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D0A76" w14:textId="77777777" w:rsidR="00B96F4E" w:rsidRPr="001517D7" w:rsidRDefault="00B96F4E" w:rsidP="00B96F4E">
      <w:pPr>
        <w:jc w:val="center"/>
        <w:rPr>
          <w:rFonts w:ascii="Times New Roman" w:hAnsi="Times New Roman"/>
          <w:b/>
          <w:sz w:val="24"/>
          <w:szCs w:val="24"/>
        </w:rPr>
      </w:pPr>
      <w:bookmarkStart w:id="0" w:name="_GoBack"/>
      <w:bookmarkEnd w:id="0"/>
      <w:r w:rsidRPr="001517D7">
        <w:rPr>
          <w:rFonts w:ascii="Times New Roman" w:hAnsi="Times New Roman"/>
          <w:b/>
          <w:sz w:val="24"/>
          <w:szCs w:val="24"/>
        </w:rPr>
        <w:t>The University of Texas at Arlington</w:t>
      </w:r>
    </w:p>
    <w:p w14:paraId="1BC7052B" w14:textId="77777777" w:rsidR="00B96F4E" w:rsidRPr="001517D7" w:rsidRDefault="00B96F4E" w:rsidP="00B96F4E">
      <w:pPr>
        <w:jc w:val="center"/>
        <w:rPr>
          <w:rFonts w:ascii="Times New Roman" w:hAnsi="Times New Roman"/>
          <w:b/>
          <w:sz w:val="24"/>
          <w:szCs w:val="24"/>
        </w:rPr>
      </w:pPr>
      <w:r w:rsidRPr="001517D7">
        <w:rPr>
          <w:rFonts w:ascii="Times New Roman" w:hAnsi="Times New Roman"/>
          <w:b/>
          <w:sz w:val="24"/>
          <w:szCs w:val="24"/>
        </w:rPr>
        <w:t>College of Nursing</w:t>
      </w:r>
    </w:p>
    <w:p w14:paraId="3D1E1438" w14:textId="4145717F" w:rsidR="00B96F4E" w:rsidRPr="001517D7" w:rsidRDefault="00B96F4E" w:rsidP="00B96F4E">
      <w:pPr>
        <w:jc w:val="center"/>
        <w:rPr>
          <w:rFonts w:ascii="Times New Roman" w:hAnsi="Times New Roman"/>
          <w:b/>
          <w:sz w:val="24"/>
          <w:szCs w:val="24"/>
        </w:rPr>
      </w:pPr>
      <w:r w:rsidRPr="001517D7">
        <w:rPr>
          <w:rFonts w:ascii="Times New Roman" w:hAnsi="Times New Roman"/>
          <w:b/>
          <w:sz w:val="24"/>
          <w:szCs w:val="24"/>
        </w:rPr>
        <w:t>NURS 5467 – Pediatric Complex Care</w:t>
      </w:r>
    </w:p>
    <w:p w14:paraId="45FA7AC4" w14:textId="77777777" w:rsidR="00B96F4E" w:rsidRPr="001517D7" w:rsidRDefault="00B96F4E" w:rsidP="00B96F4E">
      <w:pPr>
        <w:jc w:val="center"/>
        <w:rPr>
          <w:rFonts w:ascii="Times New Roman" w:hAnsi="Times New Roman"/>
          <w:b/>
          <w:sz w:val="24"/>
          <w:szCs w:val="24"/>
        </w:rPr>
      </w:pPr>
      <w:r w:rsidRPr="001517D7">
        <w:rPr>
          <w:rFonts w:ascii="Times New Roman" w:hAnsi="Times New Roman"/>
          <w:b/>
          <w:sz w:val="24"/>
          <w:szCs w:val="24"/>
        </w:rPr>
        <w:t>Fall 2018</w:t>
      </w:r>
    </w:p>
    <w:p w14:paraId="375E73E4" w14:textId="649DDD3B" w:rsidR="002C1D5C" w:rsidRPr="001517D7" w:rsidRDefault="002C1D5C" w:rsidP="00FF5AE5">
      <w:pPr>
        <w:jc w:val="center"/>
        <w:rPr>
          <w:rFonts w:ascii="Times New Roman" w:hAnsi="Times New Roman"/>
          <w:b/>
          <w:sz w:val="24"/>
          <w:szCs w:val="24"/>
        </w:rPr>
      </w:pPr>
    </w:p>
    <w:p w14:paraId="375E73E5" w14:textId="77777777" w:rsidR="00ED60E8" w:rsidRPr="001517D7" w:rsidRDefault="00181D45" w:rsidP="00FF5AE5">
      <w:pPr>
        <w:jc w:val="center"/>
        <w:rPr>
          <w:rFonts w:ascii="Times New Roman" w:hAnsi="Times New Roman"/>
          <w:b/>
          <w:sz w:val="24"/>
          <w:szCs w:val="24"/>
        </w:rPr>
      </w:pPr>
      <w:r>
        <w:rPr>
          <w:rFonts w:ascii="Times New Roman" w:hAnsi="Times New Roman"/>
          <w:b/>
          <w:sz w:val="24"/>
          <w:szCs w:val="24"/>
        </w:rPr>
        <w:pict w14:anchorId="375E75DB">
          <v:rect id="_x0000_i1025" style="width:0;height:1.5pt" o:hralign="center" o:hrstd="t" o:hr="t" fillcolor="#a0a0a0" stroked="f"/>
        </w:pict>
      </w:r>
    </w:p>
    <w:p w14:paraId="375E73E6" w14:textId="77777777" w:rsidR="00ED60E8" w:rsidRPr="001517D7" w:rsidRDefault="00ED60E8" w:rsidP="00FF5AE5">
      <w:pPr>
        <w:rPr>
          <w:rFonts w:ascii="Times New Roman" w:hAnsi="Times New Roman"/>
          <w:sz w:val="24"/>
          <w:szCs w:val="24"/>
        </w:rPr>
      </w:pPr>
    </w:p>
    <w:p w14:paraId="7DC57E0B" w14:textId="77777777" w:rsidR="0010280F" w:rsidRPr="001517D7" w:rsidRDefault="0010280F" w:rsidP="0010280F">
      <w:pPr>
        <w:rPr>
          <w:rFonts w:ascii="Times New Roman" w:eastAsia="Times New Roman" w:hAnsi="Times New Roman"/>
          <w:b/>
          <w:color w:val="000000"/>
          <w:sz w:val="24"/>
          <w:szCs w:val="24"/>
        </w:rPr>
      </w:pPr>
      <w:r w:rsidRPr="001517D7">
        <w:rPr>
          <w:rFonts w:ascii="Times New Roman" w:eastAsia="Times New Roman" w:hAnsi="Times New Roman"/>
          <w:b/>
          <w:sz w:val="24"/>
          <w:szCs w:val="24"/>
          <w:u w:val="single"/>
        </w:rPr>
        <w:t>Instructor(s):</w:t>
      </w:r>
      <w:r w:rsidRPr="001517D7">
        <w:rPr>
          <w:rFonts w:ascii="Times New Roman" w:eastAsia="Times New Roman" w:hAnsi="Times New Roman"/>
          <w:b/>
          <w:sz w:val="24"/>
          <w:szCs w:val="24"/>
        </w:rPr>
        <w:t xml:space="preserve"> Sara Moore, DNP, RN, PNP-BC, CPNP-AC, NNP </w:t>
      </w:r>
    </w:p>
    <w:p w14:paraId="1C817199" w14:textId="77777777" w:rsidR="0010280F" w:rsidRPr="001517D7" w:rsidRDefault="0010280F" w:rsidP="0010280F">
      <w:pPr>
        <w:rPr>
          <w:rFonts w:ascii="Times New Roman" w:eastAsia="Times New Roman" w:hAnsi="Times New Roman"/>
          <w:sz w:val="24"/>
          <w:szCs w:val="24"/>
        </w:rPr>
      </w:pPr>
      <w:r w:rsidRPr="001517D7">
        <w:rPr>
          <w:rFonts w:ascii="Times New Roman" w:eastAsia="Times New Roman" w:hAnsi="Times New Roman"/>
          <w:b/>
          <w:sz w:val="24"/>
          <w:szCs w:val="24"/>
          <w:u w:val="single"/>
        </w:rPr>
        <w:t>Office</w:t>
      </w:r>
      <w:r w:rsidRPr="001517D7">
        <w:rPr>
          <w:rFonts w:ascii="Times New Roman" w:eastAsia="Times New Roman" w:hAnsi="Times New Roman"/>
          <w:b/>
          <w:sz w:val="24"/>
          <w:szCs w:val="24"/>
        </w:rPr>
        <w:t xml:space="preserve"> </w:t>
      </w:r>
      <w:r w:rsidRPr="001517D7">
        <w:rPr>
          <w:rFonts w:ascii="Times New Roman" w:eastAsia="Times New Roman" w:hAnsi="Times New Roman"/>
          <w:b/>
          <w:sz w:val="24"/>
          <w:szCs w:val="24"/>
          <w:u w:val="single"/>
        </w:rPr>
        <w:t>Number:</w:t>
      </w:r>
      <w:r w:rsidRPr="001517D7">
        <w:rPr>
          <w:rFonts w:ascii="Times New Roman" w:eastAsia="Times New Roman" w:hAnsi="Times New Roman"/>
          <w:sz w:val="24"/>
          <w:szCs w:val="24"/>
        </w:rPr>
        <w:t xml:space="preserve">  Pickard Hall #626</w:t>
      </w:r>
    </w:p>
    <w:p w14:paraId="2CEFA8F7" w14:textId="77777777" w:rsidR="0010280F" w:rsidRPr="001517D7" w:rsidRDefault="0010280F" w:rsidP="0010280F">
      <w:pPr>
        <w:rPr>
          <w:rFonts w:ascii="Times New Roman" w:eastAsia="Times New Roman" w:hAnsi="Times New Roman"/>
          <w:sz w:val="24"/>
          <w:szCs w:val="24"/>
        </w:rPr>
      </w:pPr>
      <w:r w:rsidRPr="001517D7">
        <w:rPr>
          <w:rFonts w:ascii="Times New Roman" w:eastAsia="Times New Roman" w:hAnsi="Times New Roman"/>
          <w:b/>
          <w:sz w:val="24"/>
          <w:szCs w:val="24"/>
          <w:u w:val="single"/>
        </w:rPr>
        <w:t>Office</w:t>
      </w:r>
      <w:r w:rsidRPr="001517D7">
        <w:rPr>
          <w:rFonts w:ascii="Times New Roman" w:eastAsia="Times New Roman" w:hAnsi="Times New Roman"/>
          <w:b/>
          <w:sz w:val="24"/>
          <w:szCs w:val="24"/>
        </w:rPr>
        <w:t xml:space="preserve"> </w:t>
      </w:r>
      <w:r w:rsidRPr="001517D7">
        <w:rPr>
          <w:rFonts w:ascii="Times New Roman" w:eastAsia="Times New Roman" w:hAnsi="Times New Roman"/>
          <w:b/>
          <w:sz w:val="24"/>
          <w:szCs w:val="24"/>
          <w:u w:val="single"/>
        </w:rPr>
        <w:t>Telephone</w:t>
      </w:r>
      <w:r w:rsidRPr="001517D7">
        <w:rPr>
          <w:rFonts w:ascii="Times New Roman" w:eastAsia="Times New Roman" w:hAnsi="Times New Roman"/>
          <w:b/>
          <w:sz w:val="24"/>
          <w:szCs w:val="24"/>
        </w:rPr>
        <w:t xml:space="preserve"> </w:t>
      </w:r>
      <w:r w:rsidRPr="001517D7">
        <w:rPr>
          <w:rFonts w:ascii="Times New Roman" w:eastAsia="Times New Roman" w:hAnsi="Times New Roman"/>
          <w:b/>
          <w:sz w:val="24"/>
          <w:szCs w:val="24"/>
          <w:u w:val="single"/>
        </w:rPr>
        <w:t>Number</w:t>
      </w:r>
      <w:r w:rsidRPr="001517D7">
        <w:rPr>
          <w:rFonts w:ascii="Times New Roman" w:eastAsia="Times New Roman" w:hAnsi="Times New Roman"/>
          <w:sz w:val="24"/>
          <w:szCs w:val="24"/>
        </w:rPr>
        <w:t>:  817-272-4885</w:t>
      </w:r>
    </w:p>
    <w:p w14:paraId="0131CFEB" w14:textId="77777777" w:rsidR="0010280F" w:rsidRPr="001517D7" w:rsidRDefault="0010280F" w:rsidP="0010280F">
      <w:pPr>
        <w:rPr>
          <w:rFonts w:ascii="Times New Roman" w:eastAsia="Times New Roman" w:hAnsi="Times New Roman"/>
          <w:sz w:val="24"/>
          <w:szCs w:val="24"/>
        </w:rPr>
      </w:pPr>
      <w:r w:rsidRPr="001517D7">
        <w:rPr>
          <w:rFonts w:ascii="Times New Roman" w:eastAsia="Times New Roman" w:hAnsi="Times New Roman"/>
          <w:b/>
          <w:sz w:val="24"/>
          <w:szCs w:val="24"/>
          <w:u w:val="single"/>
        </w:rPr>
        <w:t>Email</w:t>
      </w:r>
      <w:r w:rsidRPr="001517D7">
        <w:rPr>
          <w:rFonts w:ascii="Times New Roman" w:eastAsia="Times New Roman" w:hAnsi="Times New Roman"/>
          <w:b/>
          <w:sz w:val="24"/>
          <w:szCs w:val="24"/>
        </w:rPr>
        <w:t xml:space="preserve"> </w:t>
      </w:r>
      <w:r w:rsidRPr="001517D7">
        <w:rPr>
          <w:rFonts w:ascii="Times New Roman" w:eastAsia="Times New Roman" w:hAnsi="Times New Roman"/>
          <w:b/>
          <w:sz w:val="24"/>
          <w:szCs w:val="24"/>
          <w:u w:val="single"/>
        </w:rPr>
        <w:t>Address</w:t>
      </w:r>
      <w:r w:rsidRPr="001517D7">
        <w:rPr>
          <w:rFonts w:ascii="Times New Roman" w:eastAsia="Times New Roman" w:hAnsi="Times New Roman"/>
          <w:b/>
          <w:sz w:val="24"/>
          <w:szCs w:val="24"/>
        </w:rPr>
        <w:t>:</w:t>
      </w:r>
      <w:r w:rsidRPr="001517D7">
        <w:rPr>
          <w:rFonts w:ascii="Times New Roman" w:eastAsia="Times New Roman" w:hAnsi="Times New Roman"/>
          <w:sz w:val="24"/>
          <w:szCs w:val="24"/>
        </w:rPr>
        <w:t xml:space="preserve">  </w:t>
      </w:r>
      <w:hyperlink r:id="rId8" w:history="1">
        <w:r w:rsidRPr="001517D7">
          <w:rPr>
            <w:rStyle w:val="Hyperlink"/>
            <w:rFonts w:ascii="Times New Roman" w:eastAsia="Times New Roman" w:hAnsi="Times New Roman"/>
            <w:sz w:val="24"/>
            <w:szCs w:val="24"/>
          </w:rPr>
          <w:t>Moores@uta.edu</w:t>
        </w:r>
      </w:hyperlink>
    </w:p>
    <w:p w14:paraId="6F022915" w14:textId="77777777" w:rsidR="0010280F" w:rsidRPr="001517D7" w:rsidRDefault="0010280F" w:rsidP="0010280F">
      <w:pPr>
        <w:rPr>
          <w:rFonts w:ascii="Times New Roman" w:eastAsia="Times New Roman" w:hAnsi="Times New Roman"/>
          <w:color w:val="0000FF"/>
          <w:sz w:val="24"/>
          <w:szCs w:val="24"/>
        </w:rPr>
      </w:pPr>
      <w:r w:rsidRPr="001517D7">
        <w:rPr>
          <w:rFonts w:ascii="Times New Roman" w:eastAsia="Times New Roman" w:hAnsi="Times New Roman"/>
          <w:b/>
          <w:sz w:val="24"/>
          <w:szCs w:val="24"/>
          <w:u w:val="single"/>
        </w:rPr>
        <w:t>Faculty</w:t>
      </w:r>
      <w:r w:rsidRPr="001517D7">
        <w:rPr>
          <w:rFonts w:ascii="Times New Roman" w:eastAsia="Times New Roman" w:hAnsi="Times New Roman"/>
          <w:b/>
          <w:sz w:val="24"/>
          <w:szCs w:val="24"/>
        </w:rPr>
        <w:t xml:space="preserve"> </w:t>
      </w:r>
      <w:r w:rsidRPr="001517D7">
        <w:rPr>
          <w:rFonts w:ascii="Times New Roman" w:eastAsia="Times New Roman" w:hAnsi="Times New Roman"/>
          <w:b/>
          <w:sz w:val="24"/>
          <w:szCs w:val="24"/>
          <w:u w:val="single"/>
        </w:rPr>
        <w:t>Profile</w:t>
      </w:r>
      <w:r w:rsidRPr="001517D7">
        <w:rPr>
          <w:rFonts w:ascii="Times New Roman" w:eastAsia="Times New Roman" w:hAnsi="Times New Roman"/>
          <w:b/>
          <w:color w:val="0000FF"/>
          <w:sz w:val="24"/>
          <w:szCs w:val="24"/>
        </w:rPr>
        <w:t>:</w:t>
      </w:r>
      <w:r w:rsidRPr="001517D7">
        <w:rPr>
          <w:rFonts w:ascii="Times New Roman" w:eastAsia="Times New Roman" w:hAnsi="Times New Roman"/>
          <w:color w:val="0000FF"/>
          <w:sz w:val="24"/>
          <w:szCs w:val="24"/>
        </w:rPr>
        <w:t xml:space="preserve">  </w:t>
      </w:r>
      <w:hyperlink r:id="rId9" w:history="1">
        <w:r w:rsidRPr="001517D7">
          <w:rPr>
            <w:rStyle w:val="Hyperlink"/>
            <w:rFonts w:ascii="Times New Roman" w:eastAsia="Times New Roman" w:hAnsi="Times New Roman"/>
            <w:sz w:val="24"/>
            <w:szCs w:val="24"/>
          </w:rPr>
          <w:t>https://mentis.uta.edu/explore/profile/sara-moore</w:t>
        </w:r>
      </w:hyperlink>
    </w:p>
    <w:p w14:paraId="40EF0C1B" w14:textId="77777777" w:rsidR="0010280F" w:rsidRPr="001517D7" w:rsidRDefault="0010280F" w:rsidP="0010280F">
      <w:pPr>
        <w:rPr>
          <w:rFonts w:ascii="Times New Roman" w:eastAsia="Times New Roman" w:hAnsi="Times New Roman"/>
          <w:color w:val="000000"/>
          <w:sz w:val="24"/>
          <w:szCs w:val="24"/>
        </w:rPr>
      </w:pPr>
      <w:r w:rsidRPr="001517D7">
        <w:rPr>
          <w:rFonts w:ascii="Times New Roman" w:eastAsia="Times New Roman" w:hAnsi="Times New Roman"/>
          <w:b/>
          <w:sz w:val="24"/>
          <w:szCs w:val="24"/>
          <w:u w:val="single"/>
        </w:rPr>
        <w:t>Office</w:t>
      </w:r>
      <w:r w:rsidRPr="001517D7">
        <w:rPr>
          <w:rFonts w:ascii="Times New Roman" w:eastAsia="Times New Roman" w:hAnsi="Times New Roman"/>
          <w:b/>
          <w:sz w:val="24"/>
          <w:szCs w:val="24"/>
        </w:rPr>
        <w:t xml:space="preserve"> </w:t>
      </w:r>
      <w:r w:rsidRPr="001517D7">
        <w:rPr>
          <w:rFonts w:ascii="Times New Roman" w:eastAsia="Times New Roman" w:hAnsi="Times New Roman"/>
          <w:b/>
          <w:sz w:val="24"/>
          <w:szCs w:val="24"/>
          <w:u w:val="single"/>
        </w:rPr>
        <w:t>Hours</w:t>
      </w:r>
      <w:r w:rsidRPr="001517D7">
        <w:rPr>
          <w:rFonts w:ascii="Times New Roman" w:eastAsia="Times New Roman" w:hAnsi="Times New Roman"/>
          <w:b/>
          <w:sz w:val="24"/>
          <w:szCs w:val="24"/>
        </w:rPr>
        <w:t>:</w:t>
      </w:r>
      <w:r w:rsidRPr="001517D7">
        <w:rPr>
          <w:rFonts w:ascii="Times New Roman" w:eastAsia="Times New Roman" w:hAnsi="Times New Roman"/>
          <w:sz w:val="24"/>
          <w:szCs w:val="24"/>
        </w:rPr>
        <w:t xml:space="preserve"> By Appointment</w:t>
      </w:r>
    </w:p>
    <w:p w14:paraId="2DB04865" w14:textId="77777777" w:rsidR="0010280F" w:rsidRPr="001517D7" w:rsidRDefault="0010280F" w:rsidP="0010280F">
      <w:pPr>
        <w:rPr>
          <w:rFonts w:ascii="Times New Roman" w:eastAsia="Times New Roman" w:hAnsi="Times New Roman"/>
          <w:color w:val="000000"/>
          <w:sz w:val="24"/>
          <w:szCs w:val="24"/>
        </w:rPr>
      </w:pPr>
    </w:p>
    <w:p w14:paraId="5ED60356" w14:textId="77777777" w:rsidR="0010280F" w:rsidRPr="001517D7" w:rsidRDefault="0010280F" w:rsidP="0010280F">
      <w:pPr>
        <w:rPr>
          <w:rFonts w:ascii="Times New Roman" w:eastAsia="Times New Roman" w:hAnsi="Times New Roman"/>
          <w:b/>
          <w:color w:val="000000"/>
          <w:sz w:val="24"/>
          <w:szCs w:val="24"/>
          <w:u w:val="single"/>
        </w:rPr>
      </w:pPr>
    </w:p>
    <w:p w14:paraId="534AE05E" w14:textId="77777777" w:rsidR="0010280F" w:rsidRPr="001517D7" w:rsidRDefault="0010280F" w:rsidP="0010280F">
      <w:pPr>
        <w:pStyle w:val="ListParagraph"/>
        <w:numPr>
          <w:ilvl w:val="0"/>
          <w:numId w:val="4"/>
        </w:numPr>
        <w:spacing w:before="80" w:after="80"/>
        <w:ind w:left="1080"/>
        <w:rPr>
          <w:rFonts w:ascii="Times New Roman" w:hAnsi="Times New Roman"/>
          <w:b/>
          <w:sz w:val="24"/>
          <w:szCs w:val="24"/>
        </w:rPr>
      </w:pPr>
      <w:r w:rsidRPr="001517D7">
        <w:rPr>
          <w:rFonts w:ascii="Times New Roman" w:hAnsi="Times New Roman"/>
          <w:bCs/>
          <w:sz w:val="24"/>
          <w:szCs w:val="24"/>
        </w:rPr>
        <w:t xml:space="preserve">To access your faculty profile, go to </w:t>
      </w:r>
      <w:hyperlink r:id="rId10" w:history="1">
        <w:r w:rsidRPr="001517D7">
          <w:rPr>
            <w:rStyle w:val="Hyperlink"/>
            <w:rFonts w:ascii="Times New Roman" w:eastAsiaTheme="minorHAnsi" w:hAnsi="Times New Roman"/>
            <w:sz w:val="24"/>
            <w:szCs w:val="24"/>
            <w:lang w:eastAsia="en-US"/>
          </w:rPr>
          <w:t>https://mentis.uta.edu/public/</w:t>
        </w:r>
      </w:hyperlink>
      <w:r w:rsidRPr="001517D7">
        <w:rPr>
          <w:rFonts w:ascii="Times New Roman" w:hAnsi="Times New Roman"/>
          <w:b/>
          <w:bCs/>
          <w:sz w:val="24"/>
          <w:szCs w:val="24"/>
        </w:rPr>
        <w:t>.</w:t>
      </w:r>
    </w:p>
    <w:p w14:paraId="7A8E6617" w14:textId="77777777" w:rsidR="0010280F" w:rsidRPr="001517D7" w:rsidRDefault="0010280F" w:rsidP="0010280F">
      <w:pPr>
        <w:pStyle w:val="ListParagraph"/>
        <w:spacing w:before="80" w:after="80"/>
        <w:ind w:left="1080"/>
        <w:rPr>
          <w:rFonts w:ascii="Times New Roman" w:hAnsi="Times New Roman"/>
          <w:b/>
          <w:sz w:val="24"/>
          <w:szCs w:val="24"/>
        </w:rPr>
      </w:pPr>
    </w:p>
    <w:p w14:paraId="43EF686E" w14:textId="77777777" w:rsidR="0010280F" w:rsidRPr="001517D7" w:rsidRDefault="0010280F" w:rsidP="0010280F">
      <w:pPr>
        <w:pStyle w:val="ListParagraph"/>
        <w:numPr>
          <w:ilvl w:val="0"/>
          <w:numId w:val="4"/>
        </w:numPr>
        <w:spacing w:before="80" w:after="80"/>
        <w:ind w:left="1080"/>
        <w:rPr>
          <w:rFonts w:ascii="Times New Roman" w:hAnsi="Times New Roman"/>
          <w:sz w:val="24"/>
          <w:szCs w:val="24"/>
        </w:rPr>
      </w:pPr>
      <w:r w:rsidRPr="001517D7">
        <w:rPr>
          <w:rFonts w:ascii="Times New Roman" w:hAnsi="Times New Roman"/>
          <w:bCs/>
          <w:sz w:val="24"/>
          <w:szCs w:val="24"/>
        </w:rPr>
        <w:t xml:space="preserve">For guidance on how to upload your syllabus to the Profile System, visit </w:t>
      </w:r>
      <w:hyperlink r:id="rId11" w:history="1">
        <w:r w:rsidRPr="001517D7">
          <w:rPr>
            <w:rStyle w:val="Hyperlink"/>
            <w:rFonts w:ascii="Times New Roman" w:hAnsi="Times New Roman"/>
            <w:b/>
            <w:sz w:val="24"/>
            <w:szCs w:val="24"/>
          </w:rPr>
          <w:t>https://www.uta.edu/provost/administrative-forms/index.php</w:t>
        </w:r>
      </w:hyperlink>
      <w:r w:rsidRPr="001517D7">
        <w:rPr>
          <w:rFonts w:ascii="Times New Roman" w:hAnsi="Times New Roman"/>
          <w:bCs/>
          <w:sz w:val="24"/>
          <w:szCs w:val="24"/>
        </w:rPr>
        <w:t xml:space="preserve"> and choose one of the two “how to” options under “course-related information.”</w:t>
      </w:r>
    </w:p>
    <w:p w14:paraId="375E73F0" w14:textId="77777777" w:rsidR="00B204DE" w:rsidRPr="001517D7" w:rsidRDefault="00B204DE" w:rsidP="00A82438">
      <w:pPr>
        <w:rPr>
          <w:rFonts w:ascii="Times New Roman" w:hAnsi="Times New Roman"/>
          <w:color w:val="FF0000"/>
          <w:sz w:val="24"/>
          <w:szCs w:val="24"/>
        </w:rPr>
      </w:pPr>
    </w:p>
    <w:p w14:paraId="375E73F1" w14:textId="77777777" w:rsidR="00ED60E8" w:rsidRPr="001517D7" w:rsidRDefault="00A82438" w:rsidP="00FF5AE5">
      <w:pPr>
        <w:rPr>
          <w:rFonts w:ascii="Times New Roman" w:eastAsia="Times New Roman" w:hAnsi="Times New Roman"/>
          <w:sz w:val="24"/>
          <w:szCs w:val="24"/>
        </w:rPr>
      </w:pPr>
      <w:r w:rsidRPr="001517D7">
        <w:rPr>
          <w:rFonts w:ascii="Times New Roman" w:hAnsi="Times New Roman"/>
          <w:b/>
          <w:sz w:val="24"/>
          <w:szCs w:val="24"/>
        </w:rPr>
        <w:t xml:space="preserve">Office Hours: </w:t>
      </w:r>
      <w:r w:rsidR="00CF2B3D" w:rsidRPr="001517D7">
        <w:rPr>
          <w:rFonts w:ascii="Times New Roman" w:eastAsia="Times New Roman" w:hAnsi="Times New Roman"/>
          <w:sz w:val="24"/>
          <w:szCs w:val="24"/>
        </w:rPr>
        <w:t>By appointment only</w:t>
      </w:r>
    </w:p>
    <w:p w14:paraId="375E73F2" w14:textId="77777777" w:rsidR="00CF2B3D" w:rsidRPr="001517D7" w:rsidRDefault="00CF2B3D" w:rsidP="00FF5AE5">
      <w:pPr>
        <w:rPr>
          <w:rFonts w:ascii="Times New Roman" w:hAnsi="Times New Roman"/>
          <w:sz w:val="24"/>
          <w:szCs w:val="24"/>
        </w:rPr>
      </w:pPr>
    </w:p>
    <w:p w14:paraId="375E73F3" w14:textId="77777777" w:rsidR="00ED60E8" w:rsidRPr="001517D7" w:rsidRDefault="00ED60E8" w:rsidP="00FF5AE5">
      <w:pPr>
        <w:rPr>
          <w:rFonts w:ascii="Times New Roman" w:hAnsi="Times New Roman"/>
          <w:sz w:val="24"/>
          <w:szCs w:val="24"/>
        </w:rPr>
      </w:pPr>
      <w:r w:rsidRPr="001517D7">
        <w:rPr>
          <w:rFonts w:ascii="Times New Roman" w:hAnsi="Times New Roman"/>
          <w:b/>
          <w:sz w:val="24"/>
          <w:szCs w:val="24"/>
          <w:u w:val="single"/>
        </w:rPr>
        <w:t>Section Information</w:t>
      </w:r>
      <w:r w:rsidRPr="001517D7">
        <w:rPr>
          <w:rFonts w:ascii="Times New Roman" w:hAnsi="Times New Roman"/>
          <w:b/>
          <w:sz w:val="24"/>
          <w:szCs w:val="24"/>
        </w:rPr>
        <w:t xml:space="preserve">: </w:t>
      </w:r>
      <w:r w:rsidR="00CF2B3D" w:rsidRPr="001517D7">
        <w:rPr>
          <w:rFonts w:ascii="Times New Roman" w:eastAsia="Times New Roman" w:hAnsi="Times New Roman"/>
          <w:sz w:val="24"/>
          <w:szCs w:val="24"/>
        </w:rPr>
        <w:t>5467, Section 001</w:t>
      </w:r>
    </w:p>
    <w:p w14:paraId="375E73F4" w14:textId="77777777" w:rsidR="0012070F" w:rsidRPr="001517D7" w:rsidRDefault="0012070F" w:rsidP="00FF5AE5">
      <w:pPr>
        <w:rPr>
          <w:rFonts w:ascii="Times New Roman" w:hAnsi="Times New Roman"/>
          <w:sz w:val="24"/>
          <w:szCs w:val="24"/>
        </w:rPr>
      </w:pPr>
    </w:p>
    <w:p w14:paraId="375E73F5" w14:textId="6A51CD79" w:rsidR="00CF2B3D" w:rsidRPr="001517D7" w:rsidRDefault="00ED60E8" w:rsidP="00CF2B3D">
      <w:pPr>
        <w:rPr>
          <w:rFonts w:ascii="Times New Roman" w:eastAsia="Times New Roman" w:hAnsi="Times New Roman"/>
          <w:sz w:val="24"/>
          <w:szCs w:val="24"/>
        </w:rPr>
      </w:pPr>
      <w:r w:rsidRPr="001517D7">
        <w:rPr>
          <w:rFonts w:ascii="Times New Roman" w:hAnsi="Times New Roman"/>
          <w:b/>
          <w:sz w:val="24"/>
          <w:szCs w:val="24"/>
          <w:u w:val="single"/>
        </w:rPr>
        <w:t>Time and Place of Class Meetings</w:t>
      </w:r>
      <w:r w:rsidRPr="001517D7">
        <w:rPr>
          <w:rFonts w:ascii="Times New Roman" w:hAnsi="Times New Roman"/>
          <w:b/>
          <w:sz w:val="24"/>
          <w:szCs w:val="24"/>
        </w:rPr>
        <w:t xml:space="preserve">: </w:t>
      </w:r>
      <w:r w:rsidR="000D04C6" w:rsidRPr="001517D7">
        <w:rPr>
          <w:rFonts w:ascii="Times New Roman" w:eastAsia="Times New Roman" w:hAnsi="Times New Roman"/>
          <w:b/>
          <w:sz w:val="24"/>
          <w:szCs w:val="24"/>
        </w:rPr>
        <w:t xml:space="preserve">ONLINE Meeting (Zoom Application).  Saturday </w:t>
      </w:r>
      <w:r w:rsidR="00DC2203" w:rsidRPr="001517D7">
        <w:rPr>
          <w:rFonts w:ascii="Times New Roman" w:eastAsia="Times New Roman" w:hAnsi="Times New Roman"/>
          <w:b/>
          <w:sz w:val="24"/>
          <w:szCs w:val="24"/>
        </w:rPr>
        <w:t>September 1</w:t>
      </w:r>
      <w:r w:rsidR="000D04C6" w:rsidRPr="001517D7">
        <w:rPr>
          <w:rFonts w:ascii="Times New Roman" w:eastAsia="Times New Roman" w:hAnsi="Times New Roman"/>
          <w:b/>
          <w:sz w:val="24"/>
          <w:szCs w:val="24"/>
        </w:rPr>
        <w:t>,</w:t>
      </w:r>
      <w:r w:rsidR="00DC2203" w:rsidRPr="001517D7">
        <w:rPr>
          <w:rFonts w:ascii="Times New Roman" w:eastAsia="Times New Roman" w:hAnsi="Times New Roman"/>
          <w:b/>
          <w:sz w:val="24"/>
          <w:szCs w:val="24"/>
        </w:rPr>
        <w:t xml:space="preserve"> 2018 from</w:t>
      </w:r>
      <w:r w:rsidR="000D04C6" w:rsidRPr="001517D7">
        <w:rPr>
          <w:rFonts w:ascii="Times New Roman" w:eastAsia="Times New Roman" w:hAnsi="Times New Roman"/>
          <w:b/>
          <w:sz w:val="24"/>
          <w:szCs w:val="24"/>
        </w:rPr>
        <w:t xml:space="preserve"> 9</w:t>
      </w:r>
      <w:r w:rsidR="00DC2203" w:rsidRPr="001517D7">
        <w:rPr>
          <w:rFonts w:ascii="Times New Roman" w:eastAsia="Times New Roman" w:hAnsi="Times New Roman"/>
          <w:b/>
          <w:sz w:val="24"/>
          <w:szCs w:val="24"/>
        </w:rPr>
        <w:t>am</w:t>
      </w:r>
      <w:r w:rsidR="000D04C6" w:rsidRPr="001517D7">
        <w:rPr>
          <w:rFonts w:ascii="Times New Roman" w:eastAsia="Times New Roman" w:hAnsi="Times New Roman"/>
          <w:b/>
          <w:sz w:val="24"/>
          <w:szCs w:val="24"/>
        </w:rPr>
        <w:t xml:space="preserve">-12pm.  </w:t>
      </w:r>
      <w:r w:rsidR="000D04C6" w:rsidRPr="001517D7">
        <w:rPr>
          <w:rFonts w:ascii="Times New Roman" w:eastAsia="Times New Roman" w:hAnsi="Times New Roman"/>
          <w:sz w:val="24"/>
          <w:szCs w:val="24"/>
        </w:rPr>
        <w:t xml:space="preserve">I am proposing that we meet as a group via zoom.  I will post a link in the class announcements prior to </w:t>
      </w:r>
      <w:r w:rsidR="00DC2203" w:rsidRPr="001517D7">
        <w:rPr>
          <w:rFonts w:ascii="Times New Roman" w:eastAsia="Times New Roman" w:hAnsi="Times New Roman"/>
          <w:sz w:val="24"/>
          <w:szCs w:val="24"/>
        </w:rPr>
        <w:t>August 27</w:t>
      </w:r>
      <w:r w:rsidR="000D04C6" w:rsidRPr="001517D7">
        <w:rPr>
          <w:rFonts w:ascii="Times New Roman" w:eastAsia="Times New Roman" w:hAnsi="Times New Roman"/>
          <w:sz w:val="24"/>
          <w:szCs w:val="24"/>
        </w:rPr>
        <w:t xml:space="preserve">, 2018.  There is </w:t>
      </w:r>
      <w:r w:rsidR="00CF2B3D" w:rsidRPr="001517D7">
        <w:rPr>
          <w:rFonts w:ascii="Times New Roman" w:eastAsia="Times New Roman" w:hAnsi="Times New Roman"/>
          <w:sz w:val="24"/>
          <w:szCs w:val="24"/>
        </w:rPr>
        <w:t>no clinical check off will be required for the course</w:t>
      </w:r>
      <w:r w:rsidR="000D04C6" w:rsidRPr="001517D7">
        <w:rPr>
          <w:rFonts w:ascii="Times New Roman" w:eastAsia="Times New Roman" w:hAnsi="Times New Roman"/>
          <w:sz w:val="24"/>
          <w:szCs w:val="24"/>
        </w:rPr>
        <w:t xml:space="preserve">.  I reserve the right to set up an additional online meeting later in the semester if needed. </w:t>
      </w:r>
    </w:p>
    <w:p w14:paraId="375E73F6" w14:textId="77777777" w:rsidR="00ED60E8" w:rsidRPr="001517D7" w:rsidRDefault="00ED60E8" w:rsidP="00FF5AE5">
      <w:pPr>
        <w:rPr>
          <w:rFonts w:ascii="Times New Roman" w:hAnsi="Times New Roman"/>
          <w:b/>
          <w:sz w:val="24"/>
          <w:szCs w:val="24"/>
        </w:rPr>
      </w:pPr>
    </w:p>
    <w:p w14:paraId="375E73F7" w14:textId="77777777" w:rsidR="00633A59" w:rsidRPr="001517D7" w:rsidRDefault="00ED60E8" w:rsidP="00633A59">
      <w:pPr>
        <w:pStyle w:val="courseblocktitle"/>
        <w:shd w:val="clear" w:color="auto" w:fill="FFFFFF"/>
        <w:rPr>
          <w:rStyle w:val="Strong"/>
          <w:lang w:val="en"/>
        </w:rPr>
      </w:pPr>
      <w:r w:rsidRPr="001517D7">
        <w:rPr>
          <w:b/>
          <w:u w:val="single"/>
        </w:rPr>
        <w:t>Description of Course Content</w:t>
      </w:r>
      <w:r w:rsidRPr="001517D7">
        <w:rPr>
          <w:b/>
        </w:rPr>
        <w:t>:</w:t>
      </w:r>
      <w:r w:rsidRPr="001517D7">
        <w:t xml:space="preserve">  </w:t>
      </w:r>
      <w:r w:rsidR="007F4522" w:rsidRPr="001517D7">
        <w:rPr>
          <w:rStyle w:val="Strong"/>
          <w:lang w:val="en"/>
        </w:rPr>
        <w:t>NURS 5467. PEDIATRIC COMPLEX CARE. 4 Hours.</w:t>
      </w:r>
    </w:p>
    <w:p w14:paraId="375E73F8" w14:textId="77777777" w:rsidR="007F4522" w:rsidRPr="001517D7" w:rsidRDefault="007F4522" w:rsidP="00633A59">
      <w:pPr>
        <w:pStyle w:val="courseblocktitle"/>
        <w:shd w:val="clear" w:color="auto" w:fill="FFFFFF"/>
        <w:rPr>
          <w:lang w:val="en"/>
        </w:rPr>
      </w:pPr>
      <w:r w:rsidRPr="001517D7">
        <w:rPr>
          <w:lang w:val="en"/>
        </w:rPr>
        <w:t xml:space="preserve">This course focuses on advanced concepts and knowledge for nurse practitioner management of designated acute, chronic and complex health problems of pediatric patients and their families in multiple healthcare settings. Prerequisite: </w:t>
      </w:r>
      <w:hyperlink r:id="rId12" w:tooltip="NURS 5465" w:history="1">
        <w:r w:rsidRPr="001517D7">
          <w:rPr>
            <w:rStyle w:val="Hyperlink"/>
            <w:lang w:val="en"/>
          </w:rPr>
          <w:t>NURS 5465</w:t>
        </w:r>
      </w:hyperlink>
      <w:r w:rsidRPr="001517D7">
        <w:rPr>
          <w:lang w:val="en"/>
        </w:rPr>
        <w:t>.</w:t>
      </w:r>
    </w:p>
    <w:p w14:paraId="375E73F9" w14:textId="77777777" w:rsidR="00ED60E8" w:rsidRPr="001517D7" w:rsidRDefault="00ED60E8" w:rsidP="00FF5AE5">
      <w:pPr>
        <w:rPr>
          <w:rFonts w:ascii="Times New Roman" w:hAnsi="Times New Roman"/>
          <w:b/>
          <w:sz w:val="24"/>
          <w:szCs w:val="24"/>
        </w:rPr>
      </w:pPr>
    </w:p>
    <w:p w14:paraId="375E73FA" w14:textId="77777777" w:rsidR="00ED60E8" w:rsidRPr="001517D7" w:rsidRDefault="00ED60E8" w:rsidP="00FF5AE5">
      <w:pPr>
        <w:rPr>
          <w:rFonts w:ascii="Times New Roman" w:hAnsi="Times New Roman"/>
          <w:b/>
          <w:sz w:val="24"/>
          <w:szCs w:val="24"/>
        </w:rPr>
      </w:pPr>
    </w:p>
    <w:p w14:paraId="375E73FB" w14:textId="77777777" w:rsidR="00FA6A1A" w:rsidRPr="001517D7" w:rsidRDefault="009039F8" w:rsidP="00FA6A1A">
      <w:pPr>
        <w:rPr>
          <w:rFonts w:ascii="Times New Roman" w:eastAsia="Times New Roman" w:hAnsi="Times New Roman"/>
          <w:sz w:val="24"/>
          <w:szCs w:val="24"/>
        </w:rPr>
      </w:pPr>
      <w:r w:rsidRPr="001517D7">
        <w:rPr>
          <w:rFonts w:ascii="Times New Roman" w:hAnsi="Times New Roman"/>
          <w:b/>
          <w:sz w:val="24"/>
          <w:szCs w:val="24"/>
          <w:u w:val="single"/>
        </w:rPr>
        <w:t>Student Learning Outcomes</w:t>
      </w:r>
      <w:r w:rsidRPr="001517D7">
        <w:rPr>
          <w:rFonts w:ascii="Times New Roman" w:hAnsi="Times New Roman"/>
          <w:b/>
          <w:sz w:val="24"/>
          <w:szCs w:val="24"/>
        </w:rPr>
        <w:t xml:space="preserve">:  </w:t>
      </w:r>
    </w:p>
    <w:p w14:paraId="375E73FC" w14:textId="77777777" w:rsidR="00FA6A1A" w:rsidRPr="001517D7" w:rsidRDefault="00FA6A1A" w:rsidP="00FA6A1A">
      <w:pPr>
        <w:ind w:left="390"/>
        <w:rPr>
          <w:rFonts w:ascii="Times New Roman" w:eastAsia="Times New Roman" w:hAnsi="Times New Roman"/>
          <w:sz w:val="24"/>
          <w:szCs w:val="24"/>
        </w:rPr>
      </w:pPr>
    </w:p>
    <w:p w14:paraId="375E73FD" w14:textId="77777777" w:rsidR="00FA6A1A" w:rsidRPr="001517D7" w:rsidRDefault="00FA6A1A" w:rsidP="00FA6A1A">
      <w:pPr>
        <w:numPr>
          <w:ilvl w:val="0"/>
          <w:numId w:val="9"/>
        </w:numPr>
        <w:ind w:left="390" w:hanging="360"/>
        <w:rPr>
          <w:rFonts w:ascii="Times New Roman" w:eastAsia="Times New Roman" w:hAnsi="Times New Roman"/>
          <w:sz w:val="24"/>
          <w:szCs w:val="24"/>
        </w:rPr>
      </w:pPr>
      <w:r w:rsidRPr="001517D7">
        <w:rPr>
          <w:rFonts w:ascii="Times New Roman" w:eastAsia="Times New Roman" w:hAnsi="Times New Roman"/>
          <w:sz w:val="24"/>
          <w:szCs w:val="24"/>
        </w:rPr>
        <w:t xml:space="preserve">Evaluate theoretical and empirical knowledge of </w:t>
      </w:r>
      <w:r w:rsidRPr="001517D7">
        <w:rPr>
          <w:rFonts w:ascii="Times New Roman" w:eastAsia="Times New Roman" w:hAnsi="Times New Roman"/>
          <w:b/>
          <w:sz w:val="24"/>
          <w:szCs w:val="24"/>
        </w:rPr>
        <w:t>designated</w:t>
      </w:r>
      <w:r w:rsidRPr="001517D7">
        <w:rPr>
          <w:rFonts w:ascii="Times New Roman" w:eastAsia="Times New Roman" w:hAnsi="Times New Roman"/>
          <w:sz w:val="24"/>
          <w:szCs w:val="24"/>
        </w:rPr>
        <w:t xml:space="preserve"> acute, chronic and complex health problems of pediatric patients and their families in multiple healthcare environments.</w:t>
      </w:r>
    </w:p>
    <w:p w14:paraId="375E73FE" w14:textId="77777777" w:rsidR="00FA6A1A" w:rsidRPr="001517D7" w:rsidRDefault="00FA6A1A" w:rsidP="00FA6A1A">
      <w:pPr>
        <w:ind w:left="390"/>
        <w:rPr>
          <w:rFonts w:ascii="Times New Roman" w:eastAsia="Times New Roman" w:hAnsi="Times New Roman"/>
          <w:sz w:val="24"/>
          <w:szCs w:val="24"/>
        </w:rPr>
      </w:pPr>
    </w:p>
    <w:p w14:paraId="375E73FF" w14:textId="77777777" w:rsidR="00FA6A1A" w:rsidRPr="001517D7" w:rsidRDefault="00FA6A1A" w:rsidP="00FA6A1A">
      <w:pPr>
        <w:numPr>
          <w:ilvl w:val="0"/>
          <w:numId w:val="10"/>
        </w:numPr>
        <w:ind w:left="390" w:hanging="360"/>
        <w:rPr>
          <w:rFonts w:ascii="Times New Roman" w:eastAsia="Times New Roman" w:hAnsi="Times New Roman"/>
          <w:sz w:val="24"/>
          <w:szCs w:val="24"/>
        </w:rPr>
      </w:pPr>
      <w:r w:rsidRPr="001517D7">
        <w:rPr>
          <w:rFonts w:ascii="Times New Roman" w:eastAsia="Times New Roman" w:hAnsi="Times New Roman"/>
          <w:sz w:val="24"/>
          <w:szCs w:val="24"/>
        </w:rPr>
        <w:lastRenderedPageBreak/>
        <w:t xml:space="preserve">Apply evidenced-based practice guidelines to the planning of comprehensive health care pediatric patients and their families </w:t>
      </w:r>
    </w:p>
    <w:p w14:paraId="375E7400" w14:textId="77777777" w:rsidR="00FA6A1A" w:rsidRPr="001517D7" w:rsidRDefault="00FA6A1A" w:rsidP="00FA6A1A">
      <w:pPr>
        <w:ind w:left="390"/>
        <w:rPr>
          <w:rFonts w:ascii="Times New Roman" w:eastAsia="Times New Roman" w:hAnsi="Times New Roman"/>
          <w:sz w:val="24"/>
          <w:szCs w:val="24"/>
        </w:rPr>
      </w:pPr>
    </w:p>
    <w:p w14:paraId="375E7401" w14:textId="77777777" w:rsidR="00FA6A1A" w:rsidRPr="001517D7" w:rsidRDefault="00FA6A1A" w:rsidP="00FA6A1A">
      <w:pPr>
        <w:numPr>
          <w:ilvl w:val="0"/>
          <w:numId w:val="11"/>
        </w:numPr>
        <w:ind w:left="390" w:hanging="360"/>
        <w:rPr>
          <w:rFonts w:ascii="Times New Roman" w:eastAsia="Times New Roman" w:hAnsi="Times New Roman"/>
          <w:sz w:val="24"/>
          <w:szCs w:val="24"/>
        </w:rPr>
      </w:pPr>
      <w:r w:rsidRPr="001517D7">
        <w:rPr>
          <w:rFonts w:ascii="Times New Roman" w:eastAsia="Times New Roman" w:hAnsi="Times New Roman"/>
          <w:sz w:val="24"/>
          <w:szCs w:val="24"/>
        </w:rPr>
        <w:t xml:space="preserve">Plan health promotion, health protection, and disease prevention approaches in the care of pediatric patients and their families </w:t>
      </w:r>
    </w:p>
    <w:p w14:paraId="375E7402" w14:textId="77777777" w:rsidR="00FA6A1A" w:rsidRPr="001517D7" w:rsidRDefault="00FA6A1A" w:rsidP="00FA6A1A">
      <w:pPr>
        <w:ind w:left="390"/>
        <w:rPr>
          <w:rFonts w:ascii="Times New Roman" w:eastAsia="Times New Roman" w:hAnsi="Times New Roman"/>
          <w:sz w:val="24"/>
          <w:szCs w:val="24"/>
        </w:rPr>
      </w:pPr>
    </w:p>
    <w:p w14:paraId="375E7403" w14:textId="77777777" w:rsidR="00FA6A1A" w:rsidRPr="001517D7" w:rsidRDefault="00FA6A1A" w:rsidP="00FA6A1A">
      <w:pPr>
        <w:numPr>
          <w:ilvl w:val="0"/>
          <w:numId w:val="12"/>
        </w:numPr>
        <w:ind w:left="390" w:hanging="360"/>
        <w:rPr>
          <w:rFonts w:ascii="Times New Roman" w:eastAsia="Times New Roman" w:hAnsi="Times New Roman"/>
          <w:sz w:val="24"/>
          <w:szCs w:val="24"/>
        </w:rPr>
      </w:pPr>
      <w:r w:rsidRPr="001517D7">
        <w:rPr>
          <w:rFonts w:ascii="Times New Roman" w:eastAsia="Times New Roman" w:hAnsi="Times New Roman"/>
          <w:sz w:val="24"/>
          <w:szCs w:val="24"/>
        </w:rPr>
        <w:t>Plan care that is sensitive to pediatric patients and their families in the domains of culture, spirituality, age, gender, and sexual orientation.</w:t>
      </w:r>
    </w:p>
    <w:p w14:paraId="375E7404" w14:textId="77777777" w:rsidR="00FA6A1A" w:rsidRPr="001517D7" w:rsidRDefault="00FA6A1A" w:rsidP="00FA6A1A">
      <w:pPr>
        <w:ind w:left="390"/>
        <w:rPr>
          <w:rFonts w:ascii="Times New Roman" w:eastAsia="Times New Roman" w:hAnsi="Times New Roman"/>
          <w:sz w:val="24"/>
          <w:szCs w:val="24"/>
        </w:rPr>
      </w:pPr>
    </w:p>
    <w:p w14:paraId="375E7405" w14:textId="77777777" w:rsidR="00FA6A1A" w:rsidRPr="001517D7" w:rsidRDefault="00FA6A1A" w:rsidP="00FA6A1A">
      <w:pPr>
        <w:numPr>
          <w:ilvl w:val="0"/>
          <w:numId w:val="13"/>
        </w:numPr>
        <w:ind w:left="390" w:hanging="360"/>
        <w:rPr>
          <w:rFonts w:ascii="Times New Roman" w:eastAsia="Times New Roman" w:hAnsi="Times New Roman"/>
          <w:sz w:val="24"/>
          <w:szCs w:val="24"/>
        </w:rPr>
      </w:pPr>
      <w:r w:rsidRPr="001517D7">
        <w:rPr>
          <w:rFonts w:ascii="Times New Roman" w:eastAsia="Times New Roman" w:hAnsi="Times New Roman"/>
          <w:sz w:val="24"/>
          <w:szCs w:val="24"/>
        </w:rPr>
        <w:t>Identify collaborative roles of other health professionals in the care of pediatric patients and their families.</w:t>
      </w:r>
    </w:p>
    <w:p w14:paraId="375E7406" w14:textId="77777777" w:rsidR="009039F8" w:rsidRPr="001517D7" w:rsidRDefault="009039F8" w:rsidP="009039F8">
      <w:pPr>
        <w:rPr>
          <w:rFonts w:ascii="Times New Roman" w:hAnsi="Times New Roman"/>
          <w:sz w:val="24"/>
          <w:szCs w:val="24"/>
        </w:rPr>
      </w:pPr>
    </w:p>
    <w:p w14:paraId="4E0250ED" w14:textId="77777777" w:rsidR="00AF12C2" w:rsidRPr="001517D7" w:rsidRDefault="00AF12C2" w:rsidP="00AF12C2">
      <w:pPr>
        <w:pStyle w:val="Default"/>
        <w:rPr>
          <w:rFonts w:ascii="Times New Roman" w:hAnsi="Times New Roman" w:cs="Times New Roman"/>
        </w:rPr>
      </w:pPr>
    </w:p>
    <w:tbl>
      <w:tblPr>
        <w:tblStyle w:val="TableGrid"/>
        <w:tblW w:w="10615" w:type="dxa"/>
        <w:tblCellMar>
          <w:top w:w="43" w:type="dxa"/>
          <w:left w:w="115" w:type="dxa"/>
          <w:bottom w:w="43" w:type="dxa"/>
          <w:right w:w="115" w:type="dxa"/>
        </w:tblCellMar>
        <w:tblLook w:val="04A0" w:firstRow="1" w:lastRow="0" w:firstColumn="1" w:lastColumn="0" w:noHBand="0" w:noVBand="1"/>
        <w:tblCaption w:val="Outcomes and Performance Measurement"/>
        <w:tblDescription w:val="Each row of this table shows the alignment among the NP Essential, NP program outcomes, course outcomes, module objective, and assignment."/>
      </w:tblPr>
      <w:tblGrid>
        <w:gridCol w:w="2613"/>
        <w:gridCol w:w="1295"/>
        <w:gridCol w:w="1305"/>
        <w:gridCol w:w="2825"/>
        <w:gridCol w:w="2577"/>
      </w:tblGrid>
      <w:tr w:rsidR="00AF12C2" w:rsidRPr="001517D7" w14:paraId="4CBBE43E" w14:textId="77777777" w:rsidTr="00FE18FF">
        <w:trPr>
          <w:trHeight w:val="289"/>
          <w:tblHeader/>
        </w:trPr>
        <w:tc>
          <w:tcPr>
            <w:tcW w:w="2991" w:type="dxa"/>
            <w:shd w:val="clear" w:color="auto" w:fill="365F91" w:themeFill="accent1" w:themeFillShade="BF"/>
            <w:vAlign w:val="center"/>
          </w:tcPr>
          <w:p w14:paraId="49E7811E" w14:textId="77777777" w:rsidR="00AF12C2" w:rsidRPr="001517D7" w:rsidRDefault="00AF12C2" w:rsidP="00FE18FF">
            <w:pPr>
              <w:pStyle w:val="Default"/>
              <w:rPr>
                <w:rFonts w:ascii="Times New Roman" w:hAnsi="Times New Roman" w:cs="Times New Roman"/>
                <w:b/>
                <w:color w:val="FFFFFF" w:themeColor="background1"/>
              </w:rPr>
            </w:pPr>
            <w:r w:rsidRPr="001517D7">
              <w:rPr>
                <w:rFonts w:ascii="Times New Roman" w:hAnsi="Times New Roman" w:cs="Times New Roman"/>
                <w:b/>
                <w:color w:val="FFFFFF" w:themeColor="background1"/>
              </w:rPr>
              <w:t>MSN Essential</w:t>
            </w:r>
          </w:p>
        </w:tc>
        <w:tc>
          <w:tcPr>
            <w:tcW w:w="1361" w:type="dxa"/>
            <w:shd w:val="clear" w:color="auto" w:fill="365F91" w:themeFill="accent1" w:themeFillShade="BF"/>
            <w:vAlign w:val="center"/>
          </w:tcPr>
          <w:p w14:paraId="515140C0" w14:textId="77777777" w:rsidR="00AF12C2" w:rsidRPr="001517D7" w:rsidRDefault="00AF12C2" w:rsidP="00FE18FF">
            <w:pPr>
              <w:pStyle w:val="Default"/>
              <w:rPr>
                <w:rFonts w:ascii="Times New Roman" w:hAnsi="Times New Roman" w:cs="Times New Roman"/>
                <w:b/>
                <w:color w:val="FFFFFF" w:themeColor="background1"/>
              </w:rPr>
            </w:pPr>
            <w:r w:rsidRPr="001517D7">
              <w:rPr>
                <w:rFonts w:ascii="Times New Roman" w:hAnsi="Times New Roman" w:cs="Times New Roman"/>
                <w:b/>
                <w:color w:val="FFFFFF" w:themeColor="background1"/>
              </w:rPr>
              <w:t>MSN UTA Program Outcome</w:t>
            </w:r>
          </w:p>
        </w:tc>
        <w:tc>
          <w:tcPr>
            <w:tcW w:w="1376" w:type="dxa"/>
            <w:shd w:val="clear" w:color="auto" w:fill="365F91" w:themeFill="accent1" w:themeFillShade="BF"/>
            <w:vAlign w:val="center"/>
          </w:tcPr>
          <w:p w14:paraId="352DF252" w14:textId="77777777" w:rsidR="00AF12C2" w:rsidRPr="001517D7" w:rsidRDefault="00AF12C2" w:rsidP="00FE18FF">
            <w:pPr>
              <w:pStyle w:val="Default"/>
              <w:rPr>
                <w:rFonts w:ascii="Times New Roman" w:hAnsi="Times New Roman" w:cs="Times New Roman"/>
                <w:b/>
                <w:color w:val="FFFFFF" w:themeColor="background1"/>
              </w:rPr>
            </w:pPr>
            <w:r w:rsidRPr="001517D7">
              <w:rPr>
                <w:rFonts w:ascii="Times New Roman" w:hAnsi="Times New Roman" w:cs="Times New Roman"/>
                <w:b/>
                <w:color w:val="FFFFFF" w:themeColor="background1"/>
              </w:rPr>
              <w:t>Course Outcome</w:t>
            </w:r>
          </w:p>
        </w:tc>
        <w:tc>
          <w:tcPr>
            <w:tcW w:w="3087" w:type="dxa"/>
            <w:shd w:val="clear" w:color="auto" w:fill="365F91" w:themeFill="accent1" w:themeFillShade="BF"/>
            <w:vAlign w:val="center"/>
          </w:tcPr>
          <w:p w14:paraId="3EB61532" w14:textId="77777777" w:rsidR="00AF12C2" w:rsidRPr="001517D7" w:rsidRDefault="00AF12C2" w:rsidP="00FE18FF">
            <w:pPr>
              <w:pStyle w:val="Default"/>
              <w:rPr>
                <w:rFonts w:ascii="Times New Roman" w:hAnsi="Times New Roman" w:cs="Times New Roman"/>
                <w:b/>
                <w:color w:val="FFFFFF" w:themeColor="background1"/>
              </w:rPr>
            </w:pPr>
            <w:r w:rsidRPr="001517D7">
              <w:rPr>
                <w:rFonts w:ascii="Times New Roman" w:hAnsi="Times New Roman" w:cs="Times New Roman"/>
                <w:b/>
                <w:color w:val="FFFFFF" w:themeColor="background1"/>
              </w:rPr>
              <w:t>Module Objectives</w:t>
            </w:r>
          </w:p>
        </w:tc>
        <w:tc>
          <w:tcPr>
            <w:tcW w:w="1800" w:type="dxa"/>
            <w:shd w:val="clear" w:color="auto" w:fill="365F91" w:themeFill="accent1" w:themeFillShade="BF"/>
            <w:vAlign w:val="center"/>
          </w:tcPr>
          <w:p w14:paraId="6A57FE19" w14:textId="77777777" w:rsidR="00AF12C2" w:rsidRPr="001517D7" w:rsidRDefault="00AF12C2" w:rsidP="00FE18FF">
            <w:pPr>
              <w:pStyle w:val="Default"/>
              <w:rPr>
                <w:rFonts w:ascii="Times New Roman" w:hAnsi="Times New Roman" w:cs="Times New Roman"/>
                <w:b/>
                <w:color w:val="FFFFFF" w:themeColor="background1"/>
              </w:rPr>
            </w:pPr>
            <w:r w:rsidRPr="001517D7">
              <w:rPr>
                <w:rFonts w:ascii="Times New Roman" w:hAnsi="Times New Roman" w:cs="Times New Roman"/>
                <w:b/>
                <w:color w:val="FFFFFF" w:themeColor="background1"/>
              </w:rPr>
              <w:t>Assignment</w:t>
            </w:r>
          </w:p>
        </w:tc>
      </w:tr>
      <w:tr w:rsidR="00AF12C2" w:rsidRPr="001517D7" w14:paraId="6EA4AEEF" w14:textId="77777777" w:rsidTr="00FE18FF">
        <w:trPr>
          <w:trHeight w:val="279"/>
        </w:trPr>
        <w:tc>
          <w:tcPr>
            <w:tcW w:w="2991" w:type="dxa"/>
          </w:tcPr>
          <w:p w14:paraId="5F2FEC39"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 xml:space="preserve">SLO #1  </w:t>
            </w:r>
          </w:p>
          <w:p w14:paraId="4C862E68" w14:textId="77777777" w:rsidR="00AF12C2" w:rsidRPr="001517D7" w:rsidRDefault="00AF12C2" w:rsidP="00FE18FF">
            <w:pPr>
              <w:pStyle w:val="Default"/>
              <w:rPr>
                <w:rFonts w:ascii="Times New Roman" w:hAnsi="Times New Roman" w:cs="Times New Roman"/>
              </w:rPr>
            </w:pPr>
            <w:r w:rsidRPr="001517D7">
              <w:rPr>
                <w:rFonts w:ascii="Times New Roman" w:hAnsi="Times New Roman" w:cs="Times New Roman"/>
              </w:rPr>
              <w:t>IV- Translating and integrating scholarship into practice</w:t>
            </w:r>
          </w:p>
          <w:p w14:paraId="52AF349B" w14:textId="77777777" w:rsidR="00AF12C2" w:rsidRPr="001517D7" w:rsidRDefault="00AF12C2" w:rsidP="00FE18FF">
            <w:pPr>
              <w:pStyle w:val="Default"/>
              <w:rPr>
                <w:rFonts w:ascii="Times New Roman" w:hAnsi="Times New Roman" w:cs="Times New Roman"/>
              </w:rPr>
            </w:pPr>
            <w:r w:rsidRPr="001517D7">
              <w:rPr>
                <w:rFonts w:ascii="Times New Roman" w:hAnsi="Times New Roman" w:cs="Times New Roman"/>
              </w:rPr>
              <w:t>V-Informatics and health care technologies-Interprofessional collaboration for improving patient and population health outcomes</w:t>
            </w:r>
          </w:p>
          <w:p w14:paraId="2681FC92" w14:textId="77777777" w:rsidR="00AF12C2" w:rsidRPr="001517D7" w:rsidRDefault="00AF12C2" w:rsidP="00FE18FF">
            <w:pPr>
              <w:pStyle w:val="Default"/>
              <w:rPr>
                <w:rFonts w:ascii="Times New Roman" w:hAnsi="Times New Roman" w:cs="Times New Roman"/>
                <w:color w:val="365F91" w:themeColor="accent1" w:themeShade="BF"/>
              </w:rPr>
            </w:pPr>
          </w:p>
        </w:tc>
        <w:tc>
          <w:tcPr>
            <w:tcW w:w="1361" w:type="dxa"/>
          </w:tcPr>
          <w:p w14:paraId="63C333D8" w14:textId="77777777" w:rsidR="00AF12C2" w:rsidRPr="001517D7" w:rsidRDefault="00AF12C2" w:rsidP="00FE18FF">
            <w:pPr>
              <w:pStyle w:val="Default"/>
              <w:rPr>
                <w:rFonts w:ascii="Times New Roman" w:hAnsi="Times New Roman" w:cs="Times New Roman"/>
                <w:color w:val="auto"/>
              </w:rPr>
            </w:pPr>
          </w:p>
        </w:tc>
        <w:tc>
          <w:tcPr>
            <w:tcW w:w="1376" w:type="dxa"/>
          </w:tcPr>
          <w:p w14:paraId="52A8D842" w14:textId="77777777" w:rsidR="00AF12C2" w:rsidRPr="001517D7" w:rsidRDefault="00AF12C2" w:rsidP="00FE18FF">
            <w:pPr>
              <w:pStyle w:val="Default"/>
              <w:rPr>
                <w:rFonts w:ascii="Times New Roman" w:hAnsi="Times New Roman" w:cs="Times New Roman"/>
                <w:color w:val="auto"/>
              </w:rPr>
            </w:pPr>
            <w:r w:rsidRPr="001517D7">
              <w:rPr>
                <w:rFonts w:ascii="Times New Roman" w:hAnsi="Times New Roman" w:cs="Times New Roman"/>
                <w:color w:val="auto"/>
              </w:rPr>
              <w:t>3</w:t>
            </w:r>
          </w:p>
        </w:tc>
        <w:tc>
          <w:tcPr>
            <w:tcW w:w="3087" w:type="dxa"/>
          </w:tcPr>
          <w:p w14:paraId="327D404F" w14:textId="77777777" w:rsidR="00AF12C2" w:rsidRPr="001517D7" w:rsidRDefault="00AF12C2" w:rsidP="00AF12C2">
            <w:pPr>
              <w:numPr>
                <w:ilvl w:val="0"/>
                <w:numId w:val="16"/>
              </w:numPr>
              <w:shd w:val="clear" w:color="auto" w:fill="F4F4F4"/>
              <w:ind w:left="0"/>
              <w:rPr>
                <w:rFonts w:ascii="Times New Roman" w:eastAsia="Times New Roman" w:hAnsi="Times New Roman"/>
                <w:color w:val="365F91" w:themeColor="accent1" w:themeShade="BF"/>
                <w:sz w:val="24"/>
                <w:szCs w:val="24"/>
              </w:rPr>
            </w:pPr>
            <w:r w:rsidRPr="001517D7">
              <w:rPr>
                <w:rFonts w:ascii="Times New Roman" w:eastAsia="Times New Roman" w:hAnsi="Times New Roman"/>
                <w:color w:val="365F91" w:themeColor="accent1" w:themeShade="BF"/>
                <w:sz w:val="24"/>
                <w:szCs w:val="24"/>
                <w:bdr w:val="none" w:sz="0" w:space="0" w:color="auto" w:frame="1"/>
              </w:rPr>
              <w:t>Module 1</w:t>
            </w:r>
          </w:p>
          <w:p w14:paraId="0A18D27F" w14:textId="77777777" w:rsidR="00AF12C2" w:rsidRPr="001517D7" w:rsidRDefault="00AF12C2" w:rsidP="00FE18FF">
            <w:pPr>
              <w:pStyle w:val="Normal1"/>
              <w:rPr>
                <w:rFonts w:ascii="Times New Roman" w:hAnsi="Times New Roman" w:cs="Times New Roman"/>
                <w:sz w:val="24"/>
              </w:rPr>
            </w:pPr>
          </w:p>
          <w:p w14:paraId="755003A9" w14:textId="77777777" w:rsidR="00AF12C2" w:rsidRPr="001517D7" w:rsidRDefault="00AF12C2" w:rsidP="00FE18FF">
            <w:pPr>
              <w:pStyle w:val="Normal1"/>
              <w:rPr>
                <w:rFonts w:ascii="Times New Roman" w:hAnsi="Times New Roman" w:cs="Times New Roman"/>
                <w:sz w:val="24"/>
              </w:rPr>
            </w:pPr>
          </w:p>
          <w:p w14:paraId="19A96D12" w14:textId="77777777" w:rsidR="00AF12C2" w:rsidRPr="001517D7" w:rsidRDefault="00AF12C2" w:rsidP="00FE18FF">
            <w:pPr>
              <w:pStyle w:val="Normal1"/>
              <w:rPr>
                <w:rFonts w:ascii="Times New Roman" w:hAnsi="Times New Roman" w:cs="Times New Roman"/>
                <w:sz w:val="24"/>
              </w:rPr>
            </w:pPr>
          </w:p>
          <w:p w14:paraId="13CA1CFD" w14:textId="77777777" w:rsidR="00AF12C2" w:rsidRPr="001517D7" w:rsidRDefault="00AF12C2" w:rsidP="00FE18FF">
            <w:pPr>
              <w:pStyle w:val="Normal1"/>
              <w:rPr>
                <w:rFonts w:ascii="Times New Roman" w:hAnsi="Times New Roman" w:cs="Times New Roman"/>
                <w:sz w:val="24"/>
              </w:rPr>
            </w:pPr>
          </w:p>
          <w:p w14:paraId="4BC6DA65" w14:textId="77777777" w:rsidR="00AF12C2" w:rsidRPr="001517D7" w:rsidRDefault="00AF12C2" w:rsidP="00FE18FF">
            <w:pPr>
              <w:pStyle w:val="Normal1"/>
              <w:rPr>
                <w:rFonts w:ascii="Times New Roman" w:hAnsi="Times New Roman" w:cs="Times New Roman"/>
                <w:sz w:val="24"/>
              </w:rPr>
            </w:pPr>
          </w:p>
          <w:p w14:paraId="26B52F48" w14:textId="77777777" w:rsidR="00AF12C2" w:rsidRPr="001517D7" w:rsidRDefault="00AF12C2" w:rsidP="00FE18FF">
            <w:pPr>
              <w:pStyle w:val="Normal1"/>
              <w:rPr>
                <w:rFonts w:ascii="Times New Roman" w:hAnsi="Times New Roman" w:cs="Times New Roman"/>
                <w:sz w:val="24"/>
              </w:rPr>
            </w:pPr>
          </w:p>
          <w:p w14:paraId="0FE3A7CA" w14:textId="77777777" w:rsidR="00AF12C2" w:rsidRPr="001517D7" w:rsidRDefault="00AF12C2" w:rsidP="00FE18FF">
            <w:pPr>
              <w:pStyle w:val="Normal1"/>
              <w:rPr>
                <w:rFonts w:ascii="Times New Roman" w:hAnsi="Times New Roman" w:cs="Times New Roman"/>
                <w:sz w:val="24"/>
              </w:rPr>
            </w:pPr>
          </w:p>
          <w:p w14:paraId="2BA8A090" w14:textId="77777777" w:rsidR="00AF12C2" w:rsidRPr="001517D7" w:rsidRDefault="00AF12C2" w:rsidP="00FE18FF">
            <w:pPr>
              <w:pStyle w:val="Normal1"/>
              <w:rPr>
                <w:rFonts w:ascii="Times New Roman" w:hAnsi="Times New Roman" w:cs="Times New Roman"/>
                <w:sz w:val="24"/>
              </w:rPr>
            </w:pPr>
            <w:r w:rsidRPr="001517D7">
              <w:rPr>
                <w:rFonts w:ascii="Times New Roman" w:hAnsi="Times New Roman" w:cs="Times New Roman"/>
                <w:sz w:val="24"/>
              </w:rPr>
              <w:t xml:space="preserve">Review EBP guidelines for appropriate management and discharge of a patient with chronic/complex problems affecting the respiratory system.  </w:t>
            </w:r>
          </w:p>
          <w:p w14:paraId="7F248648" w14:textId="77777777" w:rsidR="00AF12C2" w:rsidRPr="001517D7" w:rsidRDefault="00AF12C2" w:rsidP="00FE18FF">
            <w:pPr>
              <w:pStyle w:val="Normal1"/>
              <w:rPr>
                <w:rFonts w:ascii="Times New Roman" w:hAnsi="Times New Roman" w:cs="Times New Roman"/>
                <w:sz w:val="24"/>
              </w:rPr>
            </w:pPr>
          </w:p>
          <w:p w14:paraId="37406D6B" w14:textId="77777777" w:rsidR="00AF12C2" w:rsidRPr="001517D7" w:rsidRDefault="00AF12C2" w:rsidP="00FE18FF">
            <w:pPr>
              <w:pStyle w:val="Normal1"/>
              <w:rPr>
                <w:rFonts w:ascii="Times New Roman" w:hAnsi="Times New Roman" w:cs="Times New Roman"/>
                <w:sz w:val="24"/>
              </w:rPr>
            </w:pPr>
            <w:r w:rsidRPr="001517D7">
              <w:rPr>
                <w:rFonts w:ascii="Times New Roman" w:hAnsi="Times New Roman" w:cs="Times New Roman"/>
                <w:sz w:val="24"/>
              </w:rPr>
              <w:t>List 3 indications for tracheostomy</w:t>
            </w:r>
          </w:p>
          <w:p w14:paraId="3DB2860D" w14:textId="77777777" w:rsidR="00AF12C2" w:rsidRPr="001517D7" w:rsidRDefault="00AF12C2" w:rsidP="00FE18FF">
            <w:pPr>
              <w:pStyle w:val="Normal1"/>
              <w:rPr>
                <w:rFonts w:ascii="Times New Roman" w:hAnsi="Times New Roman" w:cs="Times New Roman"/>
                <w:sz w:val="24"/>
              </w:rPr>
            </w:pPr>
          </w:p>
          <w:p w14:paraId="04CD74F2" w14:textId="77777777" w:rsidR="00AF12C2" w:rsidRPr="001517D7" w:rsidRDefault="00AF12C2" w:rsidP="00FE18FF">
            <w:pPr>
              <w:pStyle w:val="Normal1"/>
              <w:rPr>
                <w:rFonts w:ascii="Times New Roman" w:hAnsi="Times New Roman" w:cs="Times New Roman"/>
                <w:sz w:val="24"/>
              </w:rPr>
            </w:pPr>
            <w:r w:rsidRPr="001517D7">
              <w:rPr>
                <w:rFonts w:ascii="Times New Roman" w:hAnsi="Times New Roman" w:cs="Times New Roman"/>
                <w:sz w:val="24"/>
              </w:rPr>
              <w:t xml:space="preserve">List 5 skills the parents or caregivers are require </w:t>
            </w:r>
            <w:proofErr w:type="gramStart"/>
            <w:r w:rsidRPr="001517D7">
              <w:rPr>
                <w:rFonts w:ascii="Times New Roman" w:hAnsi="Times New Roman" w:cs="Times New Roman"/>
                <w:sz w:val="24"/>
              </w:rPr>
              <w:t>to learn</w:t>
            </w:r>
            <w:proofErr w:type="gramEnd"/>
            <w:r w:rsidRPr="001517D7">
              <w:rPr>
                <w:rFonts w:ascii="Times New Roman" w:hAnsi="Times New Roman" w:cs="Times New Roman"/>
                <w:sz w:val="24"/>
              </w:rPr>
              <w:t xml:space="preserve"> prior to discharge of a patient with a tracheostomy.</w:t>
            </w:r>
          </w:p>
          <w:p w14:paraId="590C21AF" w14:textId="77777777" w:rsidR="00AF12C2" w:rsidRPr="001517D7" w:rsidRDefault="00AF12C2" w:rsidP="00FE18FF">
            <w:pPr>
              <w:pStyle w:val="Normal1"/>
              <w:rPr>
                <w:rFonts w:ascii="Times New Roman" w:hAnsi="Times New Roman" w:cs="Times New Roman"/>
                <w:sz w:val="24"/>
              </w:rPr>
            </w:pPr>
          </w:p>
          <w:p w14:paraId="41751223" w14:textId="77777777" w:rsidR="00AF12C2" w:rsidRPr="001517D7" w:rsidRDefault="00AF12C2" w:rsidP="00FE18FF">
            <w:pPr>
              <w:pStyle w:val="Normal1"/>
              <w:rPr>
                <w:rFonts w:ascii="Times New Roman" w:hAnsi="Times New Roman" w:cs="Times New Roman"/>
                <w:sz w:val="24"/>
              </w:rPr>
            </w:pPr>
            <w:r w:rsidRPr="001517D7">
              <w:rPr>
                <w:rFonts w:ascii="Times New Roman" w:hAnsi="Times New Roman" w:cs="Times New Roman"/>
                <w:sz w:val="24"/>
              </w:rPr>
              <w:t xml:space="preserve">Describe 3 systems problems a complex patient with chronic lung </w:t>
            </w:r>
            <w:r w:rsidRPr="001517D7">
              <w:rPr>
                <w:rFonts w:ascii="Times New Roman" w:hAnsi="Times New Roman" w:cs="Times New Roman"/>
                <w:sz w:val="24"/>
              </w:rPr>
              <w:lastRenderedPageBreak/>
              <w:t xml:space="preserve">disease may have and how you as the ACPNP would address them. </w:t>
            </w:r>
          </w:p>
          <w:p w14:paraId="4345A135" w14:textId="77777777" w:rsidR="00AF12C2" w:rsidRPr="001517D7" w:rsidRDefault="00AF12C2" w:rsidP="00FE18FF">
            <w:pPr>
              <w:pStyle w:val="Normal1"/>
              <w:rPr>
                <w:rFonts w:ascii="Times New Roman" w:hAnsi="Times New Roman" w:cs="Times New Roman"/>
                <w:sz w:val="24"/>
              </w:rPr>
            </w:pPr>
          </w:p>
          <w:p w14:paraId="61463595" w14:textId="77777777" w:rsidR="00AF12C2" w:rsidRPr="001517D7" w:rsidRDefault="00AF12C2" w:rsidP="00FE18FF">
            <w:pPr>
              <w:pStyle w:val="Normal1"/>
              <w:rPr>
                <w:rFonts w:ascii="Times New Roman" w:hAnsi="Times New Roman" w:cs="Times New Roman"/>
                <w:sz w:val="24"/>
              </w:rPr>
            </w:pPr>
            <w:r w:rsidRPr="001517D7">
              <w:rPr>
                <w:rFonts w:ascii="Times New Roman" w:hAnsi="Times New Roman" w:cs="Times New Roman"/>
                <w:sz w:val="24"/>
              </w:rPr>
              <w:t>Describe management strategies for the child with asthma or chronic reactive airway disease</w:t>
            </w:r>
          </w:p>
          <w:p w14:paraId="5D829255" w14:textId="77777777" w:rsidR="00AF12C2" w:rsidRPr="001517D7" w:rsidRDefault="00AF12C2" w:rsidP="00FE18FF">
            <w:pPr>
              <w:pStyle w:val="Normal1"/>
              <w:rPr>
                <w:rFonts w:ascii="Times New Roman" w:hAnsi="Times New Roman" w:cs="Times New Roman"/>
                <w:sz w:val="24"/>
              </w:rPr>
            </w:pPr>
          </w:p>
          <w:p w14:paraId="7534B4B9" w14:textId="77777777" w:rsidR="00AF12C2" w:rsidRPr="001517D7" w:rsidRDefault="00AF12C2" w:rsidP="00FE18FF">
            <w:pPr>
              <w:pStyle w:val="Normal1"/>
              <w:rPr>
                <w:rFonts w:ascii="Times New Roman" w:hAnsi="Times New Roman" w:cs="Times New Roman"/>
                <w:sz w:val="24"/>
              </w:rPr>
            </w:pPr>
            <w:r w:rsidRPr="001517D7">
              <w:rPr>
                <w:rFonts w:ascii="Times New Roman" w:hAnsi="Times New Roman" w:cs="Times New Roman"/>
                <w:sz w:val="24"/>
              </w:rPr>
              <w:t xml:space="preserve">Describe obstructive sleep apnea (OSA) presentation in children; the diagnostic testing for OSA, treatment options and 3 sequelae of untreated OSA. </w:t>
            </w:r>
          </w:p>
        </w:tc>
        <w:tc>
          <w:tcPr>
            <w:tcW w:w="1800" w:type="dxa"/>
          </w:tcPr>
          <w:p w14:paraId="020601FD"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lastRenderedPageBreak/>
              <w:t>Readings; Lecture/Recommended videos;</w:t>
            </w:r>
          </w:p>
          <w:p w14:paraId="3B87063A" w14:textId="77777777" w:rsidR="00AF12C2" w:rsidRPr="001517D7" w:rsidRDefault="00AF12C2" w:rsidP="00FE18FF">
            <w:pPr>
              <w:pStyle w:val="Default"/>
              <w:rPr>
                <w:rFonts w:ascii="Times New Roman" w:hAnsi="Times New Roman" w:cs="Times New Roman"/>
                <w:color w:val="365F91" w:themeColor="accent1" w:themeShade="BF"/>
              </w:rPr>
            </w:pPr>
          </w:p>
          <w:p w14:paraId="4606A535"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Discussion Board #1</w:t>
            </w:r>
          </w:p>
          <w:p w14:paraId="07FCAD56"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Introduce yourself (P/F)</w:t>
            </w:r>
          </w:p>
          <w:p w14:paraId="03926FDF" w14:textId="77777777" w:rsidR="00AF12C2" w:rsidRPr="001517D7" w:rsidRDefault="00AF12C2" w:rsidP="00FE18FF">
            <w:pPr>
              <w:pStyle w:val="Default"/>
              <w:rPr>
                <w:rFonts w:ascii="Times New Roman" w:hAnsi="Times New Roman" w:cs="Times New Roman"/>
                <w:color w:val="365F91" w:themeColor="accent1" w:themeShade="BF"/>
              </w:rPr>
            </w:pPr>
          </w:p>
          <w:p w14:paraId="23DA7742" w14:textId="77777777" w:rsidR="00AF12C2" w:rsidRPr="001517D7" w:rsidRDefault="00AF12C2" w:rsidP="00FE18FF">
            <w:pPr>
              <w:pStyle w:val="Default"/>
              <w:rPr>
                <w:rFonts w:ascii="Times New Roman" w:hAnsi="Times New Roman" w:cs="Times New Roman"/>
                <w:color w:val="365F91" w:themeColor="accent1" w:themeShade="BF"/>
              </w:rPr>
            </w:pPr>
          </w:p>
          <w:p w14:paraId="0F1DF021"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CDM exercise #1, Part 1</w:t>
            </w:r>
          </w:p>
          <w:p w14:paraId="0A91CA9A" w14:textId="77777777" w:rsidR="00AF12C2" w:rsidRPr="001517D7" w:rsidRDefault="00AF12C2" w:rsidP="00FE18FF">
            <w:pPr>
              <w:pStyle w:val="Default"/>
              <w:rPr>
                <w:rFonts w:ascii="Times New Roman" w:hAnsi="Times New Roman" w:cs="Times New Roman"/>
                <w:color w:val="365F91" w:themeColor="accent1" w:themeShade="BF"/>
              </w:rPr>
            </w:pPr>
          </w:p>
          <w:p w14:paraId="16163AA8" w14:textId="77777777" w:rsidR="00AF12C2" w:rsidRPr="001517D7" w:rsidRDefault="00AF12C2" w:rsidP="00FE18FF">
            <w:pPr>
              <w:pStyle w:val="Default"/>
              <w:rPr>
                <w:rFonts w:ascii="Times New Roman" w:hAnsi="Times New Roman" w:cs="Times New Roman"/>
                <w:color w:val="365F91" w:themeColor="accent1" w:themeShade="BF"/>
              </w:rPr>
            </w:pPr>
          </w:p>
          <w:p w14:paraId="6DD50829" w14:textId="77777777" w:rsidR="00AF12C2" w:rsidRPr="001517D7" w:rsidRDefault="00AF12C2" w:rsidP="00FE18FF">
            <w:pPr>
              <w:pStyle w:val="Default"/>
              <w:rPr>
                <w:rFonts w:ascii="Times New Roman" w:hAnsi="Times New Roman" w:cs="Times New Roman"/>
                <w:color w:val="365F91" w:themeColor="accent1" w:themeShade="BF"/>
              </w:rPr>
            </w:pPr>
          </w:p>
          <w:p w14:paraId="20A6F187" w14:textId="77777777" w:rsidR="00AF12C2" w:rsidRPr="001517D7" w:rsidRDefault="00AF12C2" w:rsidP="00FE18FF">
            <w:pPr>
              <w:pStyle w:val="Default"/>
              <w:rPr>
                <w:rFonts w:ascii="Times New Roman" w:hAnsi="Times New Roman" w:cs="Times New Roman"/>
                <w:color w:val="365F91" w:themeColor="accent1" w:themeShade="BF"/>
              </w:rPr>
            </w:pPr>
          </w:p>
          <w:p w14:paraId="3F8C796C" w14:textId="77777777" w:rsidR="00AF12C2" w:rsidRPr="001517D7" w:rsidRDefault="00AF12C2" w:rsidP="00FE18FF">
            <w:pPr>
              <w:pStyle w:val="Default"/>
              <w:rPr>
                <w:rFonts w:ascii="Times New Roman" w:hAnsi="Times New Roman" w:cs="Times New Roman"/>
                <w:color w:val="365F91" w:themeColor="accent1" w:themeShade="BF"/>
              </w:rPr>
            </w:pPr>
          </w:p>
          <w:p w14:paraId="0B1AF29D" w14:textId="77777777" w:rsidR="00AF12C2" w:rsidRPr="001517D7" w:rsidRDefault="00AF12C2" w:rsidP="00FE18FF">
            <w:pPr>
              <w:pStyle w:val="Default"/>
              <w:rPr>
                <w:rFonts w:ascii="Times New Roman" w:hAnsi="Times New Roman" w:cs="Times New Roman"/>
                <w:color w:val="365F91" w:themeColor="accent1" w:themeShade="BF"/>
              </w:rPr>
            </w:pPr>
          </w:p>
          <w:p w14:paraId="23DA245D"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CDM exercise #1, Part 1</w:t>
            </w:r>
          </w:p>
          <w:p w14:paraId="02B1C786" w14:textId="77777777" w:rsidR="00AF12C2" w:rsidRPr="001517D7" w:rsidRDefault="00AF12C2" w:rsidP="00FE18FF">
            <w:pPr>
              <w:pStyle w:val="Default"/>
              <w:rPr>
                <w:rFonts w:ascii="Times New Roman" w:hAnsi="Times New Roman" w:cs="Times New Roman"/>
                <w:color w:val="365F91" w:themeColor="accent1" w:themeShade="BF"/>
              </w:rPr>
            </w:pPr>
          </w:p>
          <w:p w14:paraId="79401AF2"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CDM exercise #1, Part 1</w:t>
            </w:r>
          </w:p>
          <w:p w14:paraId="2B56A9C2" w14:textId="77777777" w:rsidR="00AF12C2" w:rsidRPr="001517D7" w:rsidRDefault="00AF12C2" w:rsidP="00FE18FF">
            <w:pPr>
              <w:pStyle w:val="Default"/>
              <w:rPr>
                <w:rFonts w:ascii="Times New Roman" w:hAnsi="Times New Roman" w:cs="Times New Roman"/>
                <w:color w:val="365F91" w:themeColor="accent1" w:themeShade="BF"/>
              </w:rPr>
            </w:pPr>
          </w:p>
          <w:p w14:paraId="36BB3AFD" w14:textId="77777777" w:rsidR="00AF12C2" w:rsidRPr="001517D7" w:rsidRDefault="00AF12C2" w:rsidP="00FE18FF">
            <w:pPr>
              <w:pStyle w:val="Default"/>
              <w:rPr>
                <w:rFonts w:ascii="Times New Roman" w:hAnsi="Times New Roman" w:cs="Times New Roman"/>
                <w:color w:val="365F91" w:themeColor="accent1" w:themeShade="BF"/>
              </w:rPr>
            </w:pPr>
          </w:p>
          <w:p w14:paraId="47D2C8A3" w14:textId="77777777" w:rsidR="00AF12C2" w:rsidRPr="001517D7" w:rsidRDefault="00AF12C2" w:rsidP="00FE18FF">
            <w:pPr>
              <w:pStyle w:val="Default"/>
              <w:rPr>
                <w:rFonts w:ascii="Times New Roman" w:hAnsi="Times New Roman" w:cs="Times New Roman"/>
                <w:color w:val="365F91" w:themeColor="accent1" w:themeShade="BF"/>
              </w:rPr>
            </w:pPr>
          </w:p>
          <w:p w14:paraId="7C67EF0D" w14:textId="77777777" w:rsidR="00AF12C2" w:rsidRPr="001517D7" w:rsidRDefault="00AF12C2" w:rsidP="00FE18FF">
            <w:pPr>
              <w:pStyle w:val="Default"/>
              <w:rPr>
                <w:rFonts w:ascii="Times New Roman" w:hAnsi="Times New Roman" w:cs="Times New Roman"/>
                <w:color w:val="365F91" w:themeColor="accent1" w:themeShade="BF"/>
              </w:rPr>
            </w:pPr>
          </w:p>
          <w:p w14:paraId="3A4ABDC2"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CDM exercise #1, Part 1</w:t>
            </w:r>
          </w:p>
          <w:p w14:paraId="605E9504" w14:textId="77777777" w:rsidR="00AF12C2" w:rsidRPr="001517D7" w:rsidRDefault="00AF12C2" w:rsidP="00FE18FF">
            <w:pPr>
              <w:pStyle w:val="Default"/>
              <w:rPr>
                <w:rFonts w:ascii="Times New Roman" w:hAnsi="Times New Roman" w:cs="Times New Roman"/>
                <w:color w:val="365F91" w:themeColor="accent1" w:themeShade="BF"/>
              </w:rPr>
            </w:pPr>
          </w:p>
          <w:p w14:paraId="2787969E" w14:textId="77777777" w:rsidR="00AF12C2" w:rsidRPr="001517D7" w:rsidRDefault="00AF12C2" w:rsidP="00FE18FF">
            <w:pPr>
              <w:pStyle w:val="Default"/>
              <w:rPr>
                <w:rFonts w:ascii="Times New Roman" w:hAnsi="Times New Roman" w:cs="Times New Roman"/>
                <w:color w:val="365F91" w:themeColor="accent1" w:themeShade="BF"/>
              </w:rPr>
            </w:pPr>
          </w:p>
          <w:p w14:paraId="17A9EEE9" w14:textId="77777777" w:rsidR="00AF12C2" w:rsidRPr="001517D7" w:rsidRDefault="00AF12C2" w:rsidP="00FE18FF">
            <w:pPr>
              <w:pStyle w:val="Default"/>
              <w:rPr>
                <w:rFonts w:ascii="Times New Roman" w:hAnsi="Times New Roman" w:cs="Times New Roman"/>
                <w:color w:val="365F91" w:themeColor="accent1" w:themeShade="BF"/>
              </w:rPr>
            </w:pPr>
          </w:p>
          <w:p w14:paraId="6D3F2D5E" w14:textId="77777777" w:rsidR="00AF12C2" w:rsidRPr="001517D7" w:rsidRDefault="00AF12C2" w:rsidP="00FE18FF">
            <w:pPr>
              <w:pStyle w:val="Default"/>
              <w:rPr>
                <w:rFonts w:ascii="Times New Roman" w:hAnsi="Times New Roman" w:cs="Times New Roman"/>
                <w:color w:val="365F91" w:themeColor="accent1" w:themeShade="BF"/>
              </w:rPr>
            </w:pPr>
          </w:p>
          <w:p w14:paraId="2BBC6F5A" w14:textId="77777777" w:rsidR="00AF12C2" w:rsidRPr="001517D7" w:rsidRDefault="00AF12C2" w:rsidP="00FE18FF">
            <w:pPr>
              <w:pStyle w:val="Default"/>
              <w:rPr>
                <w:rFonts w:ascii="Times New Roman" w:hAnsi="Times New Roman" w:cs="Times New Roman"/>
                <w:color w:val="365F91" w:themeColor="accent1" w:themeShade="BF"/>
              </w:rPr>
            </w:pPr>
          </w:p>
          <w:p w14:paraId="7708A170"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CDM exercise #1, Part 1</w:t>
            </w:r>
          </w:p>
          <w:p w14:paraId="21264C69" w14:textId="77777777" w:rsidR="00AF12C2" w:rsidRPr="001517D7" w:rsidRDefault="00AF12C2" w:rsidP="00FE18FF">
            <w:pPr>
              <w:pStyle w:val="Default"/>
              <w:rPr>
                <w:rFonts w:ascii="Times New Roman" w:hAnsi="Times New Roman" w:cs="Times New Roman"/>
                <w:color w:val="365F91" w:themeColor="accent1" w:themeShade="BF"/>
              </w:rPr>
            </w:pPr>
          </w:p>
          <w:p w14:paraId="554E2266" w14:textId="77777777" w:rsidR="00AF12C2" w:rsidRPr="001517D7" w:rsidRDefault="00AF12C2" w:rsidP="00FE18FF">
            <w:pPr>
              <w:pStyle w:val="Default"/>
              <w:rPr>
                <w:rFonts w:ascii="Times New Roman" w:hAnsi="Times New Roman" w:cs="Times New Roman"/>
                <w:color w:val="365F91" w:themeColor="accent1" w:themeShade="BF"/>
              </w:rPr>
            </w:pPr>
          </w:p>
          <w:p w14:paraId="318A7D1F" w14:textId="77777777" w:rsidR="00AF12C2" w:rsidRPr="001517D7" w:rsidRDefault="00AF12C2" w:rsidP="00FE18FF">
            <w:pPr>
              <w:pStyle w:val="Default"/>
              <w:rPr>
                <w:rFonts w:ascii="Times New Roman" w:hAnsi="Times New Roman" w:cs="Times New Roman"/>
                <w:color w:val="365F91" w:themeColor="accent1" w:themeShade="BF"/>
              </w:rPr>
            </w:pPr>
          </w:p>
          <w:p w14:paraId="28EECE7A"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CDM exercise #1, Part 1</w:t>
            </w:r>
          </w:p>
          <w:p w14:paraId="6C73EB58" w14:textId="77777777" w:rsidR="00AF12C2" w:rsidRPr="001517D7" w:rsidRDefault="00AF12C2" w:rsidP="00FE18FF">
            <w:pPr>
              <w:pStyle w:val="Default"/>
              <w:rPr>
                <w:rFonts w:ascii="Times New Roman" w:hAnsi="Times New Roman" w:cs="Times New Roman"/>
                <w:color w:val="365F91" w:themeColor="accent1" w:themeShade="BF"/>
              </w:rPr>
            </w:pPr>
          </w:p>
          <w:p w14:paraId="361884AF" w14:textId="77777777" w:rsidR="00AF12C2" w:rsidRPr="001517D7" w:rsidRDefault="00AF12C2" w:rsidP="00FE18FF">
            <w:pPr>
              <w:pStyle w:val="Default"/>
              <w:rPr>
                <w:rFonts w:ascii="Times New Roman" w:hAnsi="Times New Roman" w:cs="Times New Roman"/>
                <w:color w:val="365F91" w:themeColor="accent1" w:themeShade="BF"/>
              </w:rPr>
            </w:pPr>
          </w:p>
          <w:p w14:paraId="65A6EED6" w14:textId="77777777" w:rsidR="00AF12C2" w:rsidRPr="001517D7" w:rsidRDefault="00AF12C2" w:rsidP="00FE18FF">
            <w:pPr>
              <w:pStyle w:val="Default"/>
              <w:rPr>
                <w:rFonts w:ascii="Times New Roman" w:hAnsi="Times New Roman" w:cs="Times New Roman"/>
                <w:color w:val="365F91" w:themeColor="accent1" w:themeShade="BF"/>
              </w:rPr>
            </w:pPr>
          </w:p>
          <w:p w14:paraId="50256999" w14:textId="77777777" w:rsidR="00AF12C2" w:rsidRPr="001517D7" w:rsidRDefault="00AF12C2" w:rsidP="00FE18FF">
            <w:pPr>
              <w:pStyle w:val="Default"/>
              <w:rPr>
                <w:rFonts w:ascii="Times New Roman" w:hAnsi="Times New Roman" w:cs="Times New Roman"/>
                <w:color w:val="365F91" w:themeColor="accent1" w:themeShade="BF"/>
              </w:rPr>
            </w:pPr>
          </w:p>
          <w:p w14:paraId="4650F4F6" w14:textId="77777777" w:rsidR="00AF12C2" w:rsidRPr="001517D7" w:rsidRDefault="00AF12C2" w:rsidP="00FE18FF">
            <w:pPr>
              <w:pStyle w:val="Default"/>
              <w:rPr>
                <w:rFonts w:ascii="Times New Roman" w:hAnsi="Times New Roman" w:cs="Times New Roman"/>
                <w:color w:val="365F91" w:themeColor="accent1" w:themeShade="BF"/>
              </w:rPr>
            </w:pPr>
          </w:p>
          <w:p w14:paraId="2AD26E2A" w14:textId="77777777" w:rsidR="00AF12C2" w:rsidRPr="001517D7" w:rsidRDefault="00AF12C2" w:rsidP="00FE18FF">
            <w:pPr>
              <w:pStyle w:val="Default"/>
              <w:rPr>
                <w:rFonts w:ascii="Times New Roman" w:hAnsi="Times New Roman" w:cs="Times New Roman"/>
                <w:color w:val="365F91" w:themeColor="accent1" w:themeShade="BF"/>
              </w:rPr>
            </w:pPr>
          </w:p>
          <w:p w14:paraId="65D91134"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Begin to study for quiz 1 (covers Modules 1-3)</w:t>
            </w:r>
          </w:p>
          <w:p w14:paraId="5375F0D3" w14:textId="77777777" w:rsidR="00AF12C2" w:rsidRPr="001517D7" w:rsidRDefault="00AF12C2" w:rsidP="00FE18FF">
            <w:pPr>
              <w:pStyle w:val="Default"/>
              <w:rPr>
                <w:rFonts w:ascii="Times New Roman" w:hAnsi="Times New Roman" w:cs="Times New Roman"/>
                <w:color w:val="365F91" w:themeColor="accent1" w:themeShade="BF"/>
              </w:rPr>
            </w:pPr>
          </w:p>
        </w:tc>
      </w:tr>
      <w:tr w:rsidR="00AF12C2" w:rsidRPr="001517D7" w14:paraId="0A59C600" w14:textId="77777777" w:rsidTr="00FE18FF">
        <w:trPr>
          <w:trHeight w:val="289"/>
        </w:trPr>
        <w:tc>
          <w:tcPr>
            <w:tcW w:w="2991" w:type="dxa"/>
          </w:tcPr>
          <w:p w14:paraId="3ED7F053"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lastRenderedPageBreak/>
              <w:t>SLO #1</w:t>
            </w:r>
          </w:p>
          <w:p w14:paraId="7D2B7066"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auto"/>
              </w:rPr>
              <w:t>I-Background practice from sciences and humanities</w:t>
            </w:r>
          </w:p>
        </w:tc>
        <w:tc>
          <w:tcPr>
            <w:tcW w:w="1361" w:type="dxa"/>
          </w:tcPr>
          <w:p w14:paraId="0683E781" w14:textId="77777777" w:rsidR="00AF12C2" w:rsidRPr="001517D7" w:rsidRDefault="00AF12C2" w:rsidP="00FE18FF">
            <w:pPr>
              <w:pStyle w:val="Default"/>
              <w:rPr>
                <w:rFonts w:ascii="Times New Roman" w:hAnsi="Times New Roman" w:cs="Times New Roman"/>
                <w:color w:val="365F91" w:themeColor="accent1" w:themeShade="BF"/>
              </w:rPr>
            </w:pPr>
          </w:p>
        </w:tc>
        <w:tc>
          <w:tcPr>
            <w:tcW w:w="1376" w:type="dxa"/>
          </w:tcPr>
          <w:p w14:paraId="0D54E974"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1,2</w:t>
            </w:r>
          </w:p>
        </w:tc>
        <w:tc>
          <w:tcPr>
            <w:tcW w:w="3087" w:type="dxa"/>
          </w:tcPr>
          <w:p w14:paraId="0D8CB35A"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Module 2</w:t>
            </w:r>
          </w:p>
          <w:p w14:paraId="69C93D9D" w14:textId="77777777" w:rsidR="00AF12C2" w:rsidRPr="001517D7" w:rsidRDefault="00AF12C2" w:rsidP="00FE18FF">
            <w:pPr>
              <w:shd w:val="clear" w:color="auto" w:fill="F4F4F4"/>
              <w:rPr>
                <w:rFonts w:ascii="Times New Roman" w:eastAsia="Times New Roman" w:hAnsi="Times New Roman"/>
                <w:color w:val="000000" w:themeColor="text1"/>
                <w:sz w:val="24"/>
                <w:szCs w:val="24"/>
              </w:rPr>
            </w:pPr>
          </w:p>
          <w:p w14:paraId="684D9988" w14:textId="77777777" w:rsidR="00AF12C2" w:rsidRPr="001517D7" w:rsidRDefault="00AF12C2" w:rsidP="00FE18FF">
            <w:pPr>
              <w:shd w:val="clear" w:color="auto" w:fill="F4F4F4"/>
              <w:rPr>
                <w:rFonts w:ascii="Times New Roman" w:eastAsia="Times New Roman" w:hAnsi="Times New Roman"/>
                <w:color w:val="000000" w:themeColor="text1"/>
                <w:sz w:val="24"/>
                <w:szCs w:val="24"/>
              </w:rPr>
            </w:pPr>
          </w:p>
          <w:p w14:paraId="0407ED06" w14:textId="77777777" w:rsidR="00AF12C2" w:rsidRPr="001517D7" w:rsidRDefault="00AF12C2" w:rsidP="00FE18FF">
            <w:pPr>
              <w:shd w:val="clear" w:color="auto" w:fill="F4F4F4"/>
              <w:rPr>
                <w:rFonts w:ascii="Times New Roman" w:eastAsia="Times New Roman" w:hAnsi="Times New Roman"/>
                <w:color w:val="000000" w:themeColor="text1"/>
                <w:sz w:val="24"/>
                <w:szCs w:val="24"/>
              </w:rPr>
            </w:pPr>
            <w:r w:rsidRPr="001517D7">
              <w:rPr>
                <w:rFonts w:ascii="Times New Roman" w:eastAsia="Times New Roman" w:hAnsi="Times New Roman"/>
                <w:color w:val="000000" w:themeColor="text1"/>
                <w:sz w:val="24"/>
                <w:szCs w:val="24"/>
              </w:rPr>
              <w:t xml:space="preserve">Describe management strategies of infants and children with heart failure including medications, red flags for parent or caregiver education, medications, and the importance of </w:t>
            </w:r>
            <w:proofErr w:type="spellStart"/>
            <w:r w:rsidRPr="001517D7">
              <w:rPr>
                <w:rFonts w:ascii="Times New Roman" w:eastAsia="Times New Roman" w:hAnsi="Times New Roman"/>
                <w:color w:val="000000" w:themeColor="text1"/>
                <w:sz w:val="24"/>
                <w:szCs w:val="24"/>
              </w:rPr>
              <w:t>followup</w:t>
            </w:r>
            <w:proofErr w:type="spellEnd"/>
            <w:r w:rsidRPr="001517D7">
              <w:rPr>
                <w:rFonts w:ascii="Times New Roman" w:eastAsia="Times New Roman" w:hAnsi="Times New Roman"/>
                <w:color w:val="000000" w:themeColor="text1"/>
                <w:sz w:val="24"/>
                <w:szCs w:val="24"/>
              </w:rPr>
              <w:t xml:space="preserve"> visits throughout their life span</w:t>
            </w:r>
          </w:p>
          <w:p w14:paraId="3F1CA0E6" w14:textId="77777777" w:rsidR="00AF12C2" w:rsidRPr="001517D7" w:rsidRDefault="00AF12C2" w:rsidP="00FE18FF">
            <w:pPr>
              <w:shd w:val="clear" w:color="auto" w:fill="F4F4F4"/>
              <w:rPr>
                <w:rFonts w:ascii="Times New Roman" w:eastAsia="Times New Roman" w:hAnsi="Times New Roman"/>
                <w:color w:val="000000" w:themeColor="text1"/>
                <w:sz w:val="24"/>
                <w:szCs w:val="24"/>
                <w:bdr w:val="none" w:sz="0" w:space="0" w:color="auto" w:frame="1"/>
              </w:rPr>
            </w:pPr>
          </w:p>
          <w:p w14:paraId="4855675A" w14:textId="77777777" w:rsidR="00AF12C2" w:rsidRPr="001517D7" w:rsidRDefault="00AF12C2" w:rsidP="00FE18FF">
            <w:pPr>
              <w:shd w:val="clear" w:color="auto" w:fill="F4F4F4"/>
              <w:rPr>
                <w:rFonts w:ascii="Times New Roman" w:eastAsia="Times New Roman" w:hAnsi="Times New Roman"/>
                <w:color w:val="000000" w:themeColor="text1"/>
                <w:sz w:val="24"/>
                <w:szCs w:val="24"/>
                <w:bdr w:val="none" w:sz="0" w:space="0" w:color="auto" w:frame="1"/>
              </w:rPr>
            </w:pPr>
            <w:r w:rsidRPr="001517D7">
              <w:rPr>
                <w:rFonts w:ascii="Times New Roman" w:eastAsia="Times New Roman" w:hAnsi="Times New Roman"/>
                <w:color w:val="000000" w:themeColor="text1"/>
                <w:sz w:val="24"/>
                <w:szCs w:val="24"/>
                <w:bdr w:val="none" w:sz="0" w:space="0" w:color="auto" w:frame="1"/>
              </w:rPr>
              <w:t xml:space="preserve">Compare infectious disease principles for myocarditis </w:t>
            </w:r>
            <w:r w:rsidRPr="001517D7">
              <w:rPr>
                <w:rFonts w:ascii="Times New Roman" w:eastAsia="Times New Roman" w:hAnsi="Times New Roman"/>
                <w:color w:val="000000" w:themeColor="text1"/>
                <w:sz w:val="24"/>
                <w:szCs w:val="24"/>
              </w:rPr>
              <w:t>infective </w:t>
            </w:r>
            <w:r w:rsidRPr="001517D7">
              <w:rPr>
                <w:rFonts w:ascii="Times New Roman" w:eastAsia="Times New Roman" w:hAnsi="Times New Roman"/>
                <w:color w:val="000000" w:themeColor="text1"/>
                <w:sz w:val="24"/>
                <w:szCs w:val="24"/>
                <w:bdr w:val="none" w:sz="0" w:space="0" w:color="auto" w:frame="1"/>
              </w:rPr>
              <w:t xml:space="preserve">endocarditis including organisms associated with each and </w:t>
            </w:r>
            <w:r w:rsidRPr="001517D7">
              <w:rPr>
                <w:rFonts w:ascii="Times New Roman" w:eastAsia="Times New Roman" w:hAnsi="Times New Roman"/>
                <w:color w:val="000000" w:themeColor="text1"/>
                <w:sz w:val="24"/>
                <w:szCs w:val="24"/>
                <w:bdr w:val="none" w:sz="0" w:space="0" w:color="auto" w:frame="1"/>
              </w:rPr>
              <w:lastRenderedPageBreak/>
              <w:t>complications associated with each</w:t>
            </w:r>
          </w:p>
          <w:p w14:paraId="0F6AD2B2" w14:textId="77777777" w:rsidR="00AF12C2" w:rsidRPr="001517D7" w:rsidRDefault="00AF12C2" w:rsidP="00FE18FF">
            <w:pPr>
              <w:shd w:val="clear" w:color="auto" w:fill="F4F4F4"/>
              <w:rPr>
                <w:rFonts w:ascii="Times New Roman" w:eastAsia="Times New Roman" w:hAnsi="Times New Roman"/>
                <w:color w:val="000000" w:themeColor="text1"/>
                <w:sz w:val="24"/>
                <w:szCs w:val="24"/>
                <w:bdr w:val="none" w:sz="0" w:space="0" w:color="auto" w:frame="1"/>
              </w:rPr>
            </w:pPr>
          </w:p>
          <w:p w14:paraId="1021B8D4" w14:textId="77777777" w:rsidR="00AF12C2" w:rsidRPr="001517D7" w:rsidRDefault="00AF12C2" w:rsidP="00FE18FF">
            <w:pPr>
              <w:shd w:val="clear" w:color="auto" w:fill="F4F4F4"/>
              <w:rPr>
                <w:rFonts w:ascii="Times New Roman" w:eastAsia="Times New Roman" w:hAnsi="Times New Roman"/>
                <w:color w:val="000000" w:themeColor="text1"/>
                <w:sz w:val="24"/>
                <w:szCs w:val="24"/>
                <w:bdr w:val="none" w:sz="0" w:space="0" w:color="auto" w:frame="1"/>
              </w:rPr>
            </w:pPr>
          </w:p>
          <w:p w14:paraId="78BC5F66" w14:textId="77777777" w:rsidR="00AF12C2" w:rsidRPr="001517D7" w:rsidRDefault="00AF12C2" w:rsidP="00FE18FF">
            <w:pPr>
              <w:shd w:val="clear" w:color="auto" w:fill="F4F4F4"/>
              <w:rPr>
                <w:rFonts w:ascii="Times New Roman" w:eastAsia="Times New Roman" w:hAnsi="Times New Roman"/>
                <w:color w:val="000000" w:themeColor="text1"/>
                <w:sz w:val="24"/>
                <w:szCs w:val="24"/>
              </w:rPr>
            </w:pPr>
          </w:p>
          <w:p w14:paraId="6DA4C9B5" w14:textId="77777777" w:rsidR="00AF12C2" w:rsidRPr="001517D7" w:rsidRDefault="00AF12C2" w:rsidP="00FE18FF">
            <w:pPr>
              <w:shd w:val="clear" w:color="auto" w:fill="F4F4F4"/>
              <w:rPr>
                <w:rFonts w:ascii="Times New Roman" w:hAnsi="Times New Roman"/>
                <w:sz w:val="24"/>
                <w:szCs w:val="24"/>
              </w:rPr>
            </w:pPr>
          </w:p>
        </w:tc>
        <w:tc>
          <w:tcPr>
            <w:tcW w:w="1800" w:type="dxa"/>
          </w:tcPr>
          <w:p w14:paraId="65DB161E"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lastRenderedPageBreak/>
              <w:t xml:space="preserve">Readings; Lecture/ recommended videos; </w:t>
            </w:r>
          </w:p>
          <w:p w14:paraId="20EC765C" w14:textId="77777777" w:rsidR="00AF12C2" w:rsidRPr="001517D7" w:rsidRDefault="00AF12C2" w:rsidP="00FE18FF">
            <w:pPr>
              <w:pStyle w:val="Default"/>
              <w:rPr>
                <w:rFonts w:ascii="Times New Roman" w:hAnsi="Times New Roman" w:cs="Times New Roman"/>
                <w:color w:val="365F91" w:themeColor="accent1" w:themeShade="BF"/>
              </w:rPr>
            </w:pPr>
          </w:p>
          <w:p w14:paraId="2A856BC2"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Discussion Board #2; Pediatric Cardiology</w:t>
            </w:r>
            <w:r w:rsidRPr="001517D7">
              <w:rPr>
                <w:rFonts w:ascii="Times New Roman" w:hAnsi="Times New Roman" w:cs="Times New Roman"/>
                <w:color w:val="365F91" w:themeColor="accent1" w:themeShade="BF"/>
              </w:rPr>
              <w:br/>
            </w:r>
          </w:p>
          <w:p w14:paraId="5B83BE20" w14:textId="77777777" w:rsidR="00AF12C2" w:rsidRPr="001517D7" w:rsidRDefault="00AF12C2" w:rsidP="00FE18FF">
            <w:pPr>
              <w:pStyle w:val="Default"/>
              <w:rPr>
                <w:rFonts w:ascii="Times New Roman" w:hAnsi="Times New Roman" w:cs="Times New Roman"/>
                <w:color w:val="365F91" w:themeColor="accent1" w:themeShade="BF"/>
              </w:rPr>
            </w:pPr>
          </w:p>
          <w:p w14:paraId="6821CADB" w14:textId="77777777" w:rsidR="00AF12C2" w:rsidRPr="001517D7" w:rsidRDefault="00AF12C2" w:rsidP="00FE18FF">
            <w:pPr>
              <w:pStyle w:val="Default"/>
              <w:rPr>
                <w:rFonts w:ascii="Times New Roman" w:hAnsi="Times New Roman" w:cs="Times New Roman"/>
                <w:color w:val="365F91" w:themeColor="accent1" w:themeShade="BF"/>
              </w:rPr>
            </w:pPr>
          </w:p>
          <w:p w14:paraId="73702FB6" w14:textId="77777777" w:rsidR="00AF12C2" w:rsidRPr="001517D7" w:rsidRDefault="00AF12C2" w:rsidP="00FE18FF">
            <w:pPr>
              <w:pStyle w:val="Default"/>
              <w:rPr>
                <w:rFonts w:ascii="Times New Roman" w:hAnsi="Times New Roman" w:cs="Times New Roman"/>
                <w:color w:val="365F91" w:themeColor="accent1" w:themeShade="BF"/>
              </w:rPr>
            </w:pPr>
          </w:p>
          <w:p w14:paraId="31E3587F" w14:textId="77777777" w:rsidR="00AF12C2" w:rsidRPr="001517D7" w:rsidRDefault="00AF12C2" w:rsidP="00FE18FF">
            <w:pPr>
              <w:pStyle w:val="Default"/>
              <w:rPr>
                <w:rFonts w:ascii="Times New Roman" w:hAnsi="Times New Roman" w:cs="Times New Roman"/>
                <w:color w:val="365F91" w:themeColor="accent1" w:themeShade="BF"/>
              </w:rPr>
            </w:pPr>
          </w:p>
          <w:p w14:paraId="79C6D1E1" w14:textId="77777777" w:rsidR="00AF12C2" w:rsidRPr="001517D7" w:rsidRDefault="00AF12C2" w:rsidP="00FE18FF">
            <w:pPr>
              <w:pStyle w:val="Default"/>
              <w:rPr>
                <w:rFonts w:ascii="Times New Roman" w:hAnsi="Times New Roman" w:cs="Times New Roman"/>
                <w:color w:val="365F91" w:themeColor="accent1" w:themeShade="BF"/>
              </w:rPr>
            </w:pPr>
          </w:p>
          <w:p w14:paraId="5B6EAB75" w14:textId="77777777" w:rsidR="00AF12C2" w:rsidRPr="001517D7" w:rsidRDefault="00AF12C2" w:rsidP="00FE18FF">
            <w:pPr>
              <w:pStyle w:val="Default"/>
              <w:rPr>
                <w:rFonts w:ascii="Times New Roman" w:hAnsi="Times New Roman" w:cs="Times New Roman"/>
                <w:color w:val="365F91" w:themeColor="accent1" w:themeShade="BF"/>
              </w:rPr>
            </w:pPr>
          </w:p>
          <w:p w14:paraId="3FB4981F" w14:textId="77777777" w:rsidR="00AF12C2" w:rsidRPr="001517D7" w:rsidRDefault="00AF12C2" w:rsidP="00FE18FF">
            <w:pPr>
              <w:pStyle w:val="Default"/>
              <w:rPr>
                <w:rFonts w:ascii="Times New Roman" w:hAnsi="Times New Roman" w:cs="Times New Roman"/>
                <w:color w:val="365F91" w:themeColor="accent1" w:themeShade="BF"/>
              </w:rPr>
            </w:pPr>
          </w:p>
          <w:p w14:paraId="0E3CB754" w14:textId="77777777" w:rsidR="00AF12C2" w:rsidRPr="001517D7" w:rsidRDefault="00AF12C2" w:rsidP="00FE18FF">
            <w:pPr>
              <w:pStyle w:val="Default"/>
              <w:rPr>
                <w:rFonts w:ascii="Times New Roman" w:hAnsi="Times New Roman" w:cs="Times New Roman"/>
                <w:color w:val="365F91" w:themeColor="accent1" w:themeShade="BF"/>
              </w:rPr>
            </w:pPr>
          </w:p>
          <w:p w14:paraId="4A51D1BB"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Discussion Board #2; Pediatric Cardiology</w:t>
            </w:r>
          </w:p>
          <w:p w14:paraId="3FE7BFF6" w14:textId="77777777" w:rsidR="00AF12C2" w:rsidRPr="001517D7" w:rsidRDefault="00AF12C2" w:rsidP="00FE18FF">
            <w:pPr>
              <w:pStyle w:val="Default"/>
              <w:rPr>
                <w:rFonts w:ascii="Times New Roman" w:hAnsi="Times New Roman" w:cs="Times New Roman"/>
                <w:color w:val="365F91" w:themeColor="accent1" w:themeShade="BF"/>
              </w:rPr>
            </w:pPr>
          </w:p>
          <w:p w14:paraId="38BC0FB8" w14:textId="77777777" w:rsidR="00AF12C2" w:rsidRPr="001517D7" w:rsidRDefault="00AF12C2" w:rsidP="00FE18FF">
            <w:pPr>
              <w:pStyle w:val="Default"/>
              <w:rPr>
                <w:rFonts w:ascii="Times New Roman" w:hAnsi="Times New Roman" w:cs="Times New Roman"/>
                <w:color w:val="365F91" w:themeColor="accent1" w:themeShade="BF"/>
              </w:rPr>
            </w:pPr>
          </w:p>
          <w:p w14:paraId="21B3C709" w14:textId="77777777" w:rsidR="00AF12C2" w:rsidRPr="001517D7" w:rsidRDefault="00AF12C2" w:rsidP="00FE18FF">
            <w:pPr>
              <w:pStyle w:val="Default"/>
              <w:rPr>
                <w:rFonts w:ascii="Times New Roman" w:hAnsi="Times New Roman" w:cs="Times New Roman"/>
                <w:color w:val="365F91" w:themeColor="accent1" w:themeShade="BF"/>
              </w:rPr>
            </w:pPr>
          </w:p>
          <w:p w14:paraId="08E758CC" w14:textId="77777777" w:rsidR="00AF12C2" w:rsidRPr="001517D7" w:rsidRDefault="00AF12C2" w:rsidP="00FE18FF">
            <w:pPr>
              <w:pStyle w:val="Default"/>
              <w:rPr>
                <w:rFonts w:ascii="Times New Roman" w:hAnsi="Times New Roman" w:cs="Times New Roman"/>
                <w:color w:val="365F91" w:themeColor="accent1" w:themeShade="BF"/>
              </w:rPr>
            </w:pPr>
          </w:p>
          <w:p w14:paraId="2E464A40" w14:textId="77777777" w:rsidR="00AF12C2" w:rsidRPr="001517D7" w:rsidRDefault="00AF12C2" w:rsidP="00FE18FF">
            <w:pPr>
              <w:pStyle w:val="Default"/>
              <w:rPr>
                <w:rFonts w:ascii="Times New Roman" w:hAnsi="Times New Roman" w:cs="Times New Roman"/>
                <w:color w:val="365F91" w:themeColor="accent1" w:themeShade="BF"/>
              </w:rPr>
            </w:pPr>
          </w:p>
          <w:p w14:paraId="599B3F4F" w14:textId="77777777" w:rsidR="00AF12C2" w:rsidRPr="001517D7" w:rsidRDefault="00AF12C2" w:rsidP="00FE18FF">
            <w:pPr>
              <w:pStyle w:val="Default"/>
              <w:rPr>
                <w:rFonts w:ascii="Times New Roman" w:hAnsi="Times New Roman" w:cs="Times New Roman"/>
                <w:color w:val="365F91" w:themeColor="accent1" w:themeShade="BF"/>
              </w:rPr>
            </w:pPr>
          </w:p>
          <w:p w14:paraId="33D88D2C" w14:textId="77777777" w:rsidR="00AF12C2" w:rsidRPr="001517D7" w:rsidRDefault="00AF12C2" w:rsidP="00FE18FF">
            <w:pPr>
              <w:pStyle w:val="Default"/>
              <w:rPr>
                <w:rFonts w:ascii="Times New Roman" w:hAnsi="Times New Roman" w:cs="Times New Roman"/>
                <w:color w:val="365F91" w:themeColor="accent1" w:themeShade="BF"/>
              </w:rPr>
            </w:pPr>
          </w:p>
          <w:p w14:paraId="15AC91CD" w14:textId="77777777" w:rsidR="00AF12C2" w:rsidRPr="001517D7" w:rsidRDefault="00AF12C2" w:rsidP="00FE18FF">
            <w:pPr>
              <w:pStyle w:val="Default"/>
              <w:rPr>
                <w:rFonts w:ascii="Times New Roman" w:hAnsi="Times New Roman" w:cs="Times New Roman"/>
                <w:color w:val="365F91" w:themeColor="accent1" w:themeShade="BF"/>
              </w:rPr>
            </w:pPr>
          </w:p>
          <w:p w14:paraId="18621D86" w14:textId="77777777" w:rsidR="00AF12C2" w:rsidRPr="001517D7" w:rsidRDefault="00AF12C2" w:rsidP="00FE18FF">
            <w:pPr>
              <w:pStyle w:val="Default"/>
              <w:rPr>
                <w:rFonts w:ascii="Times New Roman" w:hAnsi="Times New Roman" w:cs="Times New Roman"/>
                <w:color w:val="365F91" w:themeColor="accent1" w:themeShade="BF"/>
              </w:rPr>
            </w:pPr>
          </w:p>
          <w:p w14:paraId="07134C10"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Continue to study for quiz 1 (covers Modules 1-3)</w:t>
            </w:r>
          </w:p>
        </w:tc>
      </w:tr>
      <w:tr w:rsidR="00AF12C2" w:rsidRPr="001517D7" w14:paraId="2E087161" w14:textId="77777777" w:rsidTr="00FE18FF">
        <w:trPr>
          <w:trHeight w:val="279"/>
        </w:trPr>
        <w:tc>
          <w:tcPr>
            <w:tcW w:w="2991" w:type="dxa"/>
          </w:tcPr>
          <w:p w14:paraId="310DACB7"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lastRenderedPageBreak/>
              <w:t>SLO #1</w:t>
            </w:r>
          </w:p>
          <w:p w14:paraId="74A7C397" w14:textId="77777777" w:rsidR="00AF12C2" w:rsidRPr="001517D7" w:rsidRDefault="00AF12C2" w:rsidP="00FE18FF">
            <w:pPr>
              <w:pStyle w:val="Default"/>
              <w:rPr>
                <w:rFonts w:ascii="Times New Roman" w:hAnsi="Times New Roman" w:cs="Times New Roman"/>
                <w:color w:val="auto"/>
              </w:rPr>
            </w:pPr>
            <w:r w:rsidRPr="001517D7">
              <w:rPr>
                <w:rFonts w:ascii="Times New Roman" w:hAnsi="Times New Roman" w:cs="Times New Roman"/>
                <w:color w:val="auto"/>
              </w:rPr>
              <w:t>I-Background practice from sciences and humanities</w:t>
            </w:r>
          </w:p>
          <w:p w14:paraId="63077343" w14:textId="77777777" w:rsidR="00AF12C2" w:rsidRPr="001517D7" w:rsidRDefault="00AF12C2" w:rsidP="00FE18FF">
            <w:pPr>
              <w:pStyle w:val="Default"/>
              <w:rPr>
                <w:rFonts w:ascii="Times New Roman" w:hAnsi="Times New Roman" w:cs="Times New Roman"/>
                <w:color w:val="auto"/>
              </w:rPr>
            </w:pPr>
          </w:p>
          <w:p w14:paraId="2FDDB179"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SLO #2</w:t>
            </w:r>
          </w:p>
          <w:p w14:paraId="66EE4A84" w14:textId="77777777" w:rsidR="00AF12C2" w:rsidRPr="001517D7" w:rsidRDefault="00AF12C2" w:rsidP="00FE18FF">
            <w:pPr>
              <w:pStyle w:val="Default"/>
              <w:rPr>
                <w:rFonts w:ascii="Times New Roman" w:hAnsi="Times New Roman" w:cs="Times New Roman"/>
                <w:color w:val="auto"/>
              </w:rPr>
            </w:pPr>
            <w:r w:rsidRPr="001517D7">
              <w:rPr>
                <w:rFonts w:ascii="Times New Roman" w:hAnsi="Times New Roman" w:cs="Times New Roman"/>
                <w:color w:val="auto"/>
              </w:rPr>
              <w:t>IV-Translating and integrating scholarship into practice</w:t>
            </w:r>
          </w:p>
        </w:tc>
        <w:tc>
          <w:tcPr>
            <w:tcW w:w="1361" w:type="dxa"/>
          </w:tcPr>
          <w:p w14:paraId="5EADA8CE" w14:textId="77777777" w:rsidR="00AF12C2" w:rsidRPr="001517D7" w:rsidRDefault="00AF12C2" w:rsidP="00FE18FF">
            <w:pPr>
              <w:pStyle w:val="Default"/>
              <w:rPr>
                <w:rFonts w:ascii="Times New Roman" w:hAnsi="Times New Roman" w:cs="Times New Roman"/>
                <w:color w:val="365F91" w:themeColor="accent1" w:themeShade="BF"/>
              </w:rPr>
            </w:pPr>
          </w:p>
        </w:tc>
        <w:tc>
          <w:tcPr>
            <w:tcW w:w="1376" w:type="dxa"/>
          </w:tcPr>
          <w:p w14:paraId="4731D488"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2,3</w:t>
            </w:r>
          </w:p>
        </w:tc>
        <w:tc>
          <w:tcPr>
            <w:tcW w:w="3087" w:type="dxa"/>
          </w:tcPr>
          <w:p w14:paraId="5DB33C3F"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Module 3</w:t>
            </w:r>
          </w:p>
          <w:p w14:paraId="401B2ABB" w14:textId="77777777" w:rsidR="00AF12C2" w:rsidRPr="001517D7" w:rsidRDefault="00AF12C2" w:rsidP="00FE18FF">
            <w:pPr>
              <w:pStyle w:val="Normal1"/>
              <w:spacing w:line="276" w:lineRule="auto"/>
              <w:rPr>
                <w:rFonts w:ascii="Times New Roman" w:hAnsi="Times New Roman" w:cs="Times New Roman"/>
                <w:sz w:val="24"/>
              </w:rPr>
            </w:pPr>
          </w:p>
          <w:p w14:paraId="6D432CB6" w14:textId="77777777" w:rsidR="00AF12C2" w:rsidRPr="001517D7" w:rsidRDefault="00AF12C2" w:rsidP="00FE18FF">
            <w:pPr>
              <w:rPr>
                <w:rFonts w:ascii="Times New Roman" w:eastAsia="Times New Roman" w:hAnsi="Times New Roman"/>
                <w:color w:val="000000"/>
                <w:sz w:val="24"/>
                <w:szCs w:val="24"/>
                <w:bdr w:val="none" w:sz="0" w:space="0" w:color="auto" w:frame="1"/>
              </w:rPr>
            </w:pPr>
          </w:p>
          <w:p w14:paraId="451727B8" w14:textId="77777777" w:rsidR="00AF12C2" w:rsidRPr="001517D7" w:rsidRDefault="00AF12C2" w:rsidP="00FE18FF">
            <w:pPr>
              <w:rPr>
                <w:rFonts w:ascii="Times New Roman" w:eastAsia="Times New Roman" w:hAnsi="Times New Roman"/>
                <w:color w:val="000000"/>
                <w:sz w:val="24"/>
                <w:szCs w:val="24"/>
              </w:rPr>
            </w:pPr>
            <w:r w:rsidRPr="001517D7">
              <w:rPr>
                <w:rFonts w:ascii="Times New Roman" w:eastAsia="Times New Roman" w:hAnsi="Times New Roman"/>
                <w:color w:val="000000"/>
                <w:sz w:val="24"/>
                <w:szCs w:val="24"/>
                <w:bdr w:val="none" w:sz="0" w:space="0" w:color="auto" w:frame="1"/>
              </w:rPr>
              <w:t>Identify nutritional needs of children in varying age groups</w:t>
            </w:r>
          </w:p>
          <w:p w14:paraId="245BA360" w14:textId="77777777" w:rsidR="00AF12C2" w:rsidRPr="001517D7" w:rsidRDefault="00AF12C2" w:rsidP="00FE18FF">
            <w:pPr>
              <w:rPr>
                <w:rFonts w:ascii="Times New Roman" w:eastAsia="Times New Roman" w:hAnsi="Times New Roman"/>
                <w:color w:val="000000"/>
                <w:sz w:val="24"/>
                <w:szCs w:val="24"/>
                <w:bdr w:val="none" w:sz="0" w:space="0" w:color="auto" w:frame="1"/>
              </w:rPr>
            </w:pPr>
          </w:p>
          <w:p w14:paraId="6A975212" w14:textId="77777777" w:rsidR="00AF12C2" w:rsidRPr="001517D7" w:rsidRDefault="00AF12C2" w:rsidP="00FE18FF">
            <w:pPr>
              <w:rPr>
                <w:rFonts w:ascii="Times New Roman" w:eastAsia="Times New Roman" w:hAnsi="Times New Roman"/>
                <w:color w:val="000000"/>
                <w:sz w:val="24"/>
                <w:szCs w:val="24"/>
                <w:bdr w:val="none" w:sz="0" w:space="0" w:color="auto" w:frame="1"/>
              </w:rPr>
            </w:pPr>
          </w:p>
          <w:p w14:paraId="4A345F38" w14:textId="77777777" w:rsidR="00AF12C2" w:rsidRPr="001517D7" w:rsidRDefault="00AF12C2" w:rsidP="00FE18FF">
            <w:pPr>
              <w:rPr>
                <w:rFonts w:ascii="Times New Roman" w:eastAsia="Times New Roman" w:hAnsi="Times New Roman"/>
                <w:color w:val="000000"/>
                <w:sz w:val="24"/>
                <w:szCs w:val="24"/>
              </w:rPr>
            </w:pPr>
            <w:r w:rsidRPr="001517D7">
              <w:rPr>
                <w:rFonts w:ascii="Times New Roman" w:eastAsia="Times New Roman" w:hAnsi="Times New Roman"/>
                <w:color w:val="000000"/>
                <w:sz w:val="24"/>
                <w:szCs w:val="24"/>
                <w:bdr w:val="none" w:sz="0" w:space="0" w:color="auto" w:frame="1"/>
              </w:rPr>
              <w:t>Describe various nutritional interventions needed to ensure children can meet their required caloric intake</w:t>
            </w:r>
          </w:p>
          <w:p w14:paraId="5635C9A6" w14:textId="77777777" w:rsidR="00AF12C2" w:rsidRPr="001517D7" w:rsidRDefault="00AF12C2" w:rsidP="00FE18FF">
            <w:pPr>
              <w:rPr>
                <w:rFonts w:ascii="Times New Roman" w:eastAsia="Times New Roman" w:hAnsi="Times New Roman"/>
                <w:color w:val="000000"/>
                <w:sz w:val="24"/>
                <w:szCs w:val="24"/>
                <w:bdr w:val="none" w:sz="0" w:space="0" w:color="auto" w:frame="1"/>
              </w:rPr>
            </w:pPr>
          </w:p>
          <w:p w14:paraId="6885CB21" w14:textId="77777777" w:rsidR="00AF12C2" w:rsidRPr="001517D7" w:rsidRDefault="00AF12C2" w:rsidP="00FE18FF">
            <w:pPr>
              <w:rPr>
                <w:rFonts w:ascii="Times New Roman" w:eastAsia="Times New Roman" w:hAnsi="Times New Roman"/>
                <w:color w:val="000000"/>
                <w:sz w:val="24"/>
                <w:szCs w:val="24"/>
              </w:rPr>
            </w:pPr>
            <w:r w:rsidRPr="001517D7">
              <w:rPr>
                <w:rFonts w:ascii="Times New Roman" w:eastAsia="Times New Roman" w:hAnsi="Times New Roman"/>
                <w:color w:val="000000"/>
                <w:sz w:val="24"/>
                <w:szCs w:val="24"/>
                <w:bdr w:val="none" w:sz="0" w:space="0" w:color="auto" w:frame="1"/>
              </w:rPr>
              <w:t>Identify children at risk for failure to thrive (FTT)</w:t>
            </w:r>
          </w:p>
          <w:p w14:paraId="6FCEAB6B" w14:textId="77777777" w:rsidR="00AF12C2" w:rsidRPr="001517D7" w:rsidRDefault="00AF12C2" w:rsidP="00FE18FF">
            <w:pPr>
              <w:rPr>
                <w:rFonts w:ascii="Times New Roman" w:eastAsia="Times New Roman" w:hAnsi="Times New Roman"/>
                <w:color w:val="000000"/>
                <w:sz w:val="24"/>
                <w:szCs w:val="24"/>
                <w:bdr w:val="none" w:sz="0" w:space="0" w:color="auto" w:frame="1"/>
              </w:rPr>
            </w:pPr>
          </w:p>
          <w:p w14:paraId="6693206E" w14:textId="77777777" w:rsidR="00AF12C2" w:rsidRPr="001517D7" w:rsidRDefault="00AF12C2" w:rsidP="00FE18FF">
            <w:pPr>
              <w:rPr>
                <w:rFonts w:ascii="Times New Roman" w:eastAsia="Times New Roman" w:hAnsi="Times New Roman"/>
                <w:color w:val="000000"/>
                <w:sz w:val="24"/>
                <w:szCs w:val="24"/>
                <w:bdr w:val="none" w:sz="0" w:space="0" w:color="auto" w:frame="1"/>
              </w:rPr>
            </w:pPr>
          </w:p>
          <w:p w14:paraId="354FFFD7" w14:textId="77777777" w:rsidR="00AF12C2" w:rsidRPr="001517D7" w:rsidRDefault="00AF12C2" w:rsidP="00FE18FF">
            <w:pPr>
              <w:rPr>
                <w:rFonts w:ascii="Times New Roman" w:eastAsia="Times New Roman" w:hAnsi="Times New Roman"/>
                <w:color w:val="000000"/>
                <w:sz w:val="24"/>
                <w:szCs w:val="24"/>
              </w:rPr>
            </w:pPr>
            <w:r w:rsidRPr="001517D7">
              <w:rPr>
                <w:rFonts w:ascii="Times New Roman" w:eastAsia="Times New Roman" w:hAnsi="Times New Roman"/>
                <w:color w:val="000000"/>
                <w:sz w:val="24"/>
                <w:szCs w:val="24"/>
                <w:bdr w:val="none" w:sz="0" w:space="0" w:color="auto" w:frame="1"/>
              </w:rPr>
              <w:t>Discuss chronic GI illnesses and their impact on nutrition, growth, and development</w:t>
            </w:r>
          </w:p>
          <w:p w14:paraId="5916B9D0"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rPr>
              <w:t xml:space="preserve">  </w:t>
            </w:r>
          </w:p>
        </w:tc>
        <w:tc>
          <w:tcPr>
            <w:tcW w:w="1800" w:type="dxa"/>
          </w:tcPr>
          <w:p w14:paraId="57E3512E"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 xml:space="preserve">Readings; Lecture/ recommended videos; </w:t>
            </w:r>
          </w:p>
          <w:p w14:paraId="46AE2BC6" w14:textId="77777777" w:rsidR="00AF12C2" w:rsidRPr="001517D7" w:rsidRDefault="00AF12C2" w:rsidP="00FE18FF">
            <w:pPr>
              <w:pStyle w:val="Default"/>
              <w:rPr>
                <w:rFonts w:ascii="Times New Roman" w:hAnsi="Times New Roman" w:cs="Times New Roman"/>
                <w:color w:val="365F91" w:themeColor="accent1" w:themeShade="BF"/>
              </w:rPr>
            </w:pPr>
          </w:p>
          <w:p w14:paraId="22D23182"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Discussion Board #3; Pediatric Gastroenterology</w:t>
            </w:r>
          </w:p>
          <w:p w14:paraId="74C21540" w14:textId="77777777" w:rsidR="00AF12C2" w:rsidRPr="001517D7" w:rsidRDefault="00AF12C2" w:rsidP="00FE18FF">
            <w:pPr>
              <w:pStyle w:val="Default"/>
              <w:rPr>
                <w:rFonts w:ascii="Times New Roman" w:hAnsi="Times New Roman" w:cs="Times New Roman"/>
                <w:color w:val="365F91" w:themeColor="accent1" w:themeShade="BF"/>
              </w:rPr>
            </w:pPr>
          </w:p>
          <w:p w14:paraId="54B62DF6" w14:textId="77777777" w:rsidR="00AF12C2" w:rsidRPr="001517D7" w:rsidRDefault="00AF12C2" w:rsidP="00FE18FF">
            <w:pPr>
              <w:pStyle w:val="Default"/>
              <w:rPr>
                <w:rFonts w:ascii="Times New Roman" w:hAnsi="Times New Roman" w:cs="Times New Roman"/>
                <w:color w:val="365F91" w:themeColor="accent1" w:themeShade="BF"/>
              </w:rPr>
            </w:pPr>
          </w:p>
          <w:p w14:paraId="6C0E1DFE"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Discussion Board #3; Pediatric Gastroenterology</w:t>
            </w:r>
            <w:r w:rsidRPr="001517D7">
              <w:rPr>
                <w:rFonts w:ascii="Times New Roman" w:hAnsi="Times New Roman" w:cs="Times New Roman"/>
                <w:color w:val="365F91" w:themeColor="accent1" w:themeShade="BF"/>
              </w:rPr>
              <w:br/>
            </w:r>
          </w:p>
          <w:p w14:paraId="74A17B20" w14:textId="77777777" w:rsidR="00AF12C2" w:rsidRPr="001517D7" w:rsidRDefault="00AF12C2" w:rsidP="00FE18FF">
            <w:pPr>
              <w:pStyle w:val="Default"/>
              <w:rPr>
                <w:rFonts w:ascii="Times New Roman" w:hAnsi="Times New Roman" w:cs="Times New Roman"/>
                <w:color w:val="365F91" w:themeColor="accent1" w:themeShade="BF"/>
              </w:rPr>
            </w:pPr>
          </w:p>
          <w:p w14:paraId="71FD8384" w14:textId="77777777" w:rsidR="00AF12C2" w:rsidRPr="001517D7" w:rsidRDefault="00AF12C2" w:rsidP="00FE18FF">
            <w:pPr>
              <w:pStyle w:val="Default"/>
              <w:rPr>
                <w:rFonts w:ascii="Times New Roman" w:hAnsi="Times New Roman" w:cs="Times New Roman"/>
                <w:color w:val="365F91" w:themeColor="accent1" w:themeShade="BF"/>
              </w:rPr>
            </w:pPr>
          </w:p>
          <w:p w14:paraId="25AB59C3"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Discussion Board #3; Pediatric Gastroenterology</w:t>
            </w:r>
          </w:p>
          <w:p w14:paraId="399F5C97" w14:textId="77777777" w:rsidR="00AF12C2" w:rsidRPr="001517D7" w:rsidRDefault="00AF12C2" w:rsidP="00FE18FF">
            <w:pPr>
              <w:pStyle w:val="Default"/>
              <w:rPr>
                <w:rFonts w:ascii="Times New Roman" w:hAnsi="Times New Roman" w:cs="Times New Roman"/>
                <w:color w:val="365F91" w:themeColor="accent1" w:themeShade="BF"/>
              </w:rPr>
            </w:pPr>
          </w:p>
          <w:p w14:paraId="31AFE306"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Discussion Board #3; Pediatric Gastroenterology</w:t>
            </w:r>
          </w:p>
          <w:p w14:paraId="43A532AC" w14:textId="77777777" w:rsidR="00AF12C2" w:rsidRPr="001517D7" w:rsidRDefault="00AF12C2" w:rsidP="00FE18FF">
            <w:pPr>
              <w:pStyle w:val="Default"/>
              <w:rPr>
                <w:rFonts w:ascii="Times New Roman" w:hAnsi="Times New Roman" w:cs="Times New Roman"/>
                <w:color w:val="365F91" w:themeColor="accent1" w:themeShade="BF"/>
              </w:rPr>
            </w:pPr>
          </w:p>
          <w:p w14:paraId="3395D3FD" w14:textId="77777777" w:rsidR="00AF12C2" w:rsidRPr="001517D7" w:rsidRDefault="00AF12C2" w:rsidP="00FE18FF">
            <w:pPr>
              <w:pStyle w:val="Default"/>
              <w:rPr>
                <w:rFonts w:ascii="Times New Roman" w:hAnsi="Times New Roman" w:cs="Times New Roman"/>
                <w:color w:val="365F91" w:themeColor="accent1" w:themeShade="BF"/>
              </w:rPr>
            </w:pPr>
          </w:p>
          <w:p w14:paraId="15F27325" w14:textId="77777777" w:rsidR="00AF12C2" w:rsidRPr="001517D7" w:rsidRDefault="00AF12C2" w:rsidP="00FE18FF">
            <w:pPr>
              <w:pStyle w:val="Default"/>
              <w:rPr>
                <w:rFonts w:ascii="Times New Roman" w:hAnsi="Times New Roman" w:cs="Times New Roman"/>
                <w:color w:val="365F91" w:themeColor="accent1" w:themeShade="BF"/>
              </w:rPr>
            </w:pPr>
          </w:p>
          <w:p w14:paraId="11380AF1"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Continue to study and complete quiz 1 (covers Modules 1-3)</w:t>
            </w:r>
          </w:p>
        </w:tc>
      </w:tr>
      <w:tr w:rsidR="00AF12C2" w:rsidRPr="001517D7" w14:paraId="72261788" w14:textId="77777777" w:rsidTr="00FE18FF">
        <w:trPr>
          <w:trHeight w:val="289"/>
        </w:trPr>
        <w:tc>
          <w:tcPr>
            <w:tcW w:w="2991" w:type="dxa"/>
          </w:tcPr>
          <w:p w14:paraId="14F26810"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SLO #1</w:t>
            </w:r>
          </w:p>
          <w:p w14:paraId="328EEEC7" w14:textId="77777777" w:rsidR="00AF12C2" w:rsidRPr="001517D7" w:rsidRDefault="00AF12C2" w:rsidP="00FE18FF">
            <w:pPr>
              <w:pStyle w:val="Default"/>
              <w:rPr>
                <w:rFonts w:ascii="Times New Roman" w:hAnsi="Times New Roman" w:cs="Times New Roman"/>
                <w:color w:val="auto"/>
              </w:rPr>
            </w:pPr>
            <w:r w:rsidRPr="001517D7">
              <w:rPr>
                <w:rFonts w:ascii="Times New Roman" w:hAnsi="Times New Roman" w:cs="Times New Roman"/>
                <w:color w:val="auto"/>
              </w:rPr>
              <w:t>I-Background practice from sciences and humanities</w:t>
            </w:r>
          </w:p>
          <w:p w14:paraId="306B0E47" w14:textId="77777777" w:rsidR="00AF12C2" w:rsidRPr="001517D7" w:rsidRDefault="00AF12C2" w:rsidP="00FE18FF">
            <w:pPr>
              <w:pStyle w:val="Default"/>
              <w:rPr>
                <w:rFonts w:ascii="Times New Roman" w:hAnsi="Times New Roman" w:cs="Times New Roman"/>
                <w:color w:val="auto"/>
              </w:rPr>
            </w:pPr>
          </w:p>
          <w:p w14:paraId="160F864C"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SLO #2</w:t>
            </w:r>
          </w:p>
          <w:p w14:paraId="6C9FD68A"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auto"/>
              </w:rPr>
              <w:lastRenderedPageBreak/>
              <w:t>IV-Translating and integrating scholarship into practice</w:t>
            </w:r>
          </w:p>
        </w:tc>
        <w:tc>
          <w:tcPr>
            <w:tcW w:w="1361" w:type="dxa"/>
          </w:tcPr>
          <w:p w14:paraId="4AF67088" w14:textId="77777777" w:rsidR="00AF12C2" w:rsidRPr="001517D7" w:rsidRDefault="00AF12C2" w:rsidP="00FE18FF">
            <w:pPr>
              <w:pStyle w:val="Default"/>
              <w:rPr>
                <w:rFonts w:ascii="Times New Roman" w:hAnsi="Times New Roman" w:cs="Times New Roman"/>
                <w:color w:val="365F91" w:themeColor="accent1" w:themeShade="BF"/>
              </w:rPr>
            </w:pPr>
          </w:p>
        </w:tc>
        <w:tc>
          <w:tcPr>
            <w:tcW w:w="1376" w:type="dxa"/>
          </w:tcPr>
          <w:p w14:paraId="6B47E9BF"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3</w:t>
            </w:r>
          </w:p>
        </w:tc>
        <w:tc>
          <w:tcPr>
            <w:tcW w:w="3087" w:type="dxa"/>
          </w:tcPr>
          <w:p w14:paraId="40DF2425"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Module 4</w:t>
            </w:r>
          </w:p>
          <w:p w14:paraId="4B7A7EAD" w14:textId="77777777" w:rsidR="00AF12C2" w:rsidRPr="001517D7" w:rsidRDefault="00AF12C2" w:rsidP="00FE18FF">
            <w:pPr>
              <w:rPr>
                <w:rFonts w:ascii="Times New Roman" w:eastAsia="Times New Roman" w:hAnsi="Times New Roman"/>
                <w:color w:val="000000"/>
                <w:sz w:val="24"/>
                <w:szCs w:val="24"/>
                <w:bdr w:val="none" w:sz="0" w:space="0" w:color="auto" w:frame="1"/>
              </w:rPr>
            </w:pPr>
          </w:p>
          <w:p w14:paraId="355A8785" w14:textId="77777777" w:rsidR="00AF12C2" w:rsidRPr="001517D7" w:rsidRDefault="00AF12C2" w:rsidP="00FE18FF">
            <w:pPr>
              <w:pStyle w:val="Default"/>
              <w:rPr>
                <w:rFonts w:ascii="Times New Roman" w:hAnsi="Times New Roman" w:cs="Times New Roman"/>
              </w:rPr>
            </w:pPr>
          </w:p>
          <w:p w14:paraId="6D0DB688" w14:textId="77777777" w:rsidR="00AF12C2" w:rsidRPr="001517D7" w:rsidRDefault="00AF12C2" w:rsidP="00FE18FF">
            <w:pPr>
              <w:pStyle w:val="Default"/>
              <w:rPr>
                <w:rFonts w:ascii="Times New Roman" w:hAnsi="Times New Roman" w:cs="Times New Roman"/>
              </w:rPr>
            </w:pPr>
          </w:p>
          <w:p w14:paraId="4220689B" w14:textId="77777777" w:rsidR="00AF12C2" w:rsidRPr="001517D7" w:rsidRDefault="00AF12C2" w:rsidP="00FE18FF">
            <w:pPr>
              <w:pStyle w:val="Default"/>
              <w:rPr>
                <w:rFonts w:ascii="Times New Roman" w:hAnsi="Times New Roman" w:cs="Times New Roman"/>
              </w:rPr>
            </w:pPr>
          </w:p>
          <w:p w14:paraId="7059DD0B" w14:textId="77777777" w:rsidR="00AF12C2" w:rsidRPr="001517D7" w:rsidRDefault="00AF12C2" w:rsidP="00FE18FF">
            <w:pPr>
              <w:pStyle w:val="Default"/>
              <w:rPr>
                <w:rFonts w:ascii="Times New Roman" w:hAnsi="Times New Roman" w:cs="Times New Roman"/>
              </w:rPr>
            </w:pPr>
            <w:r w:rsidRPr="001517D7">
              <w:rPr>
                <w:rFonts w:ascii="Times New Roman" w:hAnsi="Times New Roman" w:cs="Times New Roman"/>
              </w:rPr>
              <w:t xml:space="preserve">Identify signs, symptoms, etiology, and management </w:t>
            </w:r>
            <w:r w:rsidRPr="001517D7">
              <w:rPr>
                <w:rFonts w:ascii="Times New Roman" w:hAnsi="Times New Roman" w:cs="Times New Roman"/>
              </w:rPr>
              <w:lastRenderedPageBreak/>
              <w:t>of common electrolyte disorders</w:t>
            </w:r>
          </w:p>
          <w:p w14:paraId="4281EDED" w14:textId="77777777" w:rsidR="00AF12C2" w:rsidRPr="001517D7" w:rsidRDefault="00AF12C2" w:rsidP="00FE18FF">
            <w:pPr>
              <w:pStyle w:val="Default"/>
              <w:rPr>
                <w:rFonts w:ascii="Times New Roman" w:hAnsi="Times New Roman" w:cs="Times New Roman"/>
              </w:rPr>
            </w:pPr>
          </w:p>
          <w:p w14:paraId="0D916B8D" w14:textId="77777777" w:rsidR="00AF12C2" w:rsidRPr="001517D7" w:rsidRDefault="00AF12C2" w:rsidP="00FE18FF">
            <w:pPr>
              <w:pStyle w:val="Default"/>
              <w:rPr>
                <w:rFonts w:ascii="Times New Roman" w:hAnsi="Times New Roman" w:cs="Times New Roman"/>
              </w:rPr>
            </w:pPr>
          </w:p>
          <w:p w14:paraId="1ED7BA85" w14:textId="77777777" w:rsidR="00AF12C2" w:rsidRPr="001517D7" w:rsidRDefault="00AF12C2" w:rsidP="00FE18FF">
            <w:pPr>
              <w:pStyle w:val="Default"/>
              <w:rPr>
                <w:rFonts w:ascii="Times New Roman" w:hAnsi="Times New Roman" w:cs="Times New Roman"/>
              </w:rPr>
            </w:pPr>
            <w:r w:rsidRPr="001517D7">
              <w:rPr>
                <w:rFonts w:ascii="Times New Roman" w:hAnsi="Times New Roman" w:cs="Times New Roman"/>
              </w:rPr>
              <w:t xml:space="preserve">Compare patient presentation and lab values of a patient with DI, SIADH, and CSW. </w:t>
            </w:r>
          </w:p>
          <w:p w14:paraId="551B3FEE" w14:textId="77777777" w:rsidR="00AF12C2" w:rsidRPr="001517D7" w:rsidRDefault="00AF12C2" w:rsidP="00FE18FF">
            <w:pPr>
              <w:pStyle w:val="Default"/>
              <w:rPr>
                <w:rFonts w:ascii="Times New Roman" w:hAnsi="Times New Roman" w:cs="Times New Roman"/>
                <w:bdr w:val="none" w:sz="0" w:space="0" w:color="auto" w:frame="1"/>
              </w:rPr>
            </w:pPr>
          </w:p>
          <w:p w14:paraId="11706F78" w14:textId="77777777" w:rsidR="00AF12C2" w:rsidRPr="001517D7" w:rsidRDefault="00AF12C2" w:rsidP="00FE18FF">
            <w:pPr>
              <w:pStyle w:val="Default"/>
              <w:rPr>
                <w:rFonts w:ascii="Times New Roman" w:hAnsi="Times New Roman" w:cs="Times New Roman"/>
                <w:bdr w:val="none" w:sz="0" w:space="0" w:color="auto" w:frame="1"/>
              </w:rPr>
            </w:pPr>
          </w:p>
          <w:p w14:paraId="2171188D"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bdr w:val="none" w:sz="0" w:space="0" w:color="auto" w:frame="1"/>
              </w:rPr>
              <w:t xml:space="preserve">Calculate maintenance IV fluids using the Halliday Segar method </w:t>
            </w:r>
          </w:p>
          <w:p w14:paraId="0AC7976B" w14:textId="77777777" w:rsidR="00AF12C2" w:rsidRPr="001517D7" w:rsidRDefault="00AF12C2" w:rsidP="00FE18FF">
            <w:pPr>
              <w:pStyle w:val="Normal1"/>
              <w:spacing w:line="276" w:lineRule="auto"/>
              <w:rPr>
                <w:rFonts w:ascii="Times New Roman" w:hAnsi="Times New Roman" w:cs="Times New Roman"/>
                <w:sz w:val="24"/>
              </w:rPr>
            </w:pPr>
          </w:p>
          <w:p w14:paraId="26088E35" w14:textId="77777777" w:rsidR="00AF12C2" w:rsidRPr="001517D7" w:rsidRDefault="00AF12C2" w:rsidP="00FE18FF">
            <w:pPr>
              <w:pStyle w:val="Default"/>
              <w:rPr>
                <w:rFonts w:ascii="Times New Roman" w:hAnsi="Times New Roman" w:cs="Times New Roman"/>
                <w:color w:val="365F91" w:themeColor="accent1" w:themeShade="BF"/>
              </w:rPr>
            </w:pPr>
          </w:p>
        </w:tc>
        <w:tc>
          <w:tcPr>
            <w:tcW w:w="1800" w:type="dxa"/>
          </w:tcPr>
          <w:p w14:paraId="314452C8"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lastRenderedPageBreak/>
              <w:t xml:space="preserve">Readings; </w:t>
            </w:r>
          </w:p>
          <w:p w14:paraId="2528A018" w14:textId="77777777" w:rsidR="00AF12C2" w:rsidRPr="001517D7" w:rsidRDefault="00AF12C2" w:rsidP="00FE18FF">
            <w:pPr>
              <w:pStyle w:val="Default"/>
              <w:rPr>
                <w:rFonts w:ascii="Times New Roman" w:hAnsi="Times New Roman" w:cs="Times New Roman"/>
                <w:color w:val="365F91" w:themeColor="accent1" w:themeShade="BF"/>
              </w:rPr>
            </w:pPr>
          </w:p>
          <w:p w14:paraId="22927F9A"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Lectures/recommended videos</w:t>
            </w:r>
          </w:p>
          <w:p w14:paraId="69360A57" w14:textId="77777777" w:rsidR="00AF12C2" w:rsidRPr="001517D7" w:rsidRDefault="00AF12C2" w:rsidP="00FE18FF">
            <w:pPr>
              <w:pStyle w:val="Default"/>
              <w:rPr>
                <w:rFonts w:ascii="Times New Roman" w:hAnsi="Times New Roman" w:cs="Times New Roman"/>
                <w:color w:val="365F91" w:themeColor="accent1" w:themeShade="BF"/>
              </w:rPr>
            </w:pPr>
          </w:p>
          <w:p w14:paraId="59378BD0"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Assignment Module 4, #1</w:t>
            </w:r>
          </w:p>
          <w:p w14:paraId="42FB8D18" w14:textId="77777777" w:rsidR="00AF12C2" w:rsidRPr="001517D7" w:rsidRDefault="00AF12C2" w:rsidP="00FE18FF">
            <w:pPr>
              <w:pStyle w:val="Default"/>
              <w:rPr>
                <w:rFonts w:ascii="Times New Roman" w:hAnsi="Times New Roman" w:cs="Times New Roman"/>
                <w:color w:val="365F91" w:themeColor="accent1" w:themeShade="BF"/>
              </w:rPr>
            </w:pPr>
          </w:p>
          <w:p w14:paraId="4760A616" w14:textId="77777777" w:rsidR="00AF12C2" w:rsidRPr="001517D7" w:rsidRDefault="00AF12C2" w:rsidP="00FE18FF">
            <w:pPr>
              <w:pStyle w:val="Default"/>
              <w:rPr>
                <w:rFonts w:ascii="Times New Roman" w:hAnsi="Times New Roman" w:cs="Times New Roman"/>
                <w:color w:val="365F91" w:themeColor="accent1" w:themeShade="BF"/>
              </w:rPr>
            </w:pPr>
          </w:p>
          <w:p w14:paraId="61D0880F" w14:textId="77777777" w:rsidR="00AF12C2" w:rsidRPr="001517D7" w:rsidRDefault="00AF12C2" w:rsidP="00FE18FF">
            <w:pPr>
              <w:pStyle w:val="Default"/>
              <w:rPr>
                <w:rFonts w:ascii="Times New Roman" w:hAnsi="Times New Roman" w:cs="Times New Roman"/>
                <w:color w:val="365F91" w:themeColor="accent1" w:themeShade="BF"/>
              </w:rPr>
            </w:pPr>
          </w:p>
          <w:p w14:paraId="1800A123" w14:textId="77777777" w:rsidR="00AF12C2" w:rsidRPr="001517D7" w:rsidRDefault="00AF12C2" w:rsidP="00FE18FF">
            <w:pPr>
              <w:pStyle w:val="Default"/>
              <w:rPr>
                <w:rFonts w:ascii="Times New Roman" w:hAnsi="Times New Roman" w:cs="Times New Roman"/>
                <w:color w:val="365F91" w:themeColor="accent1" w:themeShade="BF"/>
              </w:rPr>
            </w:pPr>
          </w:p>
          <w:p w14:paraId="6B326E97"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Assignment Module 4, #1</w:t>
            </w:r>
          </w:p>
          <w:p w14:paraId="08C97D83" w14:textId="77777777" w:rsidR="00AF12C2" w:rsidRPr="001517D7" w:rsidRDefault="00AF12C2" w:rsidP="00FE18FF">
            <w:pPr>
              <w:pStyle w:val="Default"/>
              <w:rPr>
                <w:rFonts w:ascii="Times New Roman" w:hAnsi="Times New Roman" w:cs="Times New Roman"/>
                <w:color w:val="365F91" w:themeColor="accent1" w:themeShade="BF"/>
              </w:rPr>
            </w:pPr>
          </w:p>
          <w:p w14:paraId="34E0B85F" w14:textId="77777777" w:rsidR="00AF12C2" w:rsidRPr="001517D7" w:rsidRDefault="00AF12C2" w:rsidP="00FE18FF">
            <w:pPr>
              <w:pStyle w:val="Default"/>
              <w:rPr>
                <w:rFonts w:ascii="Times New Roman" w:hAnsi="Times New Roman" w:cs="Times New Roman"/>
                <w:color w:val="365F91" w:themeColor="accent1" w:themeShade="BF"/>
              </w:rPr>
            </w:pPr>
          </w:p>
          <w:p w14:paraId="2C0DEDAE" w14:textId="77777777" w:rsidR="00AF12C2" w:rsidRPr="001517D7" w:rsidRDefault="00AF12C2" w:rsidP="00FE18FF">
            <w:pPr>
              <w:pStyle w:val="Default"/>
              <w:rPr>
                <w:rFonts w:ascii="Times New Roman" w:hAnsi="Times New Roman" w:cs="Times New Roman"/>
                <w:color w:val="365F91" w:themeColor="accent1" w:themeShade="BF"/>
              </w:rPr>
            </w:pPr>
          </w:p>
          <w:p w14:paraId="2D63E588" w14:textId="77777777" w:rsidR="00AF12C2" w:rsidRPr="001517D7" w:rsidRDefault="00AF12C2" w:rsidP="00FE18FF">
            <w:pPr>
              <w:pStyle w:val="Default"/>
              <w:rPr>
                <w:rFonts w:ascii="Times New Roman" w:hAnsi="Times New Roman" w:cs="Times New Roman"/>
                <w:color w:val="365F91" w:themeColor="accent1" w:themeShade="BF"/>
              </w:rPr>
            </w:pPr>
          </w:p>
          <w:p w14:paraId="6C696A85"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Assignment Module 4, #1</w:t>
            </w:r>
          </w:p>
          <w:p w14:paraId="23286189" w14:textId="77777777" w:rsidR="00AF12C2" w:rsidRPr="001517D7" w:rsidRDefault="00AF12C2" w:rsidP="00FE18FF">
            <w:pPr>
              <w:pStyle w:val="Default"/>
              <w:rPr>
                <w:rFonts w:ascii="Times New Roman" w:hAnsi="Times New Roman" w:cs="Times New Roman"/>
                <w:color w:val="365F91" w:themeColor="accent1" w:themeShade="BF"/>
              </w:rPr>
            </w:pPr>
          </w:p>
          <w:p w14:paraId="5F3289ED" w14:textId="77777777" w:rsidR="00AF12C2" w:rsidRPr="001517D7" w:rsidRDefault="00AF12C2" w:rsidP="00FE18FF">
            <w:pPr>
              <w:pStyle w:val="Default"/>
              <w:rPr>
                <w:rFonts w:ascii="Times New Roman" w:hAnsi="Times New Roman" w:cs="Times New Roman"/>
                <w:color w:val="365F91" w:themeColor="accent1" w:themeShade="BF"/>
              </w:rPr>
            </w:pPr>
          </w:p>
          <w:p w14:paraId="30E23C0A"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Begin to study for quiz 2 (covers Modules 4-6)</w:t>
            </w:r>
          </w:p>
        </w:tc>
      </w:tr>
      <w:tr w:rsidR="00AF12C2" w:rsidRPr="001517D7" w14:paraId="477CE320" w14:textId="77777777" w:rsidTr="00FE18FF">
        <w:trPr>
          <w:trHeight w:val="289"/>
        </w:trPr>
        <w:tc>
          <w:tcPr>
            <w:tcW w:w="2991" w:type="dxa"/>
          </w:tcPr>
          <w:p w14:paraId="3A61BCAF"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lastRenderedPageBreak/>
              <w:t>SLO #1</w:t>
            </w:r>
          </w:p>
          <w:p w14:paraId="52905E37" w14:textId="77777777" w:rsidR="00AF12C2" w:rsidRPr="001517D7" w:rsidRDefault="00AF12C2" w:rsidP="00FE18FF">
            <w:pPr>
              <w:pStyle w:val="Default"/>
              <w:rPr>
                <w:rFonts w:ascii="Times New Roman" w:hAnsi="Times New Roman" w:cs="Times New Roman"/>
                <w:color w:val="auto"/>
              </w:rPr>
            </w:pPr>
            <w:r w:rsidRPr="001517D7">
              <w:rPr>
                <w:rFonts w:ascii="Times New Roman" w:hAnsi="Times New Roman" w:cs="Times New Roman"/>
                <w:color w:val="auto"/>
              </w:rPr>
              <w:t>I-Background practice from sciences and humanities</w:t>
            </w:r>
          </w:p>
          <w:p w14:paraId="077B3941" w14:textId="77777777" w:rsidR="00AF12C2" w:rsidRPr="001517D7" w:rsidRDefault="00AF12C2" w:rsidP="00FE18FF">
            <w:pPr>
              <w:pStyle w:val="Default"/>
              <w:rPr>
                <w:rFonts w:ascii="Times New Roman" w:hAnsi="Times New Roman" w:cs="Times New Roman"/>
                <w:color w:val="auto"/>
              </w:rPr>
            </w:pPr>
          </w:p>
          <w:p w14:paraId="1D501ADA"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SLO #2</w:t>
            </w:r>
          </w:p>
          <w:p w14:paraId="2522E56E"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auto"/>
              </w:rPr>
              <w:t>IV-Translating and integrating scholarship into practice</w:t>
            </w:r>
          </w:p>
        </w:tc>
        <w:tc>
          <w:tcPr>
            <w:tcW w:w="1361" w:type="dxa"/>
          </w:tcPr>
          <w:p w14:paraId="46C86455" w14:textId="77777777" w:rsidR="00AF12C2" w:rsidRPr="001517D7" w:rsidRDefault="00AF12C2" w:rsidP="00FE18FF">
            <w:pPr>
              <w:pStyle w:val="Default"/>
              <w:rPr>
                <w:rFonts w:ascii="Times New Roman" w:hAnsi="Times New Roman" w:cs="Times New Roman"/>
                <w:color w:val="365F91" w:themeColor="accent1" w:themeShade="BF"/>
              </w:rPr>
            </w:pPr>
          </w:p>
        </w:tc>
        <w:tc>
          <w:tcPr>
            <w:tcW w:w="1376" w:type="dxa"/>
          </w:tcPr>
          <w:p w14:paraId="10BDF3A3"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3,4,5</w:t>
            </w:r>
          </w:p>
        </w:tc>
        <w:tc>
          <w:tcPr>
            <w:tcW w:w="3087" w:type="dxa"/>
          </w:tcPr>
          <w:p w14:paraId="62387720"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Module 5</w:t>
            </w:r>
          </w:p>
          <w:p w14:paraId="2B3EE855" w14:textId="77777777" w:rsidR="00AF12C2" w:rsidRPr="001517D7" w:rsidRDefault="00AF12C2" w:rsidP="00FE18FF">
            <w:pPr>
              <w:pStyle w:val="Normal1"/>
              <w:spacing w:line="276" w:lineRule="auto"/>
              <w:rPr>
                <w:rFonts w:ascii="Times New Roman" w:hAnsi="Times New Roman" w:cs="Times New Roman"/>
                <w:sz w:val="24"/>
              </w:rPr>
            </w:pPr>
          </w:p>
          <w:p w14:paraId="2763D953" w14:textId="77777777" w:rsidR="00AF12C2" w:rsidRPr="001517D7" w:rsidRDefault="00AF12C2" w:rsidP="00FE18FF">
            <w:pPr>
              <w:pStyle w:val="Normal1"/>
              <w:spacing w:line="276" w:lineRule="auto"/>
              <w:rPr>
                <w:rFonts w:ascii="Times New Roman" w:hAnsi="Times New Roman" w:cs="Times New Roman"/>
                <w:sz w:val="24"/>
              </w:rPr>
            </w:pPr>
          </w:p>
          <w:p w14:paraId="3C9513D4" w14:textId="77777777" w:rsidR="00AF12C2" w:rsidRPr="001517D7" w:rsidRDefault="00AF12C2" w:rsidP="00FE18FF">
            <w:pPr>
              <w:pStyle w:val="Normal1"/>
              <w:spacing w:line="276" w:lineRule="auto"/>
              <w:rPr>
                <w:rFonts w:ascii="Times New Roman" w:hAnsi="Times New Roman" w:cs="Times New Roman"/>
                <w:sz w:val="24"/>
              </w:rPr>
            </w:pPr>
          </w:p>
          <w:p w14:paraId="3E267B37" w14:textId="77777777" w:rsidR="00AF12C2" w:rsidRPr="001517D7" w:rsidRDefault="00AF12C2" w:rsidP="00FE18FF">
            <w:pPr>
              <w:pStyle w:val="Normal1"/>
              <w:spacing w:line="276" w:lineRule="auto"/>
              <w:rPr>
                <w:rFonts w:ascii="Times New Roman" w:hAnsi="Times New Roman" w:cs="Times New Roman"/>
                <w:sz w:val="24"/>
              </w:rPr>
            </w:pPr>
          </w:p>
          <w:p w14:paraId="6551C698" w14:textId="77777777" w:rsidR="00AF12C2" w:rsidRPr="001517D7" w:rsidRDefault="00AF12C2" w:rsidP="00FE18FF">
            <w:pPr>
              <w:pStyle w:val="Normal1"/>
              <w:spacing w:line="276" w:lineRule="auto"/>
              <w:rPr>
                <w:rFonts w:ascii="Times New Roman" w:hAnsi="Times New Roman" w:cs="Times New Roman"/>
                <w:sz w:val="24"/>
              </w:rPr>
            </w:pPr>
            <w:r w:rsidRPr="001517D7">
              <w:rPr>
                <w:rFonts w:ascii="Times New Roman" w:hAnsi="Times New Roman" w:cs="Times New Roman"/>
                <w:sz w:val="24"/>
              </w:rPr>
              <w:t>Identify common immunologic diseases (congenital/acquired)</w:t>
            </w:r>
          </w:p>
          <w:p w14:paraId="0D3C985A" w14:textId="77777777" w:rsidR="00AF12C2" w:rsidRPr="001517D7" w:rsidRDefault="00AF12C2" w:rsidP="00FE18FF">
            <w:pPr>
              <w:pStyle w:val="Default"/>
              <w:rPr>
                <w:rFonts w:ascii="Times New Roman" w:hAnsi="Times New Roman" w:cs="Times New Roman"/>
              </w:rPr>
            </w:pPr>
          </w:p>
          <w:p w14:paraId="68AD7415" w14:textId="77777777" w:rsidR="00AF12C2" w:rsidRPr="001517D7" w:rsidRDefault="00AF12C2" w:rsidP="00FE18FF">
            <w:pPr>
              <w:pStyle w:val="Default"/>
              <w:rPr>
                <w:rFonts w:ascii="Times New Roman" w:hAnsi="Times New Roman" w:cs="Times New Roman"/>
              </w:rPr>
            </w:pPr>
            <w:r w:rsidRPr="001517D7">
              <w:rPr>
                <w:rFonts w:ascii="Times New Roman" w:hAnsi="Times New Roman" w:cs="Times New Roman"/>
              </w:rPr>
              <w:t xml:space="preserve">Identify appropriate management for common immunologic disorders including immunization regimens.  </w:t>
            </w:r>
          </w:p>
          <w:p w14:paraId="614B3D17" w14:textId="77777777" w:rsidR="00AF12C2" w:rsidRPr="001517D7" w:rsidRDefault="00AF12C2" w:rsidP="00FE18FF">
            <w:pPr>
              <w:pStyle w:val="Default"/>
              <w:rPr>
                <w:rFonts w:ascii="Times New Roman" w:hAnsi="Times New Roman" w:cs="Times New Roman"/>
              </w:rPr>
            </w:pPr>
          </w:p>
          <w:p w14:paraId="1E73980A" w14:textId="77777777" w:rsidR="00AF12C2" w:rsidRPr="001517D7" w:rsidRDefault="00AF12C2" w:rsidP="00FE18FF">
            <w:pPr>
              <w:pStyle w:val="Default"/>
              <w:rPr>
                <w:rFonts w:ascii="Times New Roman" w:hAnsi="Times New Roman" w:cs="Times New Roman"/>
              </w:rPr>
            </w:pPr>
            <w:r w:rsidRPr="001517D7">
              <w:rPr>
                <w:rFonts w:ascii="Times New Roman" w:hAnsi="Times New Roman" w:cs="Times New Roman"/>
              </w:rPr>
              <w:t xml:space="preserve">Describe how immunizations work.  </w:t>
            </w:r>
          </w:p>
          <w:p w14:paraId="539C74B3" w14:textId="77777777" w:rsidR="00AF12C2" w:rsidRPr="001517D7" w:rsidRDefault="00AF12C2" w:rsidP="00FE18FF">
            <w:pPr>
              <w:pStyle w:val="Default"/>
              <w:rPr>
                <w:rFonts w:ascii="Times New Roman" w:hAnsi="Times New Roman" w:cs="Times New Roman"/>
              </w:rPr>
            </w:pPr>
          </w:p>
          <w:p w14:paraId="3435D24B" w14:textId="77777777" w:rsidR="00AF12C2" w:rsidRPr="001517D7" w:rsidRDefault="00AF12C2" w:rsidP="00AF12C2">
            <w:pPr>
              <w:numPr>
                <w:ilvl w:val="0"/>
                <w:numId w:val="17"/>
              </w:numPr>
              <w:ind w:left="0"/>
              <w:rPr>
                <w:rFonts w:ascii="Times New Roman" w:eastAsia="Times New Roman" w:hAnsi="Times New Roman"/>
                <w:color w:val="000000"/>
                <w:sz w:val="24"/>
                <w:szCs w:val="24"/>
              </w:rPr>
            </w:pPr>
            <w:r w:rsidRPr="001517D7">
              <w:rPr>
                <w:rFonts w:ascii="Times New Roman" w:eastAsia="Times New Roman" w:hAnsi="Times New Roman"/>
                <w:color w:val="000000"/>
                <w:sz w:val="24"/>
                <w:szCs w:val="24"/>
                <w:bdr w:val="none" w:sz="0" w:space="0" w:color="auto" w:frame="1"/>
              </w:rPr>
              <w:t xml:space="preserve">Discuss physiology of the immune system. </w:t>
            </w:r>
          </w:p>
          <w:p w14:paraId="0FD143DE" w14:textId="77777777" w:rsidR="00AF12C2" w:rsidRPr="001517D7" w:rsidRDefault="00AF12C2" w:rsidP="00AF12C2">
            <w:pPr>
              <w:numPr>
                <w:ilvl w:val="0"/>
                <w:numId w:val="17"/>
              </w:numPr>
              <w:ind w:left="0"/>
              <w:rPr>
                <w:rFonts w:ascii="Times New Roman" w:eastAsia="Times New Roman" w:hAnsi="Times New Roman"/>
                <w:color w:val="000000"/>
                <w:sz w:val="24"/>
                <w:szCs w:val="24"/>
              </w:rPr>
            </w:pPr>
          </w:p>
          <w:p w14:paraId="6A254D19" w14:textId="77777777" w:rsidR="00AF12C2" w:rsidRPr="001517D7" w:rsidRDefault="00AF12C2" w:rsidP="00AF12C2">
            <w:pPr>
              <w:numPr>
                <w:ilvl w:val="0"/>
                <w:numId w:val="17"/>
              </w:numPr>
              <w:ind w:left="0"/>
              <w:rPr>
                <w:rFonts w:ascii="Times New Roman" w:eastAsia="Times New Roman" w:hAnsi="Times New Roman"/>
                <w:color w:val="000000"/>
                <w:sz w:val="24"/>
                <w:szCs w:val="24"/>
              </w:rPr>
            </w:pPr>
            <w:r w:rsidRPr="001517D7">
              <w:rPr>
                <w:rFonts w:ascii="Times New Roman" w:eastAsia="Times New Roman" w:hAnsi="Times New Roman"/>
                <w:color w:val="000000"/>
                <w:sz w:val="24"/>
                <w:szCs w:val="24"/>
                <w:bdr w:val="none" w:sz="0" w:space="0" w:color="auto" w:frame="1"/>
              </w:rPr>
              <w:t>Describe presentation of a patient with a congenital immune disorder.</w:t>
            </w:r>
          </w:p>
          <w:p w14:paraId="340BB3CA" w14:textId="77777777" w:rsidR="00AF12C2" w:rsidRPr="001517D7" w:rsidRDefault="00AF12C2" w:rsidP="00FE18FF">
            <w:pPr>
              <w:rPr>
                <w:rFonts w:ascii="Times New Roman" w:eastAsia="Times New Roman" w:hAnsi="Times New Roman"/>
                <w:color w:val="000000"/>
                <w:sz w:val="24"/>
                <w:szCs w:val="24"/>
                <w:bdr w:val="none" w:sz="0" w:space="0" w:color="auto" w:frame="1"/>
              </w:rPr>
            </w:pPr>
          </w:p>
          <w:p w14:paraId="3FFD21F4" w14:textId="77777777" w:rsidR="00AF12C2" w:rsidRPr="001517D7" w:rsidRDefault="00AF12C2" w:rsidP="00FE18FF">
            <w:pPr>
              <w:rPr>
                <w:rFonts w:ascii="Times New Roman" w:eastAsia="Times New Roman" w:hAnsi="Times New Roman"/>
                <w:color w:val="000000"/>
                <w:sz w:val="24"/>
                <w:szCs w:val="24"/>
              </w:rPr>
            </w:pPr>
            <w:r w:rsidRPr="001517D7">
              <w:rPr>
                <w:rFonts w:ascii="Times New Roman" w:eastAsia="Times New Roman" w:hAnsi="Times New Roman"/>
                <w:color w:val="000000"/>
                <w:sz w:val="24"/>
                <w:szCs w:val="24"/>
                <w:bdr w:val="none" w:sz="0" w:space="0" w:color="auto" w:frame="1"/>
              </w:rPr>
              <w:t xml:space="preserve">Describe two types of stem cell transplant and discuss 3 side effects of transplant.  </w:t>
            </w:r>
          </w:p>
          <w:p w14:paraId="6D0C51BF"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rPr>
              <w:t xml:space="preserve">  </w:t>
            </w:r>
          </w:p>
        </w:tc>
        <w:tc>
          <w:tcPr>
            <w:tcW w:w="1800" w:type="dxa"/>
          </w:tcPr>
          <w:p w14:paraId="0CA910DD"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lastRenderedPageBreak/>
              <w:t xml:space="preserve">Readings; </w:t>
            </w:r>
          </w:p>
          <w:p w14:paraId="4CF8A728" w14:textId="77777777" w:rsidR="00AF12C2" w:rsidRPr="001517D7" w:rsidRDefault="00AF12C2" w:rsidP="00FE18FF">
            <w:pPr>
              <w:pStyle w:val="Default"/>
              <w:rPr>
                <w:rFonts w:ascii="Times New Roman" w:hAnsi="Times New Roman" w:cs="Times New Roman"/>
                <w:color w:val="365F91" w:themeColor="accent1" w:themeShade="BF"/>
              </w:rPr>
            </w:pPr>
          </w:p>
          <w:p w14:paraId="7A317E32"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Lectures/recommended videos</w:t>
            </w:r>
          </w:p>
          <w:p w14:paraId="57C34E1B" w14:textId="77777777" w:rsidR="00AF12C2" w:rsidRPr="001517D7" w:rsidRDefault="00AF12C2" w:rsidP="00FE18FF">
            <w:pPr>
              <w:pStyle w:val="Default"/>
              <w:rPr>
                <w:rFonts w:ascii="Times New Roman" w:hAnsi="Times New Roman" w:cs="Times New Roman"/>
                <w:color w:val="365F91" w:themeColor="accent1" w:themeShade="BF"/>
              </w:rPr>
            </w:pPr>
          </w:p>
          <w:p w14:paraId="7A984B14" w14:textId="77777777" w:rsidR="00AF12C2" w:rsidRPr="001517D7" w:rsidRDefault="00AF12C2" w:rsidP="00FE18FF">
            <w:pPr>
              <w:pStyle w:val="Default"/>
              <w:rPr>
                <w:rFonts w:ascii="Times New Roman" w:hAnsi="Times New Roman" w:cs="Times New Roman"/>
                <w:color w:val="365F91" w:themeColor="accent1" w:themeShade="BF"/>
              </w:rPr>
            </w:pPr>
          </w:p>
          <w:p w14:paraId="3F854656"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Discussion Board #4, Immunology</w:t>
            </w:r>
          </w:p>
          <w:p w14:paraId="76E825AF" w14:textId="77777777" w:rsidR="00AF12C2" w:rsidRPr="001517D7" w:rsidRDefault="00AF12C2" w:rsidP="00FE18FF">
            <w:pPr>
              <w:pStyle w:val="Default"/>
              <w:rPr>
                <w:rFonts w:ascii="Times New Roman" w:hAnsi="Times New Roman" w:cs="Times New Roman"/>
                <w:color w:val="365F91" w:themeColor="accent1" w:themeShade="BF"/>
              </w:rPr>
            </w:pPr>
          </w:p>
          <w:p w14:paraId="42FA9F9D" w14:textId="77777777" w:rsidR="00AF12C2" w:rsidRPr="001517D7" w:rsidRDefault="00AF12C2" w:rsidP="00FE18FF">
            <w:pPr>
              <w:pStyle w:val="Default"/>
              <w:rPr>
                <w:rFonts w:ascii="Times New Roman" w:hAnsi="Times New Roman" w:cs="Times New Roman"/>
                <w:color w:val="365F91" w:themeColor="accent1" w:themeShade="BF"/>
              </w:rPr>
            </w:pPr>
          </w:p>
          <w:p w14:paraId="23CA1963"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Discussion Board #4, Immunology</w:t>
            </w:r>
          </w:p>
          <w:p w14:paraId="1B3CAC28" w14:textId="77777777" w:rsidR="00AF12C2" w:rsidRPr="001517D7" w:rsidRDefault="00AF12C2" w:rsidP="00FE18FF">
            <w:pPr>
              <w:pStyle w:val="Default"/>
              <w:rPr>
                <w:rFonts w:ascii="Times New Roman" w:hAnsi="Times New Roman" w:cs="Times New Roman"/>
                <w:color w:val="365F91" w:themeColor="accent1" w:themeShade="BF"/>
              </w:rPr>
            </w:pPr>
          </w:p>
          <w:p w14:paraId="01A52F0F" w14:textId="77777777" w:rsidR="00AF12C2" w:rsidRPr="001517D7" w:rsidRDefault="00AF12C2" w:rsidP="00FE18FF">
            <w:pPr>
              <w:pStyle w:val="Default"/>
              <w:rPr>
                <w:rFonts w:ascii="Times New Roman" w:hAnsi="Times New Roman" w:cs="Times New Roman"/>
                <w:color w:val="365F91" w:themeColor="accent1" w:themeShade="BF"/>
              </w:rPr>
            </w:pPr>
          </w:p>
          <w:p w14:paraId="390B1297" w14:textId="77777777" w:rsidR="00AF12C2" w:rsidRPr="001517D7" w:rsidRDefault="00AF12C2" w:rsidP="00FE18FF">
            <w:pPr>
              <w:pStyle w:val="Default"/>
              <w:rPr>
                <w:rFonts w:ascii="Times New Roman" w:hAnsi="Times New Roman" w:cs="Times New Roman"/>
                <w:color w:val="365F91" w:themeColor="accent1" w:themeShade="BF"/>
              </w:rPr>
            </w:pPr>
          </w:p>
          <w:p w14:paraId="78D4F0E9" w14:textId="77777777" w:rsidR="00AF12C2" w:rsidRPr="001517D7" w:rsidRDefault="00AF12C2" w:rsidP="00FE18FF">
            <w:pPr>
              <w:pStyle w:val="Default"/>
              <w:rPr>
                <w:rFonts w:ascii="Times New Roman" w:hAnsi="Times New Roman" w:cs="Times New Roman"/>
                <w:color w:val="365F91" w:themeColor="accent1" w:themeShade="BF"/>
              </w:rPr>
            </w:pPr>
          </w:p>
          <w:p w14:paraId="1C2B1FF2"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Discussion Board #4, Immunology</w:t>
            </w:r>
          </w:p>
          <w:p w14:paraId="3D753FC9" w14:textId="77777777" w:rsidR="00AF12C2" w:rsidRPr="001517D7" w:rsidRDefault="00AF12C2" w:rsidP="00FE18FF">
            <w:pPr>
              <w:pStyle w:val="Default"/>
              <w:rPr>
                <w:rFonts w:ascii="Times New Roman" w:hAnsi="Times New Roman" w:cs="Times New Roman"/>
                <w:color w:val="365F91" w:themeColor="accent1" w:themeShade="BF"/>
              </w:rPr>
            </w:pPr>
          </w:p>
          <w:p w14:paraId="561CD6B0"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Discussion Board #4, Immunology</w:t>
            </w:r>
          </w:p>
          <w:p w14:paraId="2B650185" w14:textId="77777777" w:rsidR="00AF12C2" w:rsidRPr="001517D7" w:rsidRDefault="00AF12C2" w:rsidP="00FE18FF">
            <w:pPr>
              <w:pStyle w:val="Default"/>
              <w:rPr>
                <w:rFonts w:ascii="Times New Roman" w:hAnsi="Times New Roman" w:cs="Times New Roman"/>
                <w:color w:val="365F91" w:themeColor="accent1" w:themeShade="BF"/>
              </w:rPr>
            </w:pPr>
          </w:p>
          <w:p w14:paraId="5CF80E27"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Discussion Board #4, Immunology</w:t>
            </w:r>
          </w:p>
          <w:p w14:paraId="3343C8E8" w14:textId="77777777" w:rsidR="00AF12C2" w:rsidRPr="001517D7" w:rsidRDefault="00AF12C2" w:rsidP="00FE18FF">
            <w:pPr>
              <w:pStyle w:val="Default"/>
              <w:rPr>
                <w:rFonts w:ascii="Times New Roman" w:hAnsi="Times New Roman" w:cs="Times New Roman"/>
                <w:color w:val="365F91" w:themeColor="accent1" w:themeShade="BF"/>
              </w:rPr>
            </w:pPr>
          </w:p>
          <w:p w14:paraId="4A7F44D9" w14:textId="77777777" w:rsidR="00AF12C2" w:rsidRPr="001517D7" w:rsidRDefault="00AF12C2" w:rsidP="00FE18FF">
            <w:pPr>
              <w:pStyle w:val="Default"/>
              <w:rPr>
                <w:rFonts w:ascii="Times New Roman" w:hAnsi="Times New Roman" w:cs="Times New Roman"/>
                <w:color w:val="365F91" w:themeColor="accent1" w:themeShade="BF"/>
              </w:rPr>
            </w:pPr>
          </w:p>
          <w:p w14:paraId="0F810723"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Discussion Board #4, Immunology</w:t>
            </w:r>
          </w:p>
          <w:p w14:paraId="63FB7612" w14:textId="77777777" w:rsidR="00AF12C2" w:rsidRPr="001517D7" w:rsidRDefault="00AF12C2" w:rsidP="00FE18FF">
            <w:pPr>
              <w:pStyle w:val="Default"/>
              <w:rPr>
                <w:rFonts w:ascii="Times New Roman" w:hAnsi="Times New Roman" w:cs="Times New Roman"/>
                <w:color w:val="365F91" w:themeColor="accent1" w:themeShade="BF"/>
              </w:rPr>
            </w:pPr>
          </w:p>
          <w:p w14:paraId="40ED7EC2" w14:textId="77777777" w:rsidR="00AF12C2" w:rsidRPr="001517D7" w:rsidRDefault="00AF12C2" w:rsidP="00FE18FF">
            <w:pPr>
              <w:pStyle w:val="Default"/>
              <w:rPr>
                <w:rFonts w:ascii="Times New Roman" w:hAnsi="Times New Roman" w:cs="Times New Roman"/>
                <w:color w:val="365F91" w:themeColor="accent1" w:themeShade="BF"/>
              </w:rPr>
            </w:pPr>
          </w:p>
          <w:p w14:paraId="7224B9BB" w14:textId="77777777" w:rsidR="00AF12C2" w:rsidRPr="001517D7" w:rsidRDefault="00AF12C2" w:rsidP="00FE18FF">
            <w:pPr>
              <w:pStyle w:val="Default"/>
              <w:rPr>
                <w:rFonts w:ascii="Times New Roman" w:hAnsi="Times New Roman" w:cs="Times New Roman"/>
                <w:color w:val="365F91" w:themeColor="accent1" w:themeShade="BF"/>
              </w:rPr>
            </w:pPr>
          </w:p>
          <w:p w14:paraId="05F6324C" w14:textId="77777777" w:rsidR="00AF12C2" w:rsidRPr="001517D7" w:rsidRDefault="00AF12C2" w:rsidP="00FE18FF">
            <w:pPr>
              <w:pStyle w:val="Default"/>
              <w:rPr>
                <w:rFonts w:ascii="Times New Roman" w:hAnsi="Times New Roman" w:cs="Times New Roman"/>
                <w:color w:val="365F91" w:themeColor="accent1" w:themeShade="BF"/>
              </w:rPr>
            </w:pPr>
          </w:p>
          <w:p w14:paraId="50F44EB9"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 xml:space="preserve">Continue to study for quiz 2 (covers Modules 4-6) </w:t>
            </w:r>
          </w:p>
        </w:tc>
      </w:tr>
      <w:tr w:rsidR="00AF12C2" w:rsidRPr="001517D7" w14:paraId="375C5580" w14:textId="77777777" w:rsidTr="00FE18FF">
        <w:trPr>
          <w:trHeight w:val="289"/>
        </w:trPr>
        <w:tc>
          <w:tcPr>
            <w:tcW w:w="2991" w:type="dxa"/>
          </w:tcPr>
          <w:p w14:paraId="1D222D40"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lastRenderedPageBreak/>
              <w:t>SLO #1</w:t>
            </w:r>
          </w:p>
          <w:p w14:paraId="432EB5EF" w14:textId="77777777" w:rsidR="00AF12C2" w:rsidRPr="001517D7" w:rsidRDefault="00AF12C2" w:rsidP="00FE18FF">
            <w:pPr>
              <w:pStyle w:val="Default"/>
              <w:rPr>
                <w:rFonts w:ascii="Times New Roman" w:hAnsi="Times New Roman" w:cs="Times New Roman"/>
                <w:color w:val="auto"/>
              </w:rPr>
            </w:pPr>
            <w:r w:rsidRPr="001517D7">
              <w:rPr>
                <w:rFonts w:ascii="Times New Roman" w:hAnsi="Times New Roman" w:cs="Times New Roman"/>
                <w:color w:val="auto"/>
              </w:rPr>
              <w:t>I-Background practice from sciences and humanities</w:t>
            </w:r>
          </w:p>
          <w:p w14:paraId="720668D0" w14:textId="77777777" w:rsidR="00AF12C2" w:rsidRPr="001517D7" w:rsidRDefault="00AF12C2" w:rsidP="00FE18FF">
            <w:pPr>
              <w:pStyle w:val="Default"/>
              <w:rPr>
                <w:rFonts w:ascii="Times New Roman" w:hAnsi="Times New Roman" w:cs="Times New Roman"/>
                <w:color w:val="auto"/>
              </w:rPr>
            </w:pPr>
          </w:p>
          <w:p w14:paraId="7AEFEF57"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SLO #2</w:t>
            </w:r>
          </w:p>
          <w:p w14:paraId="61BDDF81"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auto"/>
              </w:rPr>
              <w:t>IV-Translating and integrating scholarship into practice</w:t>
            </w:r>
          </w:p>
        </w:tc>
        <w:tc>
          <w:tcPr>
            <w:tcW w:w="1361" w:type="dxa"/>
          </w:tcPr>
          <w:p w14:paraId="4C343E4A" w14:textId="77777777" w:rsidR="00AF12C2" w:rsidRPr="001517D7" w:rsidRDefault="00AF12C2" w:rsidP="00FE18FF">
            <w:pPr>
              <w:pStyle w:val="Default"/>
              <w:rPr>
                <w:rFonts w:ascii="Times New Roman" w:hAnsi="Times New Roman" w:cs="Times New Roman"/>
                <w:color w:val="365F91" w:themeColor="accent1" w:themeShade="BF"/>
              </w:rPr>
            </w:pPr>
          </w:p>
        </w:tc>
        <w:tc>
          <w:tcPr>
            <w:tcW w:w="1376" w:type="dxa"/>
          </w:tcPr>
          <w:p w14:paraId="0B468257"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2,5</w:t>
            </w:r>
          </w:p>
        </w:tc>
        <w:tc>
          <w:tcPr>
            <w:tcW w:w="3087" w:type="dxa"/>
          </w:tcPr>
          <w:p w14:paraId="2B02F4D6"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Module 6</w:t>
            </w:r>
          </w:p>
          <w:p w14:paraId="2B77762F" w14:textId="77777777" w:rsidR="00AF12C2" w:rsidRPr="001517D7" w:rsidRDefault="00AF12C2" w:rsidP="00FE18FF">
            <w:pPr>
              <w:pStyle w:val="Normal1"/>
              <w:spacing w:line="276" w:lineRule="auto"/>
              <w:rPr>
                <w:rFonts w:ascii="Times New Roman" w:hAnsi="Times New Roman" w:cs="Times New Roman"/>
                <w:sz w:val="24"/>
              </w:rPr>
            </w:pPr>
          </w:p>
          <w:p w14:paraId="20FDA4A5" w14:textId="77777777" w:rsidR="00AF12C2" w:rsidRPr="001517D7" w:rsidRDefault="00AF12C2" w:rsidP="00FE18FF">
            <w:pPr>
              <w:pStyle w:val="Normal1"/>
              <w:spacing w:line="276" w:lineRule="auto"/>
              <w:rPr>
                <w:rFonts w:ascii="Times New Roman" w:eastAsia="Times New Roman" w:hAnsi="Times New Roman" w:cs="Times New Roman"/>
                <w:sz w:val="24"/>
                <w:bdr w:val="none" w:sz="0" w:space="0" w:color="auto" w:frame="1"/>
                <w:lang w:eastAsia="en-US"/>
              </w:rPr>
            </w:pPr>
          </w:p>
          <w:p w14:paraId="3DA210EE" w14:textId="77777777" w:rsidR="00AF12C2" w:rsidRPr="001517D7" w:rsidRDefault="00AF12C2" w:rsidP="00FE18FF">
            <w:pPr>
              <w:pStyle w:val="Normal1"/>
              <w:spacing w:line="276" w:lineRule="auto"/>
              <w:rPr>
                <w:rFonts w:ascii="Times New Roman" w:eastAsia="Times New Roman" w:hAnsi="Times New Roman" w:cs="Times New Roman"/>
                <w:sz w:val="24"/>
                <w:bdr w:val="none" w:sz="0" w:space="0" w:color="auto" w:frame="1"/>
                <w:lang w:eastAsia="en-US"/>
              </w:rPr>
            </w:pPr>
          </w:p>
          <w:p w14:paraId="0D703CC7" w14:textId="77777777" w:rsidR="00AF12C2" w:rsidRPr="001517D7" w:rsidRDefault="00AF12C2" w:rsidP="00FE18FF">
            <w:pPr>
              <w:pStyle w:val="Normal1"/>
              <w:spacing w:line="276" w:lineRule="auto"/>
              <w:rPr>
                <w:rFonts w:ascii="Times New Roman" w:eastAsia="Times New Roman" w:hAnsi="Times New Roman" w:cs="Times New Roman"/>
                <w:sz w:val="24"/>
                <w:bdr w:val="none" w:sz="0" w:space="0" w:color="auto" w:frame="1"/>
                <w:lang w:eastAsia="en-US"/>
              </w:rPr>
            </w:pPr>
          </w:p>
          <w:p w14:paraId="25D84841" w14:textId="77777777" w:rsidR="00AF12C2" w:rsidRPr="001517D7" w:rsidRDefault="00AF12C2" w:rsidP="00FE18FF">
            <w:pPr>
              <w:pStyle w:val="Normal1"/>
              <w:spacing w:line="276" w:lineRule="auto"/>
              <w:rPr>
                <w:rFonts w:ascii="Times New Roman" w:eastAsia="Times New Roman" w:hAnsi="Times New Roman" w:cs="Times New Roman"/>
                <w:sz w:val="24"/>
                <w:lang w:eastAsia="en-US"/>
              </w:rPr>
            </w:pPr>
            <w:r w:rsidRPr="001517D7">
              <w:rPr>
                <w:rFonts w:ascii="Times New Roman" w:eastAsia="Times New Roman" w:hAnsi="Times New Roman" w:cs="Times New Roman"/>
                <w:sz w:val="24"/>
                <w:bdr w:val="none" w:sz="0" w:space="0" w:color="auto" w:frame="1"/>
                <w:lang w:eastAsia="en-US"/>
              </w:rPr>
              <w:t>Identify appropriate management strategies and </w:t>
            </w:r>
            <w:proofErr w:type="spellStart"/>
            <w:r w:rsidRPr="001517D7">
              <w:rPr>
                <w:rFonts w:ascii="Times New Roman" w:eastAsia="Times New Roman" w:hAnsi="Times New Roman" w:cs="Times New Roman"/>
                <w:sz w:val="24"/>
                <w:bdr w:val="none" w:sz="0" w:space="0" w:color="auto" w:frame="1"/>
                <w:lang w:eastAsia="en-US"/>
              </w:rPr>
              <w:t>followup</w:t>
            </w:r>
            <w:proofErr w:type="spellEnd"/>
            <w:r w:rsidRPr="001517D7">
              <w:rPr>
                <w:rFonts w:ascii="Times New Roman" w:eastAsia="Times New Roman" w:hAnsi="Times New Roman" w:cs="Times New Roman"/>
                <w:sz w:val="24"/>
                <w:bdr w:val="none" w:sz="0" w:space="0" w:color="auto" w:frame="1"/>
                <w:lang w:eastAsia="en-US"/>
              </w:rPr>
              <w:t> for common hematologic diseases.  </w:t>
            </w:r>
          </w:p>
          <w:p w14:paraId="7558B4A9" w14:textId="77777777" w:rsidR="00AF12C2" w:rsidRPr="001517D7" w:rsidRDefault="00AF12C2" w:rsidP="00FE18FF">
            <w:pPr>
              <w:rPr>
                <w:rFonts w:ascii="Times New Roman" w:hAnsi="Times New Roman"/>
                <w:sz w:val="24"/>
                <w:szCs w:val="24"/>
              </w:rPr>
            </w:pPr>
          </w:p>
          <w:p w14:paraId="6717A96F" w14:textId="77777777" w:rsidR="00AF12C2" w:rsidRPr="001517D7" w:rsidRDefault="00AF12C2" w:rsidP="00FE18FF">
            <w:pPr>
              <w:rPr>
                <w:rFonts w:ascii="Times New Roman" w:hAnsi="Times New Roman"/>
                <w:sz w:val="24"/>
                <w:szCs w:val="24"/>
              </w:rPr>
            </w:pPr>
            <w:r w:rsidRPr="001517D7">
              <w:rPr>
                <w:rFonts w:ascii="Times New Roman" w:hAnsi="Times New Roman"/>
                <w:sz w:val="24"/>
                <w:szCs w:val="24"/>
              </w:rPr>
              <w:t>List the cause of Sickle Cell Anemia (SCA), diagnosis of SCA, and 3 common complications of SCA</w:t>
            </w:r>
          </w:p>
          <w:p w14:paraId="11CBF2D9" w14:textId="77777777" w:rsidR="00AF12C2" w:rsidRPr="001517D7" w:rsidRDefault="00AF12C2" w:rsidP="00FE18FF">
            <w:pPr>
              <w:rPr>
                <w:rFonts w:ascii="Times New Roman" w:hAnsi="Times New Roman"/>
                <w:sz w:val="24"/>
                <w:szCs w:val="24"/>
              </w:rPr>
            </w:pPr>
          </w:p>
          <w:p w14:paraId="58303B68" w14:textId="77777777" w:rsidR="00AF12C2" w:rsidRPr="001517D7" w:rsidRDefault="00AF12C2" w:rsidP="00FE18FF">
            <w:pPr>
              <w:rPr>
                <w:rFonts w:ascii="Times New Roman" w:hAnsi="Times New Roman"/>
                <w:sz w:val="24"/>
                <w:szCs w:val="24"/>
              </w:rPr>
            </w:pPr>
            <w:r w:rsidRPr="001517D7">
              <w:rPr>
                <w:rFonts w:ascii="Times New Roman" w:hAnsi="Times New Roman"/>
                <w:sz w:val="24"/>
                <w:szCs w:val="24"/>
              </w:rPr>
              <w:t>List the cause of Cystic Fibrosis, diagnosis of CF, and 3 common complications of CF</w:t>
            </w:r>
          </w:p>
          <w:p w14:paraId="4D63F70C" w14:textId="77777777" w:rsidR="00AF12C2" w:rsidRPr="001517D7" w:rsidRDefault="00AF12C2" w:rsidP="00FE18FF">
            <w:pPr>
              <w:rPr>
                <w:rFonts w:ascii="Times New Roman" w:hAnsi="Times New Roman"/>
                <w:sz w:val="24"/>
                <w:szCs w:val="24"/>
              </w:rPr>
            </w:pPr>
          </w:p>
          <w:p w14:paraId="0F096147" w14:textId="77777777" w:rsidR="00AF12C2" w:rsidRPr="001517D7" w:rsidRDefault="00AF12C2" w:rsidP="00FE18FF">
            <w:pPr>
              <w:rPr>
                <w:rFonts w:ascii="Times New Roman" w:hAnsi="Times New Roman"/>
                <w:sz w:val="24"/>
                <w:szCs w:val="24"/>
              </w:rPr>
            </w:pPr>
          </w:p>
          <w:p w14:paraId="75E59311" w14:textId="77777777" w:rsidR="00AF12C2" w:rsidRPr="001517D7" w:rsidRDefault="00AF12C2" w:rsidP="00FE18FF">
            <w:pPr>
              <w:rPr>
                <w:rFonts w:ascii="Times New Roman" w:hAnsi="Times New Roman"/>
                <w:color w:val="365F91" w:themeColor="accent1" w:themeShade="BF"/>
                <w:sz w:val="24"/>
                <w:szCs w:val="24"/>
              </w:rPr>
            </w:pPr>
            <w:r w:rsidRPr="001517D7">
              <w:rPr>
                <w:rFonts w:ascii="Times New Roman" w:hAnsi="Times New Roman"/>
                <w:sz w:val="24"/>
                <w:szCs w:val="24"/>
              </w:rPr>
              <w:t xml:space="preserve">Compare the causes, presentation, monitoring and anticipatory guidance for patients with Trisomy 21, DiGeorge Syndrome, Turner Syndrome, </w:t>
            </w:r>
            <w:proofErr w:type="spellStart"/>
            <w:r w:rsidRPr="001517D7">
              <w:rPr>
                <w:rFonts w:ascii="Times New Roman" w:hAnsi="Times New Roman"/>
                <w:sz w:val="24"/>
                <w:szCs w:val="24"/>
              </w:rPr>
              <w:t>Marfan’s</w:t>
            </w:r>
            <w:proofErr w:type="spellEnd"/>
            <w:r w:rsidRPr="001517D7">
              <w:rPr>
                <w:rFonts w:ascii="Times New Roman" w:hAnsi="Times New Roman"/>
                <w:sz w:val="24"/>
                <w:szCs w:val="24"/>
              </w:rPr>
              <w:t xml:space="preserve"> Syndrome, and Noonan Syndrome   </w:t>
            </w:r>
          </w:p>
        </w:tc>
        <w:tc>
          <w:tcPr>
            <w:tcW w:w="1800" w:type="dxa"/>
          </w:tcPr>
          <w:p w14:paraId="0347EED0"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 xml:space="preserve">Readings; </w:t>
            </w:r>
          </w:p>
          <w:p w14:paraId="79A149F2" w14:textId="77777777" w:rsidR="00AF12C2" w:rsidRPr="001517D7" w:rsidRDefault="00AF12C2" w:rsidP="00FE18FF">
            <w:pPr>
              <w:pStyle w:val="Default"/>
              <w:rPr>
                <w:rFonts w:ascii="Times New Roman" w:hAnsi="Times New Roman" w:cs="Times New Roman"/>
                <w:color w:val="365F91" w:themeColor="accent1" w:themeShade="BF"/>
              </w:rPr>
            </w:pPr>
          </w:p>
          <w:p w14:paraId="3B9EC573"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 xml:space="preserve">Lectures/recommended videos; </w:t>
            </w:r>
          </w:p>
          <w:p w14:paraId="550992FC" w14:textId="77777777" w:rsidR="00AF12C2" w:rsidRPr="001517D7" w:rsidRDefault="00AF12C2" w:rsidP="00FE18FF">
            <w:pPr>
              <w:pStyle w:val="Default"/>
              <w:rPr>
                <w:rFonts w:ascii="Times New Roman" w:hAnsi="Times New Roman" w:cs="Times New Roman"/>
                <w:color w:val="365F91" w:themeColor="accent1" w:themeShade="BF"/>
              </w:rPr>
            </w:pPr>
          </w:p>
          <w:p w14:paraId="6B58AEF4" w14:textId="77777777" w:rsidR="00AF12C2" w:rsidRPr="001517D7" w:rsidRDefault="00AF12C2" w:rsidP="00FE18FF">
            <w:pPr>
              <w:pStyle w:val="Default"/>
              <w:rPr>
                <w:rFonts w:ascii="Times New Roman" w:hAnsi="Times New Roman" w:cs="Times New Roman"/>
                <w:color w:val="365F91" w:themeColor="accent1" w:themeShade="BF"/>
              </w:rPr>
            </w:pPr>
          </w:p>
          <w:p w14:paraId="443CA593" w14:textId="77777777" w:rsidR="00AF12C2" w:rsidRPr="001517D7" w:rsidRDefault="00AF12C2" w:rsidP="00FE18FF">
            <w:pPr>
              <w:pStyle w:val="Default"/>
              <w:rPr>
                <w:rFonts w:ascii="Times New Roman" w:hAnsi="Times New Roman" w:cs="Times New Roman"/>
                <w:color w:val="365F91" w:themeColor="accent1" w:themeShade="BF"/>
              </w:rPr>
            </w:pPr>
          </w:p>
          <w:p w14:paraId="65A8D7A2"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Assignment Module 6, #2,</w:t>
            </w:r>
          </w:p>
          <w:p w14:paraId="19655CE3" w14:textId="77777777" w:rsidR="00AF12C2" w:rsidRPr="001517D7" w:rsidRDefault="00AF12C2" w:rsidP="00FE18FF">
            <w:pPr>
              <w:pStyle w:val="Default"/>
              <w:rPr>
                <w:rFonts w:ascii="Times New Roman" w:hAnsi="Times New Roman" w:cs="Times New Roman"/>
                <w:color w:val="365F91" w:themeColor="accent1" w:themeShade="BF"/>
              </w:rPr>
            </w:pPr>
          </w:p>
          <w:p w14:paraId="60A92DAE" w14:textId="77777777" w:rsidR="00AF12C2" w:rsidRPr="001517D7" w:rsidRDefault="00AF12C2" w:rsidP="00FE18FF">
            <w:pPr>
              <w:pStyle w:val="Default"/>
              <w:rPr>
                <w:rFonts w:ascii="Times New Roman" w:hAnsi="Times New Roman" w:cs="Times New Roman"/>
                <w:color w:val="365F91" w:themeColor="accent1" w:themeShade="BF"/>
              </w:rPr>
            </w:pPr>
          </w:p>
          <w:p w14:paraId="554A5569" w14:textId="77777777" w:rsidR="00AF12C2" w:rsidRPr="001517D7" w:rsidRDefault="00AF12C2" w:rsidP="00FE18FF">
            <w:pPr>
              <w:pStyle w:val="Default"/>
              <w:rPr>
                <w:rFonts w:ascii="Times New Roman" w:hAnsi="Times New Roman" w:cs="Times New Roman"/>
                <w:color w:val="365F91" w:themeColor="accent1" w:themeShade="BF"/>
              </w:rPr>
            </w:pPr>
          </w:p>
          <w:p w14:paraId="1FBB77E3" w14:textId="77777777" w:rsidR="00AF12C2" w:rsidRPr="001517D7" w:rsidRDefault="00AF12C2" w:rsidP="00FE18FF">
            <w:pPr>
              <w:pStyle w:val="Default"/>
              <w:rPr>
                <w:rFonts w:ascii="Times New Roman" w:hAnsi="Times New Roman" w:cs="Times New Roman"/>
                <w:color w:val="365F91" w:themeColor="accent1" w:themeShade="BF"/>
              </w:rPr>
            </w:pPr>
          </w:p>
          <w:p w14:paraId="75F2F1AA"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Assignment Module 6, #2,</w:t>
            </w:r>
          </w:p>
          <w:p w14:paraId="042DFB6D" w14:textId="77777777" w:rsidR="00AF12C2" w:rsidRPr="001517D7" w:rsidRDefault="00AF12C2" w:rsidP="00FE18FF">
            <w:pPr>
              <w:pStyle w:val="Default"/>
              <w:rPr>
                <w:rFonts w:ascii="Times New Roman" w:hAnsi="Times New Roman" w:cs="Times New Roman"/>
                <w:color w:val="365F91" w:themeColor="accent1" w:themeShade="BF"/>
              </w:rPr>
            </w:pPr>
          </w:p>
          <w:p w14:paraId="73133107" w14:textId="77777777" w:rsidR="00AF12C2" w:rsidRPr="001517D7" w:rsidRDefault="00AF12C2" w:rsidP="00FE18FF">
            <w:pPr>
              <w:pStyle w:val="Default"/>
              <w:rPr>
                <w:rFonts w:ascii="Times New Roman" w:hAnsi="Times New Roman" w:cs="Times New Roman"/>
                <w:color w:val="365F91" w:themeColor="accent1" w:themeShade="BF"/>
              </w:rPr>
            </w:pPr>
          </w:p>
          <w:p w14:paraId="424CCEBB" w14:textId="77777777" w:rsidR="00AF12C2" w:rsidRPr="001517D7" w:rsidRDefault="00AF12C2" w:rsidP="00FE18FF">
            <w:pPr>
              <w:pStyle w:val="Default"/>
              <w:rPr>
                <w:rFonts w:ascii="Times New Roman" w:hAnsi="Times New Roman" w:cs="Times New Roman"/>
                <w:color w:val="365F91" w:themeColor="accent1" w:themeShade="BF"/>
              </w:rPr>
            </w:pPr>
          </w:p>
          <w:p w14:paraId="17A3B912" w14:textId="77777777" w:rsidR="00AF12C2" w:rsidRPr="001517D7" w:rsidRDefault="00AF12C2" w:rsidP="00FE18FF">
            <w:pPr>
              <w:pStyle w:val="Default"/>
              <w:rPr>
                <w:rFonts w:ascii="Times New Roman" w:hAnsi="Times New Roman" w:cs="Times New Roman"/>
                <w:color w:val="365F91" w:themeColor="accent1" w:themeShade="BF"/>
              </w:rPr>
            </w:pPr>
          </w:p>
          <w:p w14:paraId="7EFFB8E8"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Assignment Module 6, #2,</w:t>
            </w:r>
          </w:p>
          <w:p w14:paraId="3365A686" w14:textId="77777777" w:rsidR="00AF12C2" w:rsidRPr="001517D7" w:rsidRDefault="00AF12C2" w:rsidP="00FE18FF">
            <w:pPr>
              <w:pStyle w:val="Default"/>
              <w:rPr>
                <w:rFonts w:ascii="Times New Roman" w:hAnsi="Times New Roman" w:cs="Times New Roman"/>
                <w:color w:val="365F91" w:themeColor="accent1" w:themeShade="BF"/>
              </w:rPr>
            </w:pPr>
          </w:p>
          <w:p w14:paraId="5DB24176" w14:textId="77777777" w:rsidR="00AF12C2" w:rsidRPr="001517D7" w:rsidRDefault="00AF12C2" w:rsidP="00FE18FF">
            <w:pPr>
              <w:pStyle w:val="Default"/>
              <w:rPr>
                <w:rFonts w:ascii="Times New Roman" w:hAnsi="Times New Roman" w:cs="Times New Roman"/>
                <w:color w:val="365F91" w:themeColor="accent1" w:themeShade="BF"/>
              </w:rPr>
            </w:pPr>
          </w:p>
          <w:p w14:paraId="1A864375" w14:textId="77777777" w:rsidR="00AF12C2" w:rsidRPr="001517D7" w:rsidRDefault="00AF12C2" w:rsidP="00FE18FF">
            <w:pPr>
              <w:pStyle w:val="Default"/>
              <w:rPr>
                <w:rFonts w:ascii="Times New Roman" w:hAnsi="Times New Roman" w:cs="Times New Roman"/>
                <w:color w:val="365F91" w:themeColor="accent1" w:themeShade="BF"/>
              </w:rPr>
            </w:pPr>
          </w:p>
          <w:p w14:paraId="2BD68F16" w14:textId="77777777" w:rsidR="00AF12C2" w:rsidRPr="001517D7" w:rsidRDefault="00AF12C2" w:rsidP="00FE18FF">
            <w:pPr>
              <w:pStyle w:val="Default"/>
              <w:rPr>
                <w:rFonts w:ascii="Times New Roman" w:hAnsi="Times New Roman" w:cs="Times New Roman"/>
                <w:color w:val="365F91" w:themeColor="accent1" w:themeShade="BF"/>
              </w:rPr>
            </w:pPr>
          </w:p>
          <w:p w14:paraId="613BFF94" w14:textId="77777777" w:rsidR="00AF12C2" w:rsidRPr="001517D7" w:rsidRDefault="00AF12C2" w:rsidP="00FE18FF">
            <w:pPr>
              <w:pStyle w:val="Default"/>
              <w:rPr>
                <w:rFonts w:ascii="Times New Roman" w:hAnsi="Times New Roman" w:cs="Times New Roman"/>
                <w:color w:val="365F91" w:themeColor="accent1" w:themeShade="BF"/>
              </w:rPr>
            </w:pPr>
          </w:p>
          <w:p w14:paraId="55C8C0A2"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Assignment Module 6, #2,</w:t>
            </w:r>
          </w:p>
          <w:p w14:paraId="1192E7F6" w14:textId="77777777" w:rsidR="00AF12C2" w:rsidRPr="001517D7" w:rsidRDefault="00AF12C2" w:rsidP="00FE18FF">
            <w:pPr>
              <w:pStyle w:val="Default"/>
              <w:rPr>
                <w:rFonts w:ascii="Times New Roman" w:hAnsi="Times New Roman" w:cs="Times New Roman"/>
                <w:color w:val="365F91" w:themeColor="accent1" w:themeShade="BF"/>
              </w:rPr>
            </w:pPr>
          </w:p>
          <w:p w14:paraId="4BD98B6D" w14:textId="77777777" w:rsidR="00AF12C2" w:rsidRPr="001517D7" w:rsidRDefault="00AF12C2" w:rsidP="00FE18FF">
            <w:pPr>
              <w:pStyle w:val="Default"/>
              <w:rPr>
                <w:rFonts w:ascii="Times New Roman" w:hAnsi="Times New Roman" w:cs="Times New Roman"/>
                <w:color w:val="365F91" w:themeColor="accent1" w:themeShade="BF"/>
              </w:rPr>
            </w:pPr>
          </w:p>
          <w:p w14:paraId="73C6C43D" w14:textId="77777777" w:rsidR="00AF12C2" w:rsidRPr="001517D7" w:rsidRDefault="00AF12C2" w:rsidP="00FE18FF">
            <w:pPr>
              <w:pStyle w:val="Default"/>
              <w:rPr>
                <w:rFonts w:ascii="Times New Roman" w:hAnsi="Times New Roman" w:cs="Times New Roman"/>
                <w:color w:val="365F91" w:themeColor="accent1" w:themeShade="BF"/>
              </w:rPr>
            </w:pPr>
          </w:p>
          <w:p w14:paraId="2B634ABA" w14:textId="77777777" w:rsidR="00AF12C2" w:rsidRPr="001517D7" w:rsidRDefault="00AF12C2" w:rsidP="00FE18FF">
            <w:pPr>
              <w:pStyle w:val="Default"/>
              <w:rPr>
                <w:rFonts w:ascii="Times New Roman" w:hAnsi="Times New Roman" w:cs="Times New Roman"/>
                <w:color w:val="365F91" w:themeColor="accent1" w:themeShade="BF"/>
              </w:rPr>
            </w:pPr>
          </w:p>
          <w:p w14:paraId="1B369112" w14:textId="77777777" w:rsidR="00AF12C2" w:rsidRPr="001517D7" w:rsidRDefault="00AF12C2" w:rsidP="00FE18FF">
            <w:pPr>
              <w:pStyle w:val="Default"/>
              <w:rPr>
                <w:rFonts w:ascii="Times New Roman" w:hAnsi="Times New Roman" w:cs="Times New Roman"/>
                <w:color w:val="365F91" w:themeColor="accent1" w:themeShade="BF"/>
              </w:rPr>
            </w:pPr>
          </w:p>
          <w:p w14:paraId="17682EAB" w14:textId="77777777" w:rsidR="00AF12C2" w:rsidRPr="001517D7" w:rsidRDefault="00AF12C2" w:rsidP="00FE18FF">
            <w:pPr>
              <w:pStyle w:val="Default"/>
              <w:rPr>
                <w:rFonts w:ascii="Times New Roman" w:hAnsi="Times New Roman" w:cs="Times New Roman"/>
                <w:color w:val="365F91" w:themeColor="accent1" w:themeShade="BF"/>
              </w:rPr>
            </w:pPr>
          </w:p>
          <w:p w14:paraId="12D30268" w14:textId="77777777" w:rsidR="00AF12C2" w:rsidRPr="001517D7" w:rsidRDefault="00AF12C2" w:rsidP="00FE18FF">
            <w:pPr>
              <w:pStyle w:val="Default"/>
              <w:rPr>
                <w:rFonts w:ascii="Times New Roman" w:hAnsi="Times New Roman" w:cs="Times New Roman"/>
                <w:color w:val="365F91" w:themeColor="accent1" w:themeShade="BF"/>
              </w:rPr>
            </w:pPr>
          </w:p>
          <w:p w14:paraId="441010AB"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Continue to study and complete Quiz 2 (covers modules 4-6)</w:t>
            </w:r>
          </w:p>
        </w:tc>
      </w:tr>
      <w:tr w:rsidR="00AF12C2" w:rsidRPr="001517D7" w14:paraId="5A3E2B3D" w14:textId="77777777" w:rsidTr="00FE18FF">
        <w:trPr>
          <w:trHeight w:val="289"/>
        </w:trPr>
        <w:tc>
          <w:tcPr>
            <w:tcW w:w="2991" w:type="dxa"/>
          </w:tcPr>
          <w:p w14:paraId="6C48E01F"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lastRenderedPageBreak/>
              <w:t>SLO #2</w:t>
            </w:r>
          </w:p>
          <w:p w14:paraId="42CAF02F"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auto"/>
              </w:rPr>
              <w:t>III – Quality Improvement and Safety and IV – Translating and integrating scholarship into practice</w:t>
            </w:r>
          </w:p>
        </w:tc>
        <w:tc>
          <w:tcPr>
            <w:tcW w:w="1361" w:type="dxa"/>
          </w:tcPr>
          <w:p w14:paraId="7E6D1CB4" w14:textId="77777777" w:rsidR="00AF12C2" w:rsidRPr="001517D7" w:rsidRDefault="00AF12C2" w:rsidP="00FE18FF">
            <w:pPr>
              <w:pStyle w:val="Default"/>
              <w:rPr>
                <w:rFonts w:ascii="Times New Roman" w:hAnsi="Times New Roman" w:cs="Times New Roman"/>
                <w:color w:val="365F91" w:themeColor="accent1" w:themeShade="BF"/>
              </w:rPr>
            </w:pPr>
          </w:p>
        </w:tc>
        <w:tc>
          <w:tcPr>
            <w:tcW w:w="1376" w:type="dxa"/>
          </w:tcPr>
          <w:p w14:paraId="3AF3193B"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2,5</w:t>
            </w:r>
          </w:p>
        </w:tc>
        <w:tc>
          <w:tcPr>
            <w:tcW w:w="3087" w:type="dxa"/>
          </w:tcPr>
          <w:p w14:paraId="1B1BBF62"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Module 7</w:t>
            </w:r>
          </w:p>
          <w:p w14:paraId="1289C901" w14:textId="77777777" w:rsidR="00AF12C2" w:rsidRPr="001517D7" w:rsidRDefault="00AF12C2" w:rsidP="00FE18FF">
            <w:pPr>
              <w:pStyle w:val="Normal1"/>
              <w:spacing w:line="276" w:lineRule="auto"/>
              <w:rPr>
                <w:rFonts w:ascii="Times New Roman" w:hAnsi="Times New Roman" w:cs="Times New Roman"/>
                <w:sz w:val="24"/>
              </w:rPr>
            </w:pPr>
          </w:p>
          <w:p w14:paraId="4AF0D9E5" w14:textId="77777777" w:rsidR="00AF12C2" w:rsidRPr="001517D7" w:rsidRDefault="00AF12C2" w:rsidP="00FE18FF">
            <w:pPr>
              <w:pStyle w:val="Normal1"/>
              <w:spacing w:line="276" w:lineRule="auto"/>
              <w:rPr>
                <w:rFonts w:ascii="Times New Roman" w:hAnsi="Times New Roman" w:cs="Times New Roman"/>
                <w:sz w:val="24"/>
              </w:rPr>
            </w:pPr>
          </w:p>
          <w:p w14:paraId="14E3F851" w14:textId="77777777" w:rsidR="00AF12C2" w:rsidRPr="001517D7" w:rsidRDefault="00AF12C2" w:rsidP="00FE18FF">
            <w:pPr>
              <w:pStyle w:val="Normal1"/>
              <w:spacing w:line="276" w:lineRule="auto"/>
              <w:rPr>
                <w:rFonts w:ascii="Times New Roman" w:hAnsi="Times New Roman" w:cs="Times New Roman"/>
                <w:sz w:val="24"/>
              </w:rPr>
            </w:pPr>
          </w:p>
          <w:p w14:paraId="08B9F1E7" w14:textId="77777777" w:rsidR="00AF12C2" w:rsidRPr="001517D7" w:rsidRDefault="00AF12C2" w:rsidP="00FE18FF">
            <w:pPr>
              <w:pStyle w:val="Normal1"/>
              <w:spacing w:line="276" w:lineRule="auto"/>
              <w:rPr>
                <w:rFonts w:ascii="Times New Roman" w:hAnsi="Times New Roman" w:cs="Times New Roman"/>
                <w:sz w:val="24"/>
              </w:rPr>
            </w:pPr>
          </w:p>
          <w:p w14:paraId="6081E06A" w14:textId="77777777" w:rsidR="00AF12C2" w:rsidRPr="001517D7" w:rsidRDefault="00AF12C2" w:rsidP="00FE18FF">
            <w:pPr>
              <w:pStyle w:val="Normal1"/>
              <w:spacing w:line="276" w:lineRule="auto"/>
              <w:rPr>
                <w:rFonts w:ascii="Times New Roman" w:hAnsi="Times New Roman" w:cs="Times New Roman"/>
                <w:sz w:val="24"/>
              </w:rPr>
            </w:pPr>
            <w:r w:rsidRPr="001517D7">
              <w:rPr>
                <w:rFonts w:ascii="Times New Roman" w:hAnsi="Times New Roman" w:cs="Times New Roman"/>
                <w:sz w:val="24"/>
              </w:rPr>
              <w:t xml:space="preserve">Identify the patient with an increased risk for developing a musculoskeletal or wound disorder.  </w:t>
            </w:r>
          </w:p>
          <w:p w14:paraId="718B36DE" w14:textId="77777777" w:rsidR="00AF12C2" w:rsidRPr="001517D7" w:rsidRDefault="00AF12C2" w:rsidP="00FE18FF">
            <w:pPr>
              <w:pStyle w:val="Normal1"/>
              <w:spacing w:line="276" w:lineRule="auto"/>
              <w:rPr>
                <w:rFonts w:ascii="Times New Roman" w:hAnsi="Times New Roman" w:cs="Times New Roman"/>
                <w:sz w:val="24"/>
              </w:rPr>
            </w:pPr>
          </w:p>
          <w:p w14:paraId="04C4E63A" w14:textId="77777777" w:rsidR="00AF12C2" w:rsidRPr="001517D7" w:rsidRDefault="00AF12C2" w:rsidP="00FE18FF">
            <w:pPr>
              <w:pStyle w:val="Normal1"/>
              <w:spacing w:line="276" w:lineRule="auto"/>
              <w:rPr>
                <w:rFonts w:ascii="Times New Roman" w:hAnsi="Times New Roman" w:cs="Times New Roman"/>
                <w:color w:val="365F91" w:themeColor="accent1" w:themeShade="BF"/>
                <w:sz w:val="24"/>
              </w:rPr>
            </w:pPr>
            <w:r w:rsidRPr="001517D7">
              <w:rPr>
                <w:rFonts w:ascii="Times New Roman" w:hAnsi="Times New Roman" w:cs="Times New Roman"/>
                <w:sz w:val="24"/>
              </w:rPr>
              <w:t>Describe why children with development delay are more prone to pressure ulcers and require wound management strategies.</w:t>
            </w:r>
          </w:p>
        </w:tc>
        <w:tc>
          <w:tcPr>
            <w:tcW w:w="1800" w:type="dxa"/>
          </w:tcPr>
          <w:p w14:paraId="10C0F10D"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 xml:space="preserve">Readings; </w:t>
            </w:r>
          </w:p>
          <w:p w14:paraId="54EC391E" w14:textId="77777777" w:rsidR="00AF12C2" w:rsidRPr="001517D7" w:rsidRDefault="00AF12C2" w:rsidP="00FE18FF">
            <w:pPr>
              <w:pStyle w:val="Default"/>
              <w:rPr>
                <w:rFonts w:ascii="Times New Roman" w:hAnsi="Times New Roman" w:cs="Times New Roman"/>
                <w:color w:val="365F91" w:themeColor="accent1" w:themeShade="BF"/>
              </w:rPr>
            </w:pPr>
          </w:p>
          <w:p w14:paraId="055812FD"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 xml:space="preserve">Lectures/recommended videos; </w:t>
            </w:r>
          </w:p>
          <w:p w14:paraId="1EDD1448" w14:textId="77777777" w:rsidR="00AF12C2" w:rsidRPr="001517D7" w:rsidRDefault="00AF12C2" w:rsidP="00FE18FF">
            <w:pPr>
              <w:pStyle w:val="Default"/>
              <w:rPr>
                <w:rFonts w:ascii="Times New Roman" w:hAnsi="Times New Roman" w:cs="Times New Roman"/>
                <w:color w:val="365F91" w:themeColor="accent1" w:themeShade="BF"/>
              </w:rPr>
            </w:pPr>
          </w:p>
          <w:p w14:paraId="225FD39E" w14:textId="77777777" w:rsidR="00AF12C2" w:rsidRPr="001517D7" w:rsidRDefault="00AF12C2" w:rsidP="00FE18FF">
            <w:pPr>
              <w:pStyle w:val="Default"/>
              <w:rPr>
                <w:rFonts w:ascii="Times New Roman" w:hAnsi="Times New Roman" w:cs="Times New Roman"/>
                <w:color w:val="365F91" w:themeColor="accent1" w:themeShade="BF"/>
              </w:rPr>
            </w:pPr>
          </w:p>
          <w:p w14:paraId="5146167C"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Discussion Board #5 – Musculoskeletal/Wound Management</w:t>
            </w:r>
          </w:p>
          <w:p w14:paraId="08D974D5" w14:textId="77777777" w:rsidR="00AF12C2" w:rsidRPr="001517D7" w:rsidRDefault="00AF12C2" w:rsidP="00FE18FF">
            <w:pPr>
              <w:pStyle w:val="Default"/>
              <w:rPr>
                <w:rFonts w:ascii="Times New Roman" w:hAnsi="Times New Roman" w:cs="Times New Roman"/>
                <w:color w:val="365F91" w:themeColor="accent1" w:themeShade="BF"/>
              </w:rPr>
            </w:pPr>
          </w:p>
          <w:p w14:paraId="1963C46E" w14:textId="77777777" w:rsidR="00AF12C2" w:rsidRPr="001517D7" w:rsidRDefault="00AF12C2" w:rsidP="00FE18FF">
            <w:pPr>
              <w:pStyle w:val="Default"/>
              <w:rPr>
                <w:rFonts w:ascii="Times New Roman" w:hAnsi="Times New Roman" w:cs="Times New Roman"/>
                <w:color w:val="365F91" w:themeColor="accent1" w:themeShade="BF"/>
              </w:rPr>
            </w:pPr>
          </w:p>
          <w:p w14:paraId="23737A84" w14:textId="77777777" w:rsidR="00AF12C2" w:rsidRPr="001517D7" w:rsidRDefault="00AF12C2" w:rsidP="00FE18FF">
            <w:pPr>
              <w:pStyle w:val="Default"/>
              <w:rPr>
                <w:rFonts w:ascii="Times New Roman" w:hAnsi="Times New Roman" w:cs="Times New Roman"/>
                <w:color w:val="365F91" w:themeColor="accent1" w:themeShade="BF"/>
              </w:rPr>
            </w:pPr>
          </w:p>
          <w:p w14:paraId="202FE987"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Discussion Board #5 – Musculoskeletal/Wound Management</w:t>
            </w:r>
          </w:p>
          <w:p w14:paraId="691EB622"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 xml:space="preserve">Begin to study for quiz 3 (covers Modules 7-9) </w:t>
            </w:r>
          </w:p>
        </w:tc>
      </w:tr>
      <w:tr w:rsidR="00AF12C2" w:rsidRPr="001517D7" w14:paraId="44083F2B" w14:textId="77777777" w:rsidTr="00FE18FF">
        <w:trPr>
          <w:trHeight w:val="289"/>
        </w:trPr>
        <w:tc>
          <w:tcPr>
            <w:tcW w:w="2991" w:type="dxa"/>
          </w:tcPr>
          <w:p w14:paraId="1E0DAACA"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SLO #2</w:t>
            </w:r>
          </w:p>
          <w:p w14:paraId="0D5DC2E1"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auto"/>
              </w:rPr>
              <w:t>III – Quality Improvement and Safety and IV – Translating and integrating scholarship into practice</w:t>
            </w:r>
          </w:p>
        </w:tc>
        <w:tc>
          <w:tcPr>
            <w:tcW w:w="1361" w:type="dxa"/>
          </w:tcPr>
          <w:p w14:paraId="6109EDC1" w14:textId="77777777" w:rsidR="00AF12C2" w:rsidRPr="001517D7" w:rsidRDefault="00AF12C2" w:rsidP="00FE18FF">
            <w:pPr>
              <w:pStyle w:val="Default"/>
              <w:rPr>
                <w:rFonts w:ascii="Times New Roman" w:hAnsi="Times New Roman" w:cs="Times New Roman"/>
                <w:color w:val="365F91" w:themeColor="accent1" w:themeShade="BF"/>
              </w:rPr>
            </w:pPr>
          </w:p>
        </w:tc>
        <w:tc>
          <w:tcPr>
            <w:tcW w:w="1376" w:type="dxa"/>
          </w:tcPr>
          <w:p w14:paraId="54F2F1E9"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2,5</w:t>
            </w:r>
          </w:p>
        </w:tc>
        <w:tc>
          <w:tcPr>
            <w:tcW w:w="3087" w:type="dxa"/>
          </w:tcPr>
          <w:p w14:paraId="07374799"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Module 8</w:t>
            </w:r>
          </w:p>
          <w:p w14:paraId="6EC264CA" w14:textId="77777777" w:rsidR="00AF12C2" w:rsidRPr="001517D7" w:rsidRDefault="00AF12C2" w:rsidP="00FE18FF">
            <w:pPr>
              <w:pStyle w:val="Default"/>
              <w:rPr>
                <w:rFonts w:ascii="Times New Roman" w:hAnsi="Times New Roman" w:cs="Times New Roman"/>
                <w:color w:val="365F91" w:themeColor="accent1" w:themeShade="BF"/>
              </w:rPr>
            </w:pPr>
          </w:p>
          <w:p w14:paraId="32A179AB" w14:textId="77777777" w:rsidR="00AF12C2" w:rsidRPr="001517D7" w:rsidRDefault="00AF12C2" w:rsidP="00FE18FF">
            <w:pPr>
              <w:pStyle w:val="Default"/>
              <w:rPr>
                <w:rFonts w:ascii="Times New Roman" w:hAnsi="Times New Roman" w:cs="Times New Roman"/>
                <w:color w:val="auto"/>
              </w:rPr>
            </w:pPr>
          </w:p>
          <w:p w14:paraId="77C55854" w14:textId="77777777" w:rsidR="00AF12C2" w:rsidRPr="001517D7" w:rsidRDefault="00AF12C2" w:rsidP="00FE18FF">
            <w:pPr>
              <w:pStyle w:val="Default"/>
              <w:rPr>
                <w:rFonts w:ascii="Times New Roman" w:hAnsi="Times New Roman" w:cs="Times New Roman"/>
                <w:color w:val="auto"/>
              </w:rPr>
            </w:pPr>
          </w:p>
          <w:p w14:paraId="68DA8C18" w14:textId="77777777" w:rsidR="00AF12C2" w:rsidRPr="001517D7" w:rsidRDefault="00AF12C2" w:rsidP="00FE18FF">
            <w:pPr>
              <w:pStyle w:val="Default"/>
              <w:rPr>
                <w:rFonts w:ascii="Times New Roman" w:hAnsi="Times New Roman" w:cs="Times New Roman"/>
                <w:color w:val="auto"/>
              </w:rPr>
            </w:pPr>
            <w:r w:rsidRPr="001517D7">
              <w:rPr>
                <w:rFonts w:ascii="Times New Roman" w:hAnsi="Times New Roman" w:cs="Times New Roman"/>
                <w:color w:val="auto"/>
              </w:rPr>
              <w:t>Identify risk factors for Cerebral Palsy (CP) and what signs and symptoms should warrant further testing</w:t>
            </w:r>
          </w:p>
          <w:p w14:paraId="233D5F0B" w14:textId="77777777" w:rsidR="00AF12C2" w:rsidRPr="001517D7" w:rsidRDefault="00AF12C2" w:rsidP="00FE18FF">
            <w:pPr>
              <w:pStyle w:val="Default"/>
              <w:rPr>
                <w:rFonts w:ascii="Times New Roman" w:hAnsi="Times New Roman" w:cs="Times New Roman"/>
                <w:color w:val="auto"/>
              </w:rPr>
            </w:pPr>
          </w:p>
          <w:p w14:paraId="0473F92C" w14:textId="77777777" w:rsidR="00AF12C2" w:rsidRPr="001517D7" w:rsidRDefault="00AF12C2" w:rsidP="00FE18FF">
            <w:pPr>
              <w:pStyle w:val="Default"/>
              <w:rPr>
                <w:rFonts w:ascii="Times New Roman" w:hAnsi="Times New Roman" w:cs="Times New Roman"/>
                <w:color w:val="auto"/>
              </w:rPr>
            </w:pPr>
            <w:r w:rsidRPr="001517D7">
              <w:rPr>
                <w:rFonts w:ascii="Times New Roman" w:hAnsi="Times New Roman" w:cs="Times New Roman"/>
                <w:color w:val="auto"/>
              </w:rPr>
              <w:t xml:space="preserve">List 3 questions the ACPNP would ask when screening and collecting a comprehensive health history of a newborn to </w:t>
            </w:r>
            <w:r w:rsidRPr="001517D7">
              <w:rPr>
                <w:rFonts w:ascii="Times New Roman" w:hAnsi="Times New Roman" w:cs="Times New Roman"/>
                <w:color w:val="auto"/>
              </w:rPr>
              <w:lastRenderedPageBreak/>
              <w:t xml:space="preserve">identify potential developmental concerns.  </w:t>
            </w:r>
          </w:p>
          <w:p w14:paraId="702ACE18" w14:textId="77777777" w:rsidR="00AF12C2" w:rsidRPr="001517D7" w:rsidRDefault="00AF12C2" w:rsidP="00FE18FF">
            <w:pPr>
              <w:pStyle w:val="Default"/>
              <w:rPr>
                <w:rFonts w:ascii="Times New Roman" w:hAnsi="Times New Roman" w:cs="Times New Roman"/>
                <w:color w:val="auto"/>
              </w:rPr>
            </w:pPr>
          </w:p>
          <w:p w14:paraId="35316901"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auto"/>
              </w:rPr>
              <w:t xml:space="preserve">Describe common concerns of care givers whose child has been diagnosed with a neurological or developmental disorder.  </w:t>
            </w:r>
          </w:p>
        </w:tc>
        <w:tc>
          <w:tcPr>
            <w:tcW w:w="1800" w:type="dxa"/>
          </w:tcPr>
          <w:p w14:paraId="43960FA0"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lastRenderedPageBreak/>
              <w:t>Readings: Lectures/recommended videos</w:t>
            </w:r>
          </w:p>
          <w:p w14:paraId="6EE232CE" w14:textId="77777777" w:rsidR="00AF12C2" w:rsidRPr="001517D7" w:rsidRDefault="00AF12C2" w:rsidP="00FE18FF">
            <w:pPr>
              <w:pStyle w:val="Default"/>
              <w:rPr>
                <w:rFonts w:ascii="Times New Roman" w:hAnsi="Times New Roman" w:cs="Times New Roman"/>
                <w:color w:val="365F91" w:themeColor="accent1" w:themeShade="BF"/>
              </w:rPr>
            </w:pPr>
          </w:p>
          <w:p w14:paraId="76C40630"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Assignment CDM #2 – Infant Development</w:t>
            </w:r>
          </w:p>
          <w:p w14:paraId="592E5B4B" w14:textId="77777777" w:rsidR="00AF12C2" w:rsidRPr="001517D7" w:rsidRDefault="00AF12C2" w:rsidP="00FE18FF">
            <w:pPr>
              <w:pStyle w:val="Default"/>
              <w:rPr>
                <w:rFonts w:ascii="Times New Roman" w:hAnsi="Times New Roman" w:cs="Times New Roman"/>
                <w:color w:val="365F91" w:themeColor="accent1" w:themeShade="BF"/>
              </w:rPr>
            </w:pPr>
          </w:p>
          <w:p w14:paraId="62712FD3" w14:textId="77777777" w:rsidR="00AF12C2" w:rsidRPr="001517D7" w:rsidRDefault="00AF12C2" w:rsidP="00FE18FF">
            <w:pPr>
              <w:pStyle w:val="Default"/>
              <w:rPr>
                <w:rFonts w:ascii="Times New Roman" w:hAnsi="Times New Roman" w:cs="Times New Roman"/>
                <w:color w:val="365F91" w:themeColor="accent1" w:themeShade="BF"/>
              </w:rPr>
            </w:pPr>
          </w:p>
          <w:p w14:paraId="2B449ADA" w14:textId="77777777" w:rsidR="00AF12C2" w:rsidRPr="001517D7" w:rsidRDefault="00AF12C2" w:rsidP="00FE18FF">
            <w:pPr>
              <w:pStyle w:val="Default"/>
              <w:rPr>
                <w:rFonts w:ascii="Times New Roman" w:hAnsi="Times New Roman" w:cs="Times New Roman"/>
                <w:color w:val="365F91" w:themeColor="accent1" w:themeShade="BF"/>
              </w:rPr>
            </w:pPr>
          </w:p>
          <w:p w14:paraId="01F577F0" w14:textId="77777777" w:rsidR="00AF12C2" w:rsidRPr="001517D7" w:rsidRDefault="00AF12C2" w:rsidP="00FE18FF">
            <w:pPr>
              <w:pStyle w:val="Default"/>
              <w:rPr>
                <w:rFonts w:ascii="Times New Roman" w:hAnsi="Times New Roman" w:cs="Times New Roman"/>
                <w:color w:val="365F91" w:themeColor="accent1" w:themeShade="BF"/>
              </w:rPr>
            </w:pPr>
          </w:p>
          <w:p w14:paraId="4106E464"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Assignment CDM #2 – Infant Development</w:t>
            </w:r>
          </w:p>
          <w:p w14:paraId="40749EA1" w14:textId="77777777" w:rsidR="00AF12C2" w:rsidRPr="001517D7" w:rsidRDefault="00AF12C2" w:rsidP="00FE18FF">
            <w:pPr>
              <w:pStyle w:val="Default"/>
              <w:rPr>
                <w:rFonts w:ascii="Times New Roman" w:hAnsi="Times New Roman" w:cs="Times New Roman"/>
                <w:color w:val="365F91" w:themeColor="accent1" w:themeShade="BF"/>
              </w:rPr>
            </w:pPr>
          </w:p>
          <w:p w14:paraId="54F67036" w14:textId="77777777" w:rsidR="00AF12C2" w:rsidRPr="001517D7" w:rsidRDefault="00AF12C2" w:rsidP="00FE18FF">
            <w:pPr>
              <w:pStyle w:val="Default"/>
              <w:rPr>
                <w:rFonts w:ascii="Times New Roman" w:hAnsi="Times New Roman" w:cs="Times New Roman"/>
                <w:color w:val="365F91" w:themeColor="accent1" w:themeShade="BF"/>
              </w:rPr>
            </w:pPr>
          </w:p>
          <w:p w14:paraId="0D3BACC6" w14:textId="77777777" w:rsidR="00AF12C2" w:rsidRPr="001517D7" w:rsidRDefault="00AF12C2" w:rsidP="00FE18FF">
            <w:pPr>
              <w:pStyle w:val="Default"/>
              <w:rPr>
                <w:rFonts w:ascii="Times New Roman" w:hAnsi="Times New Roman" w:cs="Times New Roman"/>
                <w:color w:val="365F91" w:themeColor="accent1" w:themeShade="BF"/>
              </w:rPr>
            </w:pPr>
          </w:p>
          <w:p w14:paraId="455FE3A6" w14:textId="77777777" w:rsidR="00AF12C2" w:rsidRPr="001517D7" w:rsidRDefault="00AF12C2" w:rsidP="00FE18FF">
            <w:pPr>
              <w:pStyle w:val="Default"/>
              <w:rPr>
                <w:rFonts w:ascii="Times New Roman" w:hAnsi="Times New Roman" w:cs="Times New Roman"/>
                <w:color w:val="365F91" w:themeColor="accent1" w:themeShade="BF"/>
              </w:rPr>
            </w:pPr>
          </w:p>
          <w:p w14:paraId="0AAD283B" w14:textId="77777777" w:rsidR="00AF12C2" w:rsidRPr="001517D7" w:rsidRDefault="00AF12C2" w:rsidP="00FE18FF">
            <w:pPr>
              <w:pStyle w:val="Default"/>
              <w:rPr>
                <w:rFonts w:ascii="Times New Roman" w:hAnsi="Times New Roman" w:cs="Times New Roman"/>
                <w:color w:val="365F91" w:themeColor="accent1" w:themeShade="BF"/>
              </w:rPr>
            </w:pPr>
          </w:p>
          <w:p w14:paraId="2FED1981" w14:textId="77777777" w:rsidR="00AF12C2" w:rsidRPr="001517D7" w:rsidRDefault="00AF12C2" w:rsidP="00FE18FF">
            <w:pPr>
              <w:pStyle w:val="Default"/>
              <w:rPr>
                <w:rFonts w:ascii="Times New Roman" w:hAnsi="Times New Roman" w:cs="Times New Roman"/>
                <w:color w:val="365F91" w:themeColor="accent1" w:themeShade="BF"/>
              </w:rPr>
            </w:pPr>
          </w:p>
          <w:p w14:paraId="35F83AF0"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Assignment CDM #2 – Infant Development</w:t>
            </w:r>
          </w:p>
          <w:p w14:paraId="0EF9D132" w14:textId="77777777" w:rsidR="00AF12C2" w:rsidRPr="001517D7" w:rsidRDefault="00AF12C2" w:rsidP="00FE18FF">
            <w:pPr>
              <w:pStyle w:val="Default"/>
              <w:rPr>
                <w:rFonts w:ascii="Times New Roman" w:hAnsi="Times New Roman" w:cs="Times New Roman"/>
                <w:color w:val="365F91" w:themeColor="accent1" w:themeShade="BF"/>
              </w:rPr>
            </w:pPr>
          </w:p>
          <w:p w14:paraId="20DB33FF" w14:textId="77777777" w:rsidR="00AF12C2" w:rsidRPr="001517D7" w:rsidRDefault="00AF12C2" w:rsidP="00FE18FF">
            <w:pPr>
              <w:pStyle w:val="Default"/>
              <w:rPr>
                <w:rFonts w:ascii="Times New Roman" w:hAnsi="Times New Roman" w:cs="Times New Roman"/>
                <w:color w:val="365F91" w:themeColor="accent1" w:themeShade="BF"/>
              </w:rPr>
            </w:pPr>
          </w:p>
          <w:p w14:paraId="14668665" w14:textId="77777777" w:rsidR="00AF12C2" w:rsidRPr="001517D7" w:rsidRDefault="00AF12C2" w:rsidP="00FE18FF">
            <w:pPr>
              <w:pStyle w:val="Default"/>
              <w:rPr>
                <w:rFonts w:ascii="Times New Roman" w:hAnsi="Times New Roman" w:cs="Times New Roman"/>
                <w:color w:val="365F91" w:themeColor="accent1" w:themeShade="BF"/>
              </w:rPr>
            </w:pPr>
          </w:p>
          <w:p w14:paraId="3C3E927B" w14:textId="77777777" w:rsidR="00AF12C2" w:rsidRPr="001517D7" w:rsidRDefault="00AF12C2" w:rsidP="00FE18FF">
            <w:pPr>
              <w:pStyle w:val="Default"/>
              <w:rPr>
                <w:rFonts w:ascii="Times New Roman" w:hAnsi="Times New Roman" w:cs="Times New Roman"/>
                <w:color w:val="365F91" w:themeColor="accent1" w:themeShade="BF"/>
              </w:rPr>
            </w:pPr>
          </w:p>
          <w:p w14:paraId="47863E97" w14:textId="77777777" w:rsidR="00AF12C2" w:rsidRPr="001517D7" w:rsidRDefault="00AF12C2" w:rsidP="00FE18FF">
            <w:pPr>
              <w:pStyle w:val="Default"/>
              <w:rPr>
                <w:rFonts w:ascii="Times New Roman" w:hAnsi="Times New Roman" w:cs="Times New Roman"/>
                <w:color w:val="365F91" w:themeColor="accent1" w:themeShade="BF"/>
              </w:rPr>
            </w:pPr>
          </w:p>
          <w:p w14:paraId="041C12C2"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Begin to study for quiz 3 (covers Modules 7-9)</w:t>
            </w:r>
          </w:p>
        </w:tc>
      </w:tr>
      <w:tr w:rsidR="00AF12C2" w:rsidRPr="001517D7" w14:paraId="285F1BF1" w14:textId="77777777" w:rsidTr="00FE18FF">
        <w:trPr>
          <w:trHeight w:val="289"/>
        </w:trPr>
        <w:tc>
          <w:tcPr>
            <w:tcW w:w="2991" w:type="dxa"/>
          </w:tcPr>
          <w:p w14:paraId="0B6C3249"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lastRenderedPageBreak/>
              <w:t xml:space="preserve">SLO #1  </w:t>
            </w:r>
          </w:p>
          <w:p w14:paraId="50D1CFF1" w14:textId="77777777" w:rsidR="00AF12C2" w:rsidRPr="001517D7" w:rsidRDefault="00AF12C2" w:rsidP="00FE18FF">
            <w:pPr>
              <w:pStyle w:val="Default"/>
              <w:rPr>
                <w:rFonts w:ascii="Times New Roman" w:hAnsi="Times New Roman" w:cs="Times New Roman"/>
              </w:rPr>
            </w:pPr>
            <w:r w:rsidRPr="001517D7">
              <w:rPr>
                <w:rFonts w:ascii="Times New Roman" w:hAnsi="Times New Roman" w:cs="Times New Roman"/>
              </w:rPr>
              <w:t>IV- Translating and integrating scholarship into practice</w:t>
            </w:r>
          </w:p>
          <w:p w14:paraId="1C233DF3" w14:textId="77777777" w:rsidR="00AF12C2" w:rsidRPr="001517D7" w:rsidRDefault="00AF12C2" w:rsidP="00FE18FF">
            <w:pPr>
              <w:pStyle w:val="Default"/>
              <w:rPr>
                <w:rFonts w:ascii="Times New Roman" w:hAnsi="Times New Roman" w:cs="Times New Roman"/>
                <w:color w:val="365F91" w:themeColor="accent1" w:themeShade="BF"/>
              </w:rPr>
            </w:pPr>
          </w:p>
        </w:tc>
        <w:tc>
          <w:tcPr>
            <w:tcW w:w="1361" w:type="dxa"/>
          </w:tcPr>
          <w:p w14:paraId="0F0C4E40" w14:textId="77777777" w:rsidR="00AF12C2" w:rsidRPr="001517D7" w:rsidRDefault="00AF12C2" w:rsidP="00FE18FF">
            <w:pPr>
              <w:pStyle w:val="Default"/>
              <w:rPr>
                <w:rFonts w:ascii="Times New Roman" w:hAnsi="Times New Roman" w:cs="Times New Roman"/>
                <w:color w:val="365F91" w:themeColor="accent1" w:themeShade="BF"/>
              </w:rPr>
            </w:pPr>
          </w:p>
        </w:tc>
        <w:tc>
          <w:tcPr>
            <w:tcW w:w="1376" w:type="dxa"/>
          </w:tcPr>
          <w:p w14:paraId="66229EDA"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2,4</w:t>
            </w:r>
          </w:p>
        </w:tc>
        <w:tc>
          <w:tcPr>
            <w:tcW w:w="3087" w:type="dxa"/>
          </w:tcPr>
          <w:p w14:paraId="5934F479" w14:textId="77777777" w:rsidR="00AF12C2" w:rsidRPr="001517D7" w:rsidRDefault="00AF12C2" w:rsidP="00FE18FF">
            <w:pPr>
              <w:pStyle w:val="Default"/>
              <w:rPr>
                <w:rFonts w:ascii="Times New Roman" w:hAnsi="Times New Roman" w:cs="Times New Roman"/>
              </w:rPr>
            </w:pPr>
            <w:r w:rsidRPr="001517D7">
              <w:rPr>
                <w:rFonts w:ascii="Times New Roman" w:hAnsi="Times New Roman" w:cs="Times New Roman"/>
                <w:color w:val="365F91" w:themeColor="accent1" w:themeShade="BF"/>
              </w:rPr>
              <w:t>Module 9</w:t>
            </w:r>
          </w:p>
          <w:p w14:paraId="5F93B9A5" w14:textId="77777777" w:rsidR="00AF12C2" w:rsidRPr="001517D7" w:rsidRDefault="00AF12C2" w:rsidP="00FE18FF">
            <w:pPr>
              <w:pStyle w:val="Normal1"/>
              <w:spacing w:line="276" w:lineRule="auto"/>
              <w:rPr>
                <w:rFonts w:ascii="Times New Roman" w:hAnsi="Times New Roman" w:cs="Times New Roman"/>
                <w:sz w:val="24"/>
              </w:rPr>
            </w:pPr>
          </w:p>
          <w:p w14:paraId="4145DA2A" w14:textId="77777777" w:rsidR="00AF12C2" w:rsidRPr="001517D7" w:rsidRDefault="00AF12C2" w:rsidP="00FE18FF">
            <w:pPr>
              <w:pStyle w:val="Normal1"/>
              <w:spacing w:line="276" w:lineRule="auto"/>
              <w:rPr>
                <w:rFonts w:ascii="Times New Roman" w:hAnsi="Times New Roman" w:cs="Times New Roman"/>
                <w:sz w:val="24"/>
              </w:rPr>
            </w:pPr>
          </w:p>
          <w:p w14:paraId="2FCF5453" w14:textId="77777777" w:rsidR="00AF12C2" w:rsidRPr="001517D7" w:rsidRDefault="00AF12C2" w:rsidP="00FE18FF">
            <w:pPr>
              <w:pStyle w:val="Normal1"/>
              <w:spacing w:line="276" w:lineRule="auto"/>
              <w:rPr>
                <w:rFonts w:ascii="Times New Roman" w:hAnsi="Times New Roman" w:cs="Times New Roman"/>
                <w:sz w:val="24"/>
              </w:rPr>
            </w:pPr>
            <w:r w:rsidRPr="001517D7">
              <w:rPr>
                <w:rFonts w:ascii="Times New Roman" w:hAnsi="Times New Roman" w:cs="Times New Roman"/>
                <w:sz w:val="24"/>
              </w:rPr>
              <w:t xml:space="preserve">Compare the presentation of a patient with suspected juvenile idiopathic arthritis (JIA) and a patient with suspected Kawasaki’s Disease (KD).  </w:t>
            </w:r>
          </w:p>
          <w:p w14:paraId="3FE2D08A" w14:textId="77777777" w:rsidR="00AF12C2" w:rsidRPr="001517D7" w:rsidRDefault="00AF12C2" w:rsidP="00FE18FF">
            <w:pPr>
              <w:pStyle w:val="Normal1"/>
              <w:spacing w:line="276" w:lineRule="auto"/>
              <w:rPr>
                <w:rFonts w:ascii="Times New Roman" w:hAnsi="Times New Roman" w:cs="Times New Roman"/>
                <w:sz w:val="24"/>
              </w:rPr>
            </w:pPr>
          </w:p>
          <w:p w14:paraId="7B67168B" w14:textId="77777777" w:rsidR="00AF12C2" w:rsidRPr="001517D7" w:rsidRDefault="00AF12C2" w:rsidP="00FE18FF">
            <w:pPr>
              <w:pStyle w:val="Normal1"/>
              <w:spacing w:line="276" w:lineRule="auto"/>
              <w:rPr>
                <w:rFonts w:ascii="Times New Roman" w:eastAsia="Times New Roman" w:hAnsi="Times New Roman" w:cs="Times New Roman"/>
                <w:color w:val="111111"/>
                <w:sz w:val="24"/>
              </w:rPr>
            </w:pPr>
            <w:r w:rsidRPr="001517D7">
              <w:rPr>
                <w:rFonts w:ascii="Times New Roman" w:hAnsi="Times New Roman" w:cs="Times New Roman"/>
                <w:sz w:val="24"/>
              </w:rPr>
              <w:t>List 3 goals of JIA therapy</w:t>
            </w:r>
            <w:r w:rsidRPr="001517D7">
              <w:rPr>
                <w:rFonts w:ascii="Times New Roman" w:eastAsia="Times New Roman" w:hAnsi="Times New Roman" w:cs="Times New Roman"/>
                <w:color w:val="111111"/>
                <w:sz w:val="24"/>
              </w:rPr>
              <w:t xml:space="preserve"> and list 3 goals of KD therapy</w:t>
            </w:r>
          </w:p>
          <w:p w14:paraId="3CD8DF96" w14:textId="77777777" w:rsidR="00AF12C2" w:rsidRPr="001517D7" w:rsidRDefault="00AF12C2" w:rsidP="00FE18FF">
            <w:pPr>
              <w:pStyle w:val="Normal1"/>
              <w:spacing w:line="276" w:lineRule="auto"/>
              <w:rPr>
                <w:rFonts w:ascii="Times New Roman" w:eastAsia="Times New Roman" w:hAnsi="Times New Roman" w:cs="Times New Roman"/>
                <w:color w:val="111111"/>
                <w:sz w:val="24"/>
              </w:rPr>
            </w:pPr>
          </w:p>
          <w:p w14:paraId="67065887" w14:textId="77777777" w:rsidR="00AF12C2" w:rsidRPr="001517D7" w:rsidRDefault="00AF12C2" w:rsidP="00FE18FF">
            <w:pPr>
              <w:pStyle w:val="Normal1"/>
              <w:spacing w:line="276" w:lineRule="auto"/>
              <w:rPr>
                <w:rFonts w:ascii="Times New Roman" w:eastAsia="Times New Roman" w:hAnsi="Times New Roman" w:cs="Times New Roman"/>
                <w:color w:val="111111"/>
                <w:sz w:val="24"/>
              </w:rPr>
            </w:pPr>
          </w:p>
          <w:p w14:paraId="797F277A" w14:textId="77777777" w:rsidR="00AF12C2" w:rsidRPr="001517D7" w:rsidRDefault="00AF12C2" w:rsidP="00FE18FF">
            <w:pPr>
              <w:pStyle w:val="Normal1"/>
              <w:spacing w:line="276" w:lineRule="auto"/>
              <w:rPr>
                <w:rFonts w:ascii="Times New Roman" w:eastAsia="Times New Roman" w:hAnsi="Times New Roman" w:cs="Times New Roman"/>
                <w:color w:val="111111"/>
                <w:sz w:val="24"/>
              </w:rPr>
            </w:pPr>
          </w:p>
        </w:tc>
        <w:tc>
          <w:tcPr>
            <w:tcW w:w="1800" w:type="dxa"/>
          </w:tcPr>
          <w:p w14:paraId="1E1A7DDD"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 xml:space="preserve">Lectures/recommended videos; Readings; </w:t>
            </w:r>
          </w:p>
          <w:p w14:paraId="795B5B94" w14:textId="77777777" w:rsidR="00AF12C2" w:rsidRPr="001517D7" w:rsidRDefault="00AF12C2" w:rsidP="00FE18FF">
            <w:pPr>
              <w:pStyle w:val="Default"/>
              <w:rPr>
                <w:rFonts w:ascii="Times New Roman" w:hAnsi="Times New Roman" w:cs="Times New Roman"/>
                <w:color w:val="365F91" w:themeColor="accent1" w:themeShade="BF"/>
              </w:rPr>
            </w:pPr>
          </w:p>
          <w:p w14:paraId="40D523DE"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 xml:space="preserve">Assignment Module </w:t>
            </w:r>
            <w:proofErr w:type="gramStart"/>
            <w:r w:rsidRPr="001517D7">
              <w:rPr>
                <w:rFonts w:ascii="Times New Roman" w:hAnsi="Times New Roman" w:cs="Times New Roman"/>
                <w:color w:val="365F91" w:themeColor="accent1" w:themeShade="BF"/>
              </w:rPr>
              <w:t>9,  #</w:t>
            </w:r>
            <w:proofErr w:type="gramEnd"/>
            <w:r w:rsidRPr="001517D7">
              <w:rPr>
                <w:rFonts w:ascii="Times New Roman" w:hAnsi="Times New Roman" w:cs="Times New Roman"/>
                <w:color w:val="365F91" w:themeColor="accent1" w:themeShade="BF"/>
              </w:rPr>
              <w:t>3</w:t>
            </w:r>
          </w:p>
          <w:p w14:paraId="4BCDD317" w14:textId="77777777" w:rsidR="00AF12C2" w:rsidRPr="001517D7" w:rsidRDefault="00AF12C2" w:rsidP="00FE18FF">
            <w:pPr>
              <w:pStyle w:val="Default"/>
              <w:rPr>
                <w:rFonts w:ascii="Times New Roman" w:hAnsi="Times New Roman" w:cs="Times New Roman"/>
                <w:color w:val="365F91" w:themeColor="accent1" w:themeShade="BF"/>
              </w:rPr>
            </w:pPr>
          </w:p>
          <w:p w14:paraId="3227F239" w14:textId="77777777" w:rsidR="00AF12C2" w:rsidRPr="001517D7" w:rsidRDefault="00AF12C2" w:rsidP="00FE18FF">
            <w:pPr>
              <w:pStyle w:val="Default"/>
              <w:rPr>
                <w:rFonts w:ascii="Times New Roman" w:hAnsi="Times New Roman" w:cs="Times New Roman"/>
                <w:color w:val="365F91" w:themeColor="accent1" w:themeShade="BF"/>
              </w:rPr>
            </w:pPr>
          </w:p>
          <w:p w14:paraId="41843884" w14:textId="77777777" w:rsidR="00AF12C2" w:rsidRPr="001517D7" w:rsidRDefault="00AF12C2" w:rsidP="00FE18FF">
            <w:pPr>
              <w:pStyle w:val="Default"/>
              <w:rPr>
                <w:rFonts w:ascii="Times New Roman" w:hAnsi="Times New Roman" w:cs="Times New Roman"/>
                <w:color w:val="365F91" w:themeColor="accent1" w:themeShade="BF"/>
              </w:rPr>
            </w:pPr>
          </w:p>
          <w:p w14:paraId="0879088F" w14:textId="77777777" w:rsidR="00AF12C2" w:rsidRPr="001517D7" w:rsidRDefault="00AF12C2" w:rsidP="00FE18FF">
            <w:pPr>
              <w:pStyle w:val="Default"/>
              <w:rPr>
                <w:rFonts w:ascii="Times New Roman" w:hAnsi="Times New Roman" w:cs="Times New Roman"/>
                <w:color w:val="365F91" w:themeColor="accent1" w:themeShade="BF"/>
              </w:rPr>
            </w:pPr>
          </w:p>
          <w:p w14:paraId="2649F8F1" w14:textId="77777777" w:rsidR="00AF12C2" w:rsidRPr="001517D7" w:rsidRDefault="00AF12C2" w:rsidP="00FE18FF">
            <w:pPr>
              <w:pStyle w:val="Default"/>
              <w:rPr>
                <w:rFonts w:ascii="Times New Roman" w:hAnsi="Times New Roman" w:cs="Times New Roman"/>
                <w:color w:val="365F91" w:themeColor="accent1" w:themeShade="BF"/>
              </w:rPr>
            </w:pPr>
          </w:p>
          <w:p w14:paraId="7EE008B8" w14:textId="77777777" w:rsidR="00AF12C2" w:rsidRPr="001517D7" w:rsidRDefault="00AF12C2" w:rsidP="00FE18FF">
            <w:pPr>
              <w:pStyle w:val="Default"/>
              <w:rPr>
                <w:rFonts w:ascii="Times New Roman" w:hAnsi="Times New Roman" w:cs="Times New Roman"/>
                <w:color w:val="365F91" w:themeColor="accent1" w:themeShade="BF"/>
              </w:rPr>
            </w:pPr>
          </w:p>
          <w:p w14:paraId="73BB6C82" w14:textId="77777777" w:rsidR="00AF12C2" w:rsidRPr="001517D7" w:rsidRDefault="00AF12C2" w:rsidP="00FE18FF">
            <w:pPr>
              <w:pStyle w:val="Default"/>
              <w:rPr>
                <w:rFonts w:ascii="Times New Roman" w:hAnsi="Times New Roman" w:cs="Times New Roman"/>
                <w:color w:val="365F91" w:themeColor="accent1" w:themeShade="BF"/>
              </w:rPr>
            </w:pPr>
          </w:p>
          <w:p w14:paraId="783EA631" w14:textId="77777777" w:rsidR="00AF12C2" w:rsidRPr="001517D7" w:rsidRDefault="00AF12C2" w:rsidP="00FE18FF">
            <w:pPr>
              <w:pStyle w:val="Default"/>
              <w:rPr>
                <w:rFonts w:ascii="Times New Roman" w:hAnsi="Times New Roman" w:cs="Times New Roman"/>
                <w:color w:val="365F91" w:themeColor="accent1" w:themeShade="BF"/>
              </w:rPr>
            </w:pPr>
          </w:p>
          <w:p w14:paraId="167AA675" w14:textId="77777777" w:rsidR="00AF12C2" w:rsidRPr="001517D7" w:rsidRDefault="00AF12C2" w:rsidP="00FE18FF">
            <w:pPr>
              <w:pStyle w:val="Default"/>
              <w:rPr>
                <w:rFonts w:ascii="Times New Roman" w:hAnsi="Times New Roman" w:cs="Times New Roman"/>
                <w:color w:val="365F91" w:themeColor="accent1" w:themeShade="BF"/>
              </w:rPr>
            </w:pPr>
          </w:p>
          <w:p w14:paraId="7A508555"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 xml:space="preserve">Assignment Module </w:t>
            </w:r>
            <w:proofErr w:type="gramStart"/>
            <w:r w:rsidRPr="001517D7">
              <w:rPr>
                <w:rFonts w:ascii="Times New Roman" w:hAnsi="Times New Roman" w:cs="Times New Roman"/>
                <w:color w:val="365F91" w:themeColor="accent1" w:themeShade="BF"/>
              </w:rPr>
              <w:t>9,  #</w:t>
            </w:r>
            <w:proofErr w:type="gramEnd"/>
            <w:r w:rsidRPr="001517D7">
              <w:rPr>
                <w:rFonts w:ascii="Times New Roman" w:hAnsi="Times New Roman" w:cs="Times New Roman"/>
                <w:color w:val="365F91" w:themeColor="accent1" w:themeShade="BF"/>
              </w:rPr>
              <w:t xml:space="preserve">3 Rheumatology </w:t>
            </w:r>
          </w:p>
          <w:p w14:paraId="7E17FBDF" w14:textId="77777777" w:rsidR="00AF12C2" w:rsidRPr="001517D7" w:rsidRDefault="00AF12C2" w:rsidP="00FE18FF">
            <w:pPr>
              <w:pStyle w:val="Default"/>
              <w:rPr>
                <w:rFonts w:ascii="Times New Roman" w:hAnsi="Times New Roman" w:cs="Times New Roman"/>
                <w:color w:val="365F91" w:themeColor="accent1" w:themeShade="BF"/>
              </w:rPr>
            </w:pPr>
          </w:p>
          <w:p w14:paraId="79268CB9" w14:textId="77777777" w:rsidR="00AF12C2" w:rsidRPr="001517D7" w:rsidRDefault="00AF12C2" w:rsidP="00FE18FF">
            <w:pPr>
              <w:pStyle w:val="Default"/>
              <w:rPr>
                <w:rFonts w:ascii="Times New Roman" w:hAnsi="Times New Roman" w:cs="Times New Roman"/>
                <w:color w:val="365F91" w:themeColor="accent1" w:themeShade="BF"/>
              </w:rPr>
            </w:pPr>
          </w:p>
          <w:p w14:paraId="56F19901" w14:textId="77777777" w:rsidR="00AF12C2" w:rsidRPr="001517D7" w:rsidRDefault="00AF12C2" w:rsidP="00FE18FF">
            <w:pPr>
              <w:pStyle w:val="Default"/>
              <w:rPr>
                <w:rFonts w:ascii="Times New Roman" w:hAnsi="Times New Roman" w:cs="Times New Roman"/>
                <w:color w:val="365F91" w:themeColor="accent1" w:themeShade="BF"/>
              </w:rPr>
            </w:pPr>
          </w:p>
          <w:p w14:paraId="0D87A8B0"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Continue to study for and take Quiz 3 (Modules 7-9)</w:t>
            </w:r>
          </w:p>
        </w:tc>
      </w:tr>
      <w:tr w:rsidR="00AF12C2" w:rsidRPr="001517D7" w14:paraId="4EE1E463" w14:textId="77777777" w:rsidTr="00FE18FF">
        <w:trPr>
          <w:trHeight w:val="289"/>
        </w:trPr>
        <w:tc>
          <w:tcPr>
            <w:tcW w:w="2991" w:type="dxa"/>
          </w:tcPr>
          <w:p w14:paraId="63BFA246"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SLO #2</w:t>
            </w:r>
          </w:p>
          <w:p w14:paraId="49C13A56"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auto"/>
              </w:rPr>
              <w:t>III – Quality Improvement and Safety and IV – Translating and integrating scholarship into practice</w:t>
            </w:r>
          </w:p>
        </w:tc>
        <w:tc>
          <w:tcPr>
            <w:tcW w:w="1361" w:type="dxa"/>
          </w:tcPr>
          <w:p w14:paraId="14E7C618" w14:textId="77777777" w:rsidR="00AF12C2" w:rsidRPr="001517D7" w:rsidRDefault="00AF12C2" w:rsidP="00FE18FF">
            <w:pPr>
              <w:pStyle w:val="Default"/>
              <w:rPr>
                <w:rFonts w:ascii="Times New Roman" w:hAnsi="Times New Roman" w:cs="Times New Roman"/>
                <w:color w:val="365F91" w:themeColor="accent1" w:themeShade="BF"/>
              </w:rPr>
            </w:pPr>
          </w:p>
        </w:tc>
        <w:tc>
          <w:tcPr>
            <w:tcW w:w="1376" w:type="dxa"/>
          </w:tcPr>
          <w:p w14:paraId="1AA739D3"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2,5</w:t>
            </w:r>
          </w:p>
        </w:tc>
        <w:tc>
          <w:tcPr>
            <w:tcW w:w="3087" w:type="dxa"/>
          </w:tcPr>
          <w:p w14:paraId="1C62027C"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Module 10</w:t>
            </w:r>
          </w:p>
          <w:p w14:paraId="770616AD" w14:textId="77777777" w:rsidR="00AF12C2" w:rsidRPr="001517D7" w:rsidRDefault="00AF12C2" w:rsidP="00FE18FF">
            <w:pPr>
              <w:pStyle w:val="Normal1"/>
              <w:rPr>
                <w:rFonts w:ascii="Times New Roman" w:hAnsi="Times New Roman" w:cs="Times New Roman"/>
                <w:sz w:val="24"/>
              </w:rPr>
            </w:pPr>
          </w:p>
          <w:p w14:paraId="3FA0DD90" w14:textId="77777777" w:rsidR="00AF12C2" w:rsidRPr="001517D7" w:rsidRDefault="00AF12C2" w:rsidP="00FE18FF">
            <w:pPr>
              <w:pStyle w:val="Normal1"/>
              <w:rPr>
                <w:rFonts w:ascii="Times New Roman" w:hAnsi="Times New Roman" w:cs="Times New Roman"/>
                <w:sz w:val="24"/>
              </w:rPr>
            </w:pPr>
          </w:p>
          <w:p w14:paraId="1960BAC0" w14:textId="77777777" w:rsidR="00AF12C2" w:rsidRPr="001517D7" w:rsidRDefault="00AF12C2" w:rsidP="00FE18FF">
            <w:pPr>
              <w:pStyle w:val="Normal1"/>
              <w:rPr>
                <w:rFonts w:ascii="Times New Roman" w:hAnsi="Times New Roman" w:cs="Times New Roman"/>
                <w:sz w:val="24"/>
              </w:rPr>
            </w:pPr>
          </w:p>
          <w:p w14:paraId="2EE91EA2" w14:textId="77777777" w:rsidR="00AF12C2" w:rsidRPr="001517D7" w:rsidRDefault="00AF12C2" w:rsidP="00FE18FF">
            <w:pPr>
              <w:pStyle w:val="Normal1"/>
              <w:rPr>
                <w:rFonts w:ascii="Times New Roman" w:hAnsi="Times New Roman" w:cs="Times New Roman"/>
                <w:sz w:val="24"/>
              </w:rPr>
            </w:pPr>
            <w:r w:rsidRPr="001517D7">
              <w:rPr>
                <w:rFonts w:ascii="Times New Roman" w:hAnsi="Times New Roman" w:cs="Times New Roman"/>
                <w:sz w:val="24"/>
              </w:rPr>
              <w:t>List 3 causes of chronic pain in pediatric patients</w:t>
            </w:r>
          </w:p>
          <w:p w14:paraId="4049003F" w14:textId="77777777" w:rsidR="00AF12C2" w:rsidRPr="001517D7" w:rsidRDefault="00AF12C2" w:rsidP="00FE18FF">
            <w:pPr>
              <w:pStyle w:val="Normal1"/>
              <w:rPr>
                <w:rFonts w:ascii="Times New Roman" w:hAnsi="Times New Roman" w:cs="Times New Roman"/>
                <w:sz w:val="24"/>
              </w:rPr>
            </w:pPr>
          </w:p>
          <w:p w14:paraId="4B9B5118" w14:textId="77777777" w:rsidR="00AF12C2" w:rsidRPr="001517D7" w:rsidRDefault="00AF12C2" w:rsidP="00FE18FF">
            <w:pPr>
              <w:pStyle w:val="Normal1"/>
              <w:rPr>
                <w:rFonts w:ascii="Times New Roman" w:hAnsi="Times New Roman" w:cs="Times New Roman"/>
                <w:sz w:val="24"/>
              </w:rPr>
            </w:pPr>
          </w:p>
          <w:p w14:paraId="2082E840" w14:textId="77777777" w:rsidR="00AF12C2" w:rsidRPr="001517D7" w:rsidRDefault="00AF12C2" w:rsidP="00FE18FF">
            <w:pPr>
              <w:pStyle w:val="Normal1"/>
              <w:rPr>
                <w:rFonts w:ascii="Times New Roman" w:hAnsi="Times New Roman" w:cs="Times New Roman"/>
                <w:sz w:val="24"/>
              </w:rPr>
            </w:pPr>
            <w:r w:rsidRPr="001517D7">
              <w:rPr>
                <w:rFonts w:ascii="Times New Roman" w:hAnsi="Times New Roman" w:cs="Times New Roman"/>
                <w:sz w:val="24"/>
              </w:rPr>
              <w:t>List 3 goals of palliative care</w:t>
            </w:r>
          </w:p>
          <w:p w14:paraId="5914B39E" w14:textId="77777777" w:rsidR="00AF12C2" w:rsidRPr="001517D7" w:rsidRDefault="00AF12C2" w:rsidP="00FE18FF">
            <w:pPr>
              <w:pStyle w:val="Normal1"/>
              <w:rPr>
                <w:rFonts w:ascii="Times New Roman" w:hAnsi="Times New Roman" w:cs="Times New Roman"/>
                <w:sz w:val="24"/>
              </w:rPr>
            </w:pPr>
          </w:p>
          <w:p w14:paraId="0A3BA279" w14:textId="77777777" w:rsidR="00AF12C2" w:rsidRPr="001517D7" w:rsidRDefault="00AF12C2" w:rsidP="00FE18FF">
            <w:pPr>
              <w:pStyle w:val="Normal1"/>
              <w:rPr>
                <w:rFonts w:ascii="Times New Roman" w:hAnsi="Times New Roman" w:cs="Times New Roman"/>
                <w:sz w:val="24"/>
              </w:rPr>
            </w:pPr>
          </w:p>
          <w:p w14:paraId="2CD4A8EA" w14:textId="77777777" w:rsidR="00AF12C2" w:rsidRPr="001517D7" w:rsidRDefault="00AF12C2" w:rsidP="00FE18FF">
            <w:pPr>
              <w:pStyle w:val="Normal1"/>
              <w:rPr>
                <w:rFonts w:ascii="Times New Roman" w:hAnsi="Times New Roman" w:cs="Times New Roman"/>
                <w:sz w:val="24"/>
              </w:rPr>
            </w:pPr>
            <w:r w:rsidRPr="001517D7">
              <w:rPr>
                <w:rFonts w:ascii="Times New Roman" w:hAnsi="Times New Roman" w:cs="Times New Roman"/>
                <w:sz w:val="24"/>
              </w:rPr>
              <w:t xml:space="preserve">List 3 differences in palliative care and hospice </w:t>
            </w:r>
          </w:p>
          <w:p w14:paraId="7560F23F" w14:textId="77777777" w:rsidR="00AF12C2" w:rsidRPr="001517D7" w:rsidRDefault="00AF12C2" w:rsidP="00FE18FF">
            <w:pPr>
              <w:pStyle w:val="Normal1"/>
              <w:rPr>
                <w:rFonts w:ascii="Times New Roman" w:hAnsi="Times New Roman" w:cs="Times New Roman"/>
                <w:color w:val="365F91" w:themeColor="accent1" w:themeShade="BF"/>
                <w:sz w:val="24"/>
              </w:rPr>
            </w:pPr>
          </w:p>
        </w:tc>
        <w:tc>
          <w:tcPr>
            <w:tcW w:w="1800" w:type="dxa"/>
          </w:tcPr>
          <w:p w14:paraId="233A418A"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lastRenderedPageBreak/>
              <w:t xml:space="preserve">Readings:  Lectures/recommended videos; </w:t>
            </w:r>
          </w:p>
          <w:p w14:paraId="0CF11F48" w14:textId="77777777" w:rsidR="00AF12C2" w:rsidRPr="001517D7" w:rsidRDefault="00AF12C2" w:rsidP="00FE18FF">
            <w:pPr>
              <w:pStyle w:val="Default"/>
              <w:rPr>
                <w:rFonts w:ascii="Times New Roman" w:hAnsi="Times New Roman" w:cs="Times New Roman"/>
                <w:color w:val="365F91" w:themeColor="accent1" w:themeShade="BF"/>
              </w:rPr>
            </w:pPr>
          </w:p>
          <w:p w14:paraId="1949BFF6"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Assignment CDM #3 – Chronic Pain and Palliative Care</w:t>
            </w:r>
          </w:p>
          <w:p w14:paraId="3D55F9B0" w14:textId="77777777" w:rsidR="00AF12C2" w:rsidRPr="001517D7" w:rsidRDefault="00AF12C2" w:rsidP="00FE18FF">
            <w:pPr>
              <w:pStyle w:val="Default"/>
              <w:rPr>
                <w:rFonts w:ascii="Times New Roman" w:hAnsi="Times New Roman" w:cs="Times New Roman"/>
                <w:color w:val="365F91" w:themeColor="accent1" w:themeShade="BF"/>
              </w:rPr>
            </w:pPr>
          </w:p>
          <w:p w14:paraId="2658AD0E"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Assignment CDM #3 – Chronic Pain and Palliative Care</w:t>
            </w:r>
          </w:p>
          <w:p w14:paraId="32F3BCF1" w14:textId="77777777" w:rsidR="00AF12C2" w:rsidRPr="001517D7" w:rsidRDefault="00AF12C2" w:rsidP="00FE18FF">
            <w:pPr>
              <w:pStyle w:val="Default"/>
              <w:rPr>
                <w:rFonts w:ascii="Times New Roman" w:hAnsi="Times New Roman" w:cs="Times New Roman"/>
                <w:color w:val="365F91" w:themeColor="accent1" w:themeShade="BF"/>
              </w:rPr>
            </w:pPr>
          </w:p>
          <w:p w14:paraId="4BA42EA2"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Assignment CDM #3 – Chronic Pain and Palliative Care</w:t>
            </w:r>
          </w:p>
          <w:p w14:paraId="749DE8D2" w14:textId="77777777" w:rsidR="00AF12C2" w:rsidRPr="001517D7" w:rsidRDefault="00AF12C2" w:rsidP="00FE18FF">
            <w:pPr>
              <w:pStyle w:val="Default"/>
              <w:rPr>
                <w:rFonts w:ascii="Times New Roman" w:hAnsi="Times New Roman" w:cs="Times New Roman"/>
                <w:color w:val="365F91" w:themeColor="accent1" w:themeShade="BF"/>
              </w:rPr>
            </w:pPr>
          </w:p>
          <w:p w14:paraId="68F9B6AC"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Begin to study for cumulative final exam (Modules 1-11)</w:t>
            </w:r>
          </w:p>
        </w:tc>
      </w:tr>
      <w:tr w:rsidR="00AF12C2" w:rsidRPr="001517D7" w14:paraId="10FB01B2" w14:textId="77777777" w:rsidTr="00FE18FF">
        <w:trPr>
          <w:trHeight w:val="289"/>
        </w:trPr>
        <w:tc>
          <w:tcPr>
            <w:tcW w:w="2991" w:type="dxa"/>
          </w:tcPr>
          <w:p w14:paraId="4B038620"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lastRenderedPageBreak/>
              <w:t xml:space="preserve">SLO #3 </w:t>
            </w:r>
          </w:p>
          <w:p w14:paraId="613D637F"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auto"/>
              </w:rPr>
              <w:t>III – Quality Improvement and safety, VI Health Policy and Advocacy</w:t>
            </w:r>
          </w:p>
        </w:tc>
        <w:tc>
          <w:tcPr>
            <w:tcW w:w="1361" w:type="dxa"/>
          </w:tcPr>
          <w:p w14:paraId="0B1EF23B" w14:textId="77777777" w:rsidR="00AF12C2" w:rsidRPr="001517D7" w:rsidRDefault="00AF12C2" w:rsidP="00FE18FF">
            <w:pPr>
              <w:pStyle w:val="Default"/>
              <w:rPr>
                <w:rFonts w:ascii="Times New Roman" w:hAnsi="Times New Roman" w:cs="Times New Roman"/>
                <w:color w:val="365F91" w:themeColor="accent1" w:themeShade="BF"/>
              </w:rPr>
            </w:pPr>
          </w:p>
        </w:tc>
        <w:tc>
          <w:tcPr>
            <w:tcW w:w="1376" w:type="dxa"/>
          </w:tcPr>
          <w:p w14:paraId="3D3F74E9"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4,5</w:t>
            </w:r>
          </w:p>
        </w:tc>
        <w:tc>
          <w:tcPr>
            <w:tcW w:w="3087" w:type="dxa"/>
          </w:tcPr>
          <w:p w14:paraId="4674E051"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Module 11</w:t>
            </w:r>
          </w:p>
          <w:p w14:paraId="0CCE5CD2" w14:textId="77777777" w:rsidR="00AF12C2" w:rsidRPr="001517D7" w:rsidRDefault="00AF12C2" w:rsidP="00FE18FF">
            <w:pPr>
              <w:pStyle w:val="Normal1"/>
              <w:rPr>
                <w:rFonts w:ascii="Times New Roman" w:hAnsi="Times New Roman" w:cs="Times New Roman"/>
                <w:sz w:val="24"/>
              </w:rPr>
            </w:pPr>
          </w:p>
          <w:p w14:paraId="63CB8C26" w14:textId="77777777" w:rsidR="00AF12C2" w:rsidRPr="001517D7" w:rsidRDefault="00AF12C2" w:rsidP="00FE18FF">
            <w:pPr>
              <w:pStyle w:val="Normal1"/>
              <w:rPr>
                <w:rFonts w:ascii="Times New Roman" w:hAnsi="Times New Roman" w:cs="Times New Roman"/>
                <w:sz w:val="24"/>
              </w:rPr>
            </w:pPr>
            <w:r w:rsidRPr="001517D7">
              <w:rPr>
                <w:rFonts w:ascii="Times New Roman" w:hAnsi="Times New Roman" w:cs="Times New Roman"/>
                <w:sz w:val="24"/>
              </w:rPr>
              <w:t>Define transition</w:t>
            </w:r>
          </w:p>
          <w:p w14:paraId="12CC7FEC" w14:textId="77777777" w:rsidR="00AF12C2" w:rsidRPr="001517D7" w:rsidRDefault="00AF12C2" w:rsidP="00FE18FF">
            <w:pPr>
              <w:pStyle w:val="Normal1"/>
              <w:rPr>
                <w:rFonts w:ascii="Times New Roman" w:hAnsi="Times New Roman" w:cs="Times New Roman"/>
                <w:sz w:val="24"/>
              </w:rPr>
            </w:pPr>
            <w:r w:rsidRPr="001517D7">
              <w:rPr>
                <w:rFonts w:ascii="Times New Roman" w:hAnsi="Times New Roman" w:cs="Times New Roman"/>
                <w:sz w:val="24"/>
              </w:rPr>
              <w:t>Define transfer of care</w:t>
            </w:r>
          </w:p>
          <w:p w14:paraId="4A544CB6" w14:textId="77777777" w:rsidR="00AF12C2" w:rsidRPr="001517D7" w:rsidRDefault="00AF12C2" w:rsidP="00FE18FF">
            <w:pPr>
              <w:pStyle w:val="Normal1"/>
              <w:rPr>
                <w:rFonts w:ascii="Times New Roman" w:hAnsi="Times New Roman" w:cs="Times New Roman"/>
                <w:sz w:val="24"/>
              </w:rPr>
            </w:pPr>
          </w:p>
          <w:p w14:paraId="1F0FC300" w14:textId="77777777" w:rsidR="00AF12C2" w:rsidRPr="001517D7" w:rsidRDefault="00AF12C2" w:rsidP="00FE18FF">
            <w:pPr>
              <w:pStyle w:val="Default"/>
              <w:rPr>
                <w:rFonts w:ascii="Times New Roman" w:hAnsi="Times New Roman" w:cs="Times New Roman"/>
                <w:color w:val="365F91" w:themeColor="accent1" w:themeShade="BF"/>
              </w:rPr>
            </w:pPr>
          </w:p>
        </w:tc>
        <w:tc>
          <w:tcPr>
            <w:tcW w:w="1800" w:type="dxa"/>
          </w:tcPr>
          <w:p w14:paraId="3AB8AB85" w14:textId="77777777" w:rsidR="00AF12C2" w:rsidRPr="001517D7" w:rsidRDefault="00AF12C2" w:rsidP="00FE18FF">
            <w:pPr>
              <w:pStyle w:val="Default"/>
              <w:rPr>
                <w:rFonts w:ascii="Times New Roman" w:hAnsi="Times New Roman" w:cs="Times New Roman"/>
                <w:color w:val="365F91" w:themeColor="accent1" w:themeShade="BF"/>
              </w:rPr>
            </w:pPr>
            <w:r w:rsidRPr="001517D7">
              <w:rPr>
                <w:rFonts w:ascii="Times New Roman" w:hAnsi="Times New Roman" w:cs="Times New Roman"/>
                <w:color w:val="365F91" w:themeColor="accent1" w:themeShade="BF"/>
              </w:rPr>
              <w:t xml:space="preserve">Readings; Lectures/recommended </w:t>
            </w:r>
          </w:p>
          <w:p w14:paraId="5998E2F5" w14:textId="77777777" w:rsidR="00AF12C2" w:rsidRPr="001517D7" w:rsidRDefault="00AF12C2" w:rsidP="00FE18FF">
            <w:pPr>
              <w:pStyle w:val="Default"/>
              <w:rPr>
                <w:rFonts w:ascii="Times New Roman" w:hAnsi="Times New Roman" w:cs="Times New Roman"/>
                <w:color w:val="365F91" w:themeColor="accent1" w:themeShade="BF"/>
              </w:rPr>
            </w:pPr>
          </w:p>
          <w:p w14:paraId="5947C272" w14:textId="77777777" w:rsidR="00AF12C2" w:rsidRPr="001517D7" w:rsidRDefault="00AF12C2" w:rsidP="00FE18FF">
            <w:pPr>
              <w:pStyle w:val="Default"/>
              <w:rPr>
                <w:rFonts w:ascii="Times New Roman" w:hAnsi="Times New Roman" w:cs="Times New Roman"/>
                <w:color w:val="365F91" w:themeColor="accent1" w:themeShade="BF"/>
              </w:rPr>
            </w:pPr>
          </w:p>
          <w:p w14:paraId="30FB6967" w14:textId="77777777" w:rsidR="00AF12C2" w:rsidRPr="001517D7" w:rsidRDefault="00AF12C2" w:rsidP="00FE18FF">
            <w:pPr>
              <w:pStyle w:val="Default"/>
              <w:rPr>
                <w:rFonts w:ascii="Times New Roman" w:hAnsi="Times New Roman" w:cs="Times New Roman"/>
                <w:color w:val="365F91" w:themeColor="accent1" w:themeShade="BF"/>
              </w:rPr>
            </w:pPr>
          </w:p>
          <w:p w14:paraId="38077407" w14:textId="77777777" w:rsidR="00AF12C2" w:rsidRPr="001517D7" w:rsidRDefault="00AF12C2" w:rsidP="00FE18FF">
            <w:pPr>
              <w:pStyle w:val="Default"/>
              <w:rPr>
                <w:rFonts w:ascii="Times New Roman" w:hAnsi="Times New Roman" w:cs="Times New Roman"/>
                <w:color w:val="auto"/>
              </w:rPr>
            </w:pPr>
            <w:r w:rsidRPr="001517D7">
              <w:rPr>
                <w:rFonts w:ascii="Times New Roman" w:hAnsi="Times New Roman" w:cs="Times New Roman"/>
                <w:color w:val="365F91" w:themeColor="accent1" w:themeShade="BF"/>
              </w:rPr>
              <w:t xml:space="preserve">Continue to study for and take cumulative Final Exam </w:t>
            </w:r>
          </w:p>
        </w:tc>
      </w:tr>
    </w:tbl>
    <w:p w14:paraId="087CB247" w14:textId="77777777" w:rsidR="00AF12C2" w:rsidRPr="001517D7" w:rsidRDefault="00AF12C2" w:rsidP="00AF12C2">
      <w:pPr>
        <w:pStyle w:val="Default"/>
        <w:rPr>
          <w:rFonts w:ascii="Times New Roman" w:hAnsi="Times New Roman" w:cs="Times New Roman"/>
          <w:color w:val="365F91" w:themeColor="accent1" w:themeShade="BF"/>
        </w:rPr>
      </w:pPr>
    </w:p>
    <w:p w14:paraId="375E7407" w14:textId="77777777" w:rsidR="009039F8" w:rsidRPr="001517D7" w:rsidRDefault="009039F8" w:rsidP="009039F8">
      <w:pPr>
        <w:rPr>
          <w:rFonts w:ascii="Times New Roman" w:hAnsi="Times New Roman"/>
          <w:sz w:val="24"/>
          <w:szCs w:val="24"/>
        </w:rPr>
      </w:pPr>
    </w:p>
    <w:p w14:paraId="375E7408" w14:textId="77777777" w:rsidR="00633A59" w:rsidRPr="001517D7" w:rsidRDefault="00A84253" w:rsidP="00A24361">
      <w:pPr>
        <w:rPr>
          <w:rFonts w:ascii="Times New Roman" w:eastAsia="Times New Roman" w:hAnsi="Times New Roman"/>
          <w:sz w:val="24"/>
          <w:szCs w:val="24"/>
        </w:rPr>
      </w:pPr>
      <w:r w:rsidRPr="001517D7">
        <w:rPr>
          <w:rFonts w:ascii="Times New Roman" w:hAnsi="Times New Roman"/>
          <w:b/>
          <w:sz w:val="24"/>
          <w:szCs w:val="24"/>
          <w:u w:val="single"/>
        </w:rPr>
        <w:t>Required Textbooks and Other Course Materials</w:t>
      </w:r>
      <w:r w:rsidRPr="001517D7">
        <w:rPr>
          <w:rFonts w:ascii="Times New Roman" w:hAnsi="Times New Roman"/>
          <w:b/>
          <w:sz w:val="24"/>
          <w:szCs w:val="24"/>
        </w:rPr>
        <w:t xml:space="preserve">: </w:t>
      </w:r>
    </w:p>
    <w:p w14:paraId="375E7409" w14:textId="77777777" w:rsidR="00FA6A1A" w:rsidRPr="001517D7" w:rsidRDefault="00FA6A1A" w:rsidP="00A24361">
      <w:pPr>
        <w:numPr>
          <w:ilvl w:val="0"/>
          <w:numId w:val="14"/>
        </w:numPr>
        <w:ind w:left="360" w:hanging="360"/>
        <w:rPr>
          <w:rFonts w:ascii="Times New Roman" w:eastAsia="Times New Roman" w:hAnsi="Times New Roman"/>
          <w:sz w:val="24"/>
          <w:szCs w:val="24"/>
        </w:rPr>
      </w:pPr>
      <w:r w:rsidRPr="001517D7">
        <w:rPr>
          <w:rFonts w:ascii="Times New Roman" w:eastAsia="Times New Roman" w:hAnsi="Times New Roman"/>
          <w:sz w:val="24"/>
          <w:szCs w:val="24"/>
        </w:rPr>
        <w:t xml:space="preserve">Reuter-Rice, K. and </w:t>
      </w:r>
      <w:proofErr w:type="spellStart"/>
      <w:r w:rsidRPr="001517D7">
        <w:rPr>
          <w:rFonts w:ascii="Times New Roman" w:eastAsia="Times New Roman" w:hAnsi="Times New Roman"/>
          <w:sz w:val="24"/>
          <w:szCs w:val="24"/>
        </w:rPr>
        <w:t>Bolick</w:t>
      </w:r>
      <w:proofErr w:type="spellEnd"/>
      <w:r w:rsidRPr="001517D7">
        <w:rPr>
          <w:rFonts w:ascii="Times New Roman" w:eastAsia="Times New Roman" w:hAnsi="Times New Roman"/>
          <w:sz w:val="24"/>
          <w:szCs w:val="24"/>
        </w:rPr>
        <w:t xml:space="preserve">, B. (2011). </w:t>
      </w:r>
      <w:r w:rsidRPr="001517D7">
        <w:rPr>
          <w:rFonts w:ascii="Times New Roman" w:eastAsia="Times New Roman" w:hAnsi="Times New Roman"/>
          <w:i/>
          <w:sz w:val="24"/>
          <w:szCs w:val="24"/>
        </w:rPr>
        <w:t xml:space="preserve">Pediatric Acute Care: A Guide to Interprofessional Practice. </w:t>
      </w:r>
      <w:r w:rsidRPr="001517D7">
        <w:rPr>
          <w:rFonts w:ascii="Times New Roman" w:eastAsia="Times New Roman" w:hAnsi="Times New Roman"/>
          <w:sz w:val="24"/>
          <w:szCs w:val="24"/>
        </w:rPr>
        <w:t>Jones and Bartlett </w:t>
      </w:r>
      <w:r w:rsidRPr="001517D7">
        <w:rPr>
          <w:rFonts w:ascii="Times New Roman" w:eastAsia="Times New Roman" w:hAnsi="Times New Roman"/>
          <w:b/>
          <w:sz w:val="24"/>
          <w:szCs w:val="24"/>
        </w:rPr>
        <w:t xml:space="preserve">ISBN: </w:t>
      </w:r>
      <w:r w:rsidRPr="001517D7">
        <w:rPr>
          <w:rFonts w:ascii="Times New Roman" w:eastAsia="Times New Roman" w:hAnsi="Times New Roman"/>
          <w:b/>
          <w:color w:val="000000"/>
          <w:sz w:val="24"/>
          <w:szCs w:val="24"/>
        </w:rPr>
        <w:t>9780763779719</w:t>
      </w:r>
    </w:p>
    <w:p w14:paraId="375E740A" w14:textId="77777777" w:rsidR="00FA6A1A" w:rsidRPr="001517D7" w:rsidRDefault="00FA6A1A" w:rsidP="00A24361">
      <w:pPr>
        <w:numPr>
          <w:ilvl w:val="0"/>
          <w:numId w:val="14"/>
        </w:numPr>
        <w:ind w:left="360" w:hanging="360"/>
        <w:rPr>
          <w:rFonts w:ascii="Times New Roman" w:eastAsia="Times New Roman" w:hAnsi="Times New Roman"/>
          <w:sz w:val="24"/>
          <w:szCs w:val="24"/>
        </w:rPr>
      </w:pPr>
      <w:r w:rsidRPr="001517D7">
        <w:rPr>
          <w:rFonts w:ascii="Times New Roman" w:eastAsia="Times New Roman" w:hAnsi="Times New Roman"/>
          <w:sz w:val="24"/>
          <w:szCs w:val="24"/>
        </w:rPr>
        <w:t xml:space="preserve">Herring, W., (2011). </w:t>
      </w:r>
      <w:r w:rsidRPr="001517D7">
        <w:rPr>
          <w:rFonts w:ascii="Times New Roman" w:eastAsia="Times New Roman" w:hAnsi="Times New Roman"/>
          <w:i/>
          <w:sz w:val="24"/>
          <w:szCs w:val="24"/>
        </w:rPr>
        <w:t>Learning Radiology: Recognizing the Basics</w:t>
      </w:r>
      <w:r w:rsidRPr="001517D7">
        <w:rPr>
          <w:rFonts w:ascii="Times New Roman" w:eastAsia="Times New Roman" w:hAnsi="Times New Roman"/>
          <w:sz w:val="24"/>
          <w:szCs w:val="24"/>
        </w:rPr>
        <w:t xml:space="preserve">. (3rd ed.). Philadelphia PA: Elsevier Mosby.  </w:t>
      </w:r>
      <w:r w:rsidRPr="001517D7">
        <w:rPr>
          <w:rFonts w:ascii="Times New Roman" w:eastAsia="Times New Roman" w:hAnsi="Times New Roman"/>
          <w:b/>
          <w:sz w:val="24"/>
          <w:szCs w:val="24"/>
        </w:rPr>
        <w:t>ISBN 9780323328074.</w:t>
      </w:r>
    </w:p>
    <w:p w14:paraId="375E740C" w14:textId="77777777" w:rsidR="00FA6A1A" w:rsidRPr="001517D7" w:rsidRDefault="00FA6A1A" w:rsidP="00FA6A1A">
      <w:pPr>
        <w:rPr>
          <w:rFonts w:ascii="Times New Roman" w:eastAsia="Times New Roman" w:hAnsi="Times New Roman"/>
          <w:b/>
          <w:sz w:val="24"/>
          <w:szCs w:val="24"/>
          <w:u w:val="single"/>
        </w:rPr>
      </w:pPr>
    </w:p>
    <w:p w14:paraId="375E740D" w14:textId="77777777" w:rsidR="00FA6A1A" w:rsidRPr="001517D7" w:rsidRDefault="00FA6A1A" w:rsidP="00FA6A1A">
      <w:pPr>
        <w:rPr>
          <w:rFonts w:ascii="Times New Roman" w:eastAsia="Times New Roman" w:hAnsi="Times New Roman"/>
          <w:sz w:val="24"/>
          <w:szCs w:val="24"/>
        </w:rPr>
      </w:pPr>
      <w:r w:rsidRPr="001517D7">
        <w:rPr>
          <w:rFonts w:ascii="Times New Roman" w:eastAsia="Times New Roman" w:hAnsi="Times New Roman"/>
          <w:b/>
          <w:sz w:val="24"/>
          <w:szCs w:val="24"/>
          <w:u w:val="single"/>
        </w:rPr>
        <w:t>Recommended Textbooks:</w:t>
      </w:r>
    </w:p>
    <w:p w14:paraId="375E740E" w14:textId="77777777" w:rsidR="00FA6A1A" w:rsidRPr="001517D7" w:rsidRDefault="00FA6A1A" w:rsidP="00FA6A1A">
      <w:pPr>
        <w:numPr>
          <w:ilvl w:val="0"/>
          <w:numId w:val="15"/>
        </w:numPr>
        <w:ind w:left="360" w:hanging="360"/>
        <w:rPr>
          <w:rFonts w:ascii="Times New Roman" w:eastAsia="Times New Roman" w:hAnsi="Times New Roman"/>
          <w:sz w:val="24"/>
          <w:szCs w:val="24"/>
        </w:rPr>
      </w:pPr>
      <w:proofErr w:type="spellStart"/>
      <w:r w:rsidRPr="001517D7">
        <w:rPr>
          <w:rFonts w:ascii="Times New Roman" w:eastAsia="Times New Roman" w:hAnsi="Times New Roman"/>
          <w:sz w:val="24"/>
          <w:szCs w:val="24"/>
        </w:rPr>
        <w:t>Kliegman</w:t>
      </w:r>
      <w:proofErr w:type="spellEnd"/>
      <w:r w:rsidRPr="001517D7">
        <w:rPr>
          <w:rFonts w:ascii="Times New Roman" w:eastAsia="Times New Roman" w:hAnsi="Times New Roman"/>
          <w:sz w:val="24"/>
          <w:szCs w:val="24"/>
        </w:rPr>
        <w:t xml:space="preserve">, R. Stanton, B., </w:t>
      </w:r>
      <w:proofErr w:type="spellStart"/>
      <w:r w:rsidRPr="001517D7">
        <w:rPr>
          <w:rFonts w:ascii="Times New Roman" w:eastAsia="Times New Roman" w:hAnsi="Times New Roman"/>
          <w:sz w:val="24"/>
          <w:szCs w:val="24"/>
        </w:rPr>
        <w:t>Geme</w:t>
      </w:r>
      <w:proofErr w:type="spellEnd"/>
      <w:r w:rsidRPr="001517D7">
        <w:rPr>
          <w:rFonts w:ascii="Times New Roman" w:eastAsia="Times New Roman" w:hAnsi="Times New Roman"/>
          <w:sz w:val="24"/>
          <w:szCs w:val="24"/>
        </w:rPr>
        <w:t xml:space="preserve">, J., Schor, N., Behrman, R. (2011). </w:t>
      </w:r>
      <w:r w:rsidRPr="001517D7">
        <w:rPr>
          <w:rFonts w:ascii="Times New Roman" w:eastAsia="Times New Roman" w:hAnsi="Times New Roman"/>
          <w:i/>
          <w:sz w:val="24"/>
          <w:szCs w:val="24"/>
        </w:rPr>
        <w:t xml:space="preserve">Nelson Textbook of Pediatrics, </w:t>
      </w:r>
      <w:r w:rsidRPr="001517D7">
        <w:rPr>
          <w:rFonts w:ascii="Times New Roman" w:eastAsia="Times New Roman" w:hAnsi="Times New Roman"/>
          <w:sz w:val="24"/>
          <w:szCs w:val="24"/>
        </w:rPr>
        <w:t>(19</w:t>
      </w:r>
      <w:r w:rsidRPr="001517D7">
        <w:rPr>
          <w:rFonts w:ascii="Times New Roman" w:eastAsia="Times New Roman" w:hAnsi="Times New Roman"/>
          <w:sz w:val="24"/>
          <w:szCs w:val="24"/>
          <w:vertAlign w:val="superscript"/>
        </w:rPr>
        <w:t>th</w:t>
      </w:r>
      <w:r w:rsidRPr="001517D7">
        <w:rPr>
          <w:rFonts w:ascii="Times New Roman" w:eastAsia="Times New Roman" w:hAnsi="Times New Roman"/>
          <w:sz w:val="24"/>
          <w:szCs w:val="24"/>
        </w:rPr>
        <w:t xml:space="preserve"> ed.). St. Louis, MO:  Saunders </w:t>
      </w:r>
      <w:r w:rsidRPr="001517D7">
        <w:rPr>
          <w:rFonts w:ascii="Times New Roman" w:eastAsia="Times New Roman" w:hAnsi="Times New Roman"/>
          <w:b/>
          <w:sz w:val="24"/>
          <w:szCs w:val="24"/>
        </w:rPr>
        <w:t>ISBN: 9781437707557</w:t>
      </w:r>
    </w:p>
    <w:p w14:paraId="375E740F" w14:textId="77777777" w:rsidR="00FA6A1A" w:rsidRPr="001517D7" w:rsidRDefault="00FA6A1A" w:rsidP="00FA6A1A">
      <w:pPr>
        <w:numPr>
          <w:ilvl w:val="0"/>
          <w:numId w:val="15"/>
        </w:numPr>
        <w:ind w:left="360" w:hanging="360"/>
        <w:rPr>
          <w:rFonts w:ascii="Times New Roman" w:eastAsia="Times New Roman" w:hAnsi="Times New Roman"/>
          <w:sz w:val="24"/>
          <w:szCs w:val="24"/>
        </w:rPr>
      </w:pPr>
      <w:r w:rsidRPr="001517D7">
        <w:rPr>
          <w:rFonts w:ascii="Times New Roman" w:eastAsia="Times New Roman" w:hAnsi="Times New Roman"/>
          <w:sz w:val="24"/>
          <w:szCs w:val="24"/>
        </w:rPr>
        <w:t xml:space="preserve">Allen, P., </w:t>
      </w:r>
      <w:proofErr w:type="spellStart"/>
      <w:r w:rsidRPr="001517D7">
        <w:rPr>
          <w:rFonts w:ascii="Times New Roman" w:eastAsia="Times New Roman" w:hAnsi="Times New Roman"/>
          <w:sz w:val="24"/>
          <w:szCs w:val="24"/>
        </w:rPr>
        <w:t>Vessey</w:t>
      </w:r>
      <w:proofErr w:type="spellEnd"/>
      <w:r w:rsidRPr="001517D7">
        <w:rPr>
          <w:rFonts w:ascii="Times New Roman" w:eastAsia="Times New Roman" w:hAnsi="Times New Roman"/>
          <w:sz w:val="24"/>
          <w:szCs w:val="24"/>
        </w:rPr>
        <w:t xml:space="preserve">, J., Schapiro, N. (2009). </w:t>
      </w:r>
      <w:r w:rsidRPr="001517D7">
        <w:rPr>
          <w:rFonts w:ascii="Times New Roman" w:eastAsia="Times New Roman" w:hAnsi="Times New Roman"/>
          <w:i/>
          <w:sz w:val="24"/>
          <w:szCs w:val="24"/>
        </w:rPr>
        <w:t xml:space="preserve">Primary Care of the Child with a Chronic Condition </w:t>
      </w:r>
      <w:r w:rsidRPr="001517D7">
        <w:rPr>
          <w:rFonts w:ascii="Times New Roman" w:eastAsia="Times New Roman" w:hAnsi="Times New Roman"/>
          <w:sz w:val="24"/>
          <w:szCs w:val="24"/>
        </w:rPr>
        <w:t>(5</w:t>
      </w:r>
      <w:r w:rsidRPr="001517D7">
        <w:rPr>
          <w:rFonts w:ascii="Times New Roman" w:eastAsia="Times New Roman" w:hAnsi="Times New Roman"/>
          <w:sz w:val="24"/>
          <w:szCs w:val="24"/>
          <w:vertAlign w:val="superscript"/>
        </w:rPr>
        <w:t>th</w:t>
      </w:r>
      <w:r w:rsidRPr="001517D7">
        <w:rPr>
          <w:rFonts w:ascii="Times New Roman" w:eastAsia="Times New Roman" w:hAnsi="Times New Roman"/>
          <w:sz w:val="24"/>
          <w:szCs w:val="24"/>
        </w:rPr>
        <w:t xml:space="preserve"> ed.).</w:t>
      </w:r>
      <w:r w:rsidRPr="001517D7">
        <w:rPr>
          <w:rFonts w:ascii="Times New Roman" w:eastAsia="Times New Roman" w:hAnsi="Times New Roman"/>
          <w:i/>
          <w:sz w:val="24"/>
          <w:szCs w:val="24"/>
        </w:rPr>
        <w:t xml:space="preserve"> </w:t>
      </w:r>
      <w:r w:rsidRPr="001517D7">
        <w:rPr>
          <w:rFonts w:ascii="Times New Roman" w:eastAsia="Times New Roman" w:hAnsi="Times New Roman"/>
          <w:sz w:val="24"/>
          <w:szCs w:val="24"/>
        </w:rPr>
        <w:t>St. Louis, MO: Mosby Elsevier </w:t>
      </w:r>
      <w:r w:rsidRPr="001517D7">
        <w:rPr>
          <w:rFonts w:ascii="Times New Roman" w:eastAsia="Times New Roman" w:hAnsi="Times New Roman"/>
          <w:b/>
          <w:sz w:val="24"/>
          <w:szCs w:val="24"/>
        </w:rPr>
        <w:t>ISBN:  9780323058773</w:t>
      </w:r>
    </w:p>
    <w:p w14:paraId="375E7410" w14:textId="77777777" w:rsidR="00FA6A1A" w:rsidRPr="001517D7" w:rsidRDefault="00FA6A1A" w:rsidP="00FA6A1A">
      <w:pPr>
        <w:numPr>
          <w:ilvl w:val="0"/>
          <w:numId w:val="15"/>
        </w:numPr>
        <w:ind w:left="360" w:hanging="360"/>
        <w:rPr>
          <w:rFonts w:ascii="Times New Roman" w:eastAsia="Times New Roman" w:hAnsi="Times New Roman"/>
          <w:sz w:val="24"/>
          <w:szCs w:val="24"/>
        </w:rPr>
      </w:pPr>
      <w:r w:rsidRPr="001517D7">
        <w:rPr>
          <w:rFonts w:ascii="Times New Roman" w:eastAsia="Times New Roman" w:hAnsi="Times New Roman"/>
          <w:sz w:val="24"/>
          <w:szCs w:val="24"/>
        </w:rPr>
        <w:t>Gilbert-</w:t>
      </w:r>
      <w:proofErr w:type="spellStart"/>
      <w:r w:rsidRPr="001517D7">
        <w:rPr>
          <w:rFonts w:ascii="Times New Roman" w:eastAsia="Times New Roman" w:hAnsi="Times New Roman"/>
          <w:sz w:val="24"/>
          <w:szCs w:val="24"/>
        </w:rPr>
        <w:t>Barness</w:t>
      </w:r>
      <w:proofErr w:type="spellEnd"/>
      <w:r w:rsidRPr="001517D7">
        <w:rPr>
          <w:rFonts w:ascii="Times New Roman" w:eastAsia="Times New Roman" w:hAnsi="Times New Roman"/>
          <w:sz w:val="24"/>
          <w:szCs w:val="24"/>
        </w:rPr>
        <w:t xml:space="preserve">, E., </w:t>
      </w:r>
      <w:proofErr w:type="spellStart"/>
      <w:r w:rsidRPr="001517D7">
        <w:rPr>
          <w:rFonts w:ascii="Times New Roman" w:eastAsia="Times New Roman" w:hAnsi="Times New Roman"/>
          <w:sz w:val="24"/>
          <w:szCs w:val="24"/>
        </w:rPr>
        <w:t>Barness</w:t>
      </w:r>
      <w:proofErr w:type="spellEnd"/>
      <w:r w:rsidRPr="001517D7">
        <w:rPr>
          <w:rFonts w:ascii="Times New Roman" w:eastAsia="Times New Roman" w:hAnsi="Times New Roman"/>
          <w:sz w:val="24"/>
          <w:szCs w:val="24"/>
        </w:rPr>
        <w:t>, L. (2009).</w:t>
      </w:r>
      <w:r w:rsidRPr="001517D7">
        <w:rPr>
          <w:rFonts w:ascii="Times New Roman" w:eastAsia="Times New Roman" w:hAnsi="Times New Roman"/>
          <w:b/>
          <w:sz w:val="24"/>
          <w:szCs w:val="24"/>
        </w:rPr>
        <w:t xml:space="preserve"> </w:t>
      </w:r>
      <w:r w:rsidRPr="001517D7">
        <w:rPr>
          <w:rFonts w:ascii="Times New Roman" w:eastAsia="Times New Roman" w:hAnsi="Times New Roman"/>
          <w:i/>
          <w:sz w:val="24"/>
          <w:szCs w:val="24"/>
        </w:rPr>
        <w:t xml:space="preserve">Clinical Use of Pediatric Diagnostic Tests. </w:t>
      </w:r>
      <w:r w:rsidRPr="001517D7">
        <w:rPr>
          <w:rFonts w:ascii="Times New Roman" w:eastAsia="Times New Roman" w:hAnsi="Times New Roman"/>
          <w:sz w:val="24"/>
          <w:szCs w:val="24"/>
        </w:rPr>
        <w:t>(2</w:t>
      </w:r>
      <w:r w:rsidRPr="001517D7">
        <w:rPr>
          <w:rFonts w:ascii="Times New Roman" w:eastAsia="Times New Roman" w:hAnsi="Times New Roman"/>
          <w:sz w:val="24"/>
          <w:szCs w:val="24"/>
          <w:vertAlign w:val="superscript"/>
        </w:rPr>
        <w:t>nd</w:t>
      </w:r>
      <w:r w:rsidRPr="001517D7">
        <w:rPr>
          <w:rFonts w:ascii="Times New Roman" w:eastAsia="Times New Roman" w:hAnsi="Times New Roman"/>
          <w:sz w:val="24"/>
          <w:szCs w:val="24"/>
        </w:rPr>
        <w:t xml:space="preserve"> ed.). IOS Press </w:t>
      </w:r>
      <w:r w:rsidRPr="001517D7">
        <w:rPr>
          <w:rFonts w:ascii="Times New Roman" w:eastAsia="Times New Roman" w:hAnsi="Times New Roman"/>
          <w:b/>
          <w:sz w:val="24"/>
          <w:szCs w:val="24"/>
        </w:rPr>
        <w:t>ISBN:  9781586039936</w:t>
      </w:r>
    </w:p>
    <w:p w14:paraId="375E7411" w14:textId="77777777" w:rsidR="00FA6A1A" w:rsidRPr="001517D7" w:rsidRDefault="00FA6A1A" w:rsidP="00FA6A1A">
      <w:pPr>
        <w:numPr>
          <w:ilvl w:val="0"/>
          <w:numId w:val="15"/>
        </w:numPr>
        <w:ind w:left="360" w:hanging="360"/>
        <w:rPr>
          <w:rFonts w:ascii="Times New Roman" w:eastAsia="Times New Roman" w:hAnsi="Times New Roman"/>
          <w:sz w:val="24"/>
          <w:szCs w:val="24"/>
        </w:rPr>
      </w:pPr>
      <w:r w:rsidRPr="001517D7">
        <w:rPr>
          <w:rFonts w:ascii="Times New Roman" w:eastAsia="Times New Roman" w:hAnsi="Times New Roman"/>
          <w:sz w:val="24"/>
          <w:szCs w:val="24"/>
        </w:rPr>
        <w:t xml:space="preserve">Park, M., </w:t>
      </w:r>
      <w:proofErr w:type="spellStart"/>
      <w:r w:rsidRPr="001517D7">
        <w:rPr>
          <w:rFonts w:ascii="Times New Roman" w:eastAsia="Times New Roman" w:hAnsi="Times New Roman"/>
          <w:sz w:val="24"/>
          <w:szCs w:val="24"/>
        </w:rPr>
        <w:t>Guntheroth</w:t>
      </w:r>
      <w:proofErr w:type="spellEnd"/>
      <w:r w:rsidRPr="001517D7">
        <w:rPr>
          <w:rFonts w:ascii="Times New Roman" w:eastAsia="Times New Roman" w:hAnsi="Times New Roman"/>
          <w:sz w:val="24"/>
          <w:szCs w:val="24"/>
        </w:rPr>
        <w:t xml:space="preserve">, W., (2006). </w:t>
      </w:r>
      <w:r w:rsidRPr="001517D7">
        <w:rPr>
          <w:rFonts w:ascii="Times New Roman" w:eastAsia="Times New Roman" w:hAnsi="Times New Roman"/>
          <w:i/>
          <w:sz w:val="24"/>
          <w:szCs w:val="24"/>
        </w:rPr>
        <w:t xml:space="preserve">How to Read Pediatric ECG’s. </w:t>
      </w:r>
      <w:r w:rsidRPr="001517D7">
        <w:rPr>
          <w:rFonts w:ascii="Times New Roman" w:eastAsia="Times New Roman" w:hAnsi="Times New Roman"/>
          <w:sz w:val="24"/>
          <w:szCs w:val="24"/>
        </w:rPr>
        <w:t>(4</w:t>
      </w:r>
      <w:r w:rsidRPr="001517D7">
        <w:rPr>
          <w:rFonts w:ascii="Times New Roman" w:eastAsia="Times New Roman" w:hAnsi="Times New Roman"/>
          <w:sz w:val="24"/>
          <w:szCs w:val="24"/>
          <w:vertAlign w:val="superscript"/>
        </w:rPr>
        <w:t>th</w:t>
      </w:r>
      <w:r w:rsidRPr="001517D7">
        <w:rPr>
          <w:rFonts w:ascii="Times New Roman" w:eastAsia="Times New Roman" w:hAnsi="Times New Roman"/>
          <w:sz w:val="24"/>
          <w:szCs w:val="24"/>
        </w:rPr>
        <w:t xml:space="preserve"> ed.). </w:t>
      </w:r>
      <w:r w:rsidRPr="001517D7">
        <w:rPr>
          <w:rFonts w:ascii="Times New Roman" w:eastAsia="Times New Roman" w:hAnsi="Times New Roman"/>
          <w:b/>
          <w:sz w:val="24"/>
          <w:szCs w:val="24"/>
        </w:rPr>
        <w:t>ISBN:  9780323035705</w:t>
      </w:r>
    </w:p>
    <w:p w14:paraId="375E7412" w14:textId="77777777" w:rsidR="00FA6A1A" w:rsidRPr="001517D7" w:rsidRDefault="00FA6A1A" w:rsidP="00FA6A1A">
      <w:pPr>
        <w:numPr>
          <w:ilvl w:val="0"/>
          <w:numId w:val="15"/>
        </w:numPr>
        <w:ind w:left="360" w:hanging="360"/>
        <w:rPr>
          <w:rFonts w:ascii="Times New Roman" w:eastAsia="Times New Roman" w:hAnsi="Times New Roman"/>
          <w:sz w:val="24"/>
          <w:szCs w:val="24"/>
        </w:rPr>
      </w:pPr>
      <w:r w:rsidRPr="001517D7">
        <w:rPr>
          <w:rFonts w:ascii="Times New Roman" w:eastAsia="Times New Roman" w:hAnsi="Times New Roman"/>
          <w:sz w:val="24"/>
          <w:szCs w:val="24"/>
        </w:rPr>
        <w:t xml:space="preserve">American Academy of Pediatrics (2013). </w:t>
      </w:r>
      <w:r w:rsidRPr="001517D7">
        <w:rPr>
          <w:rFonts w:ascii="Times New Roman" w:eastAsia="Times New Roman" w:hAnsi="Times New Roman"/>
          <w:i/>
          <w:sz w:val="24"/>
          <w:szCs w:val="24"/>
        </w:rPr>
        <w:t>Caring for the Hospitalized Child: A Handbook of Inpatient Pediatrics</w:t>
      </w:r>
      <w:r w:rsidRPr="001517D7">
        <w:rPr>
          <w:rFonts w:ascii="Times New Roman" w:eastAsia="Times New Roman" w:hAnsi="Times New Roman"/>
          <w:b/>
          <w:sz w:val="24"/>
          <w:szCs w:val="24"/>
        </w:rPr>
        <w:t>.</w:t>
      </w:r>
      <w:r w:rsidRPr="001517D7">
        <w:rPr>
          <w:rFonts w:ascii="Times New Roman" w:eastAsia="Times New Roman" w:hAnsi="Times New Roman"/>
          <w:sz w:val="24"/>
          <w:szCs w:val="24"/>
        </w:rPr>
        <w:t xml:space="preserve"> </w:t>
      </w:r>
      <w:r w:rsidRPr="001517D7">
        <w:rPr>
          <w:rFonts w:ascii="Times New Roman" w:eastAsia="Times New Roman" w:hAnsi="Times New Roman"/>
          <w:b/>
          <w:sz w:val="24"/>
          <w:szCs w:val="24"/>
        </w:rPr>
        <w:t> ISBN:  9781281107548</w:t>
      </w:r>
    </w:p>
    <w:p w14:paraId="375E7413" w14:textId="77777777" w:rsidR="00A84253" w:rsidRPr="001517D7" w:rsidRDefault="00A84253" w:rsidP="00A84253">
      <w:pPr>
        <w:rPr>
          <w:rFonts w:ascii="Times New Roman" w:hAnsi="Times New Roman"/>
          <w:b/>
          <w:sz w:val="24"/>
          <w:szCs w:val="24"/>
        </w:rPr>
      </w:pPr>
    </w:p>
    <w:p w14:paraId="375E7414" w14:textId="7B5F71A7" w:rsidR="00F16692" w:rsidRPr="001517D7" w:rsidRDefault="00A84253" w:rsidP="00FA6A1A">
      <w:pPr>
        <w:rPr>
          <w:rFonts w:ascii="Times New Roman" w:hAnsi="Times New Roman"/>
          <w:b/>
          <w:sz w:val="24"/>
          <w:szCs w:val="24"/>
        </w:rPr>
      </w:pPr>
      <w:bookmarkStart w:id="1" w:name="_Hlk485471207"/>
      <w:r w:rsidRPr="001517D7">
        <w:rPr>
          <w:rFonts w:ascii="Times New Roman" w:hAnsi="Times New Roman"/>
          <w:b/>
          <w:sz w:val="24"/>
          <w:szCs w:val="24"/>
          <w:u w:val="single"/>
        </w:rPr>
        <w:t>Descriptions of major assignments and examinations with due dates</w:t>
      </w:r>
      <w:r w:rsidRPr="001517D7">
        <w:rPr>
          <w:rFonts w:ascii="Times New Roman" w:hAnsi="Times New Roman"/>
          <w:b/>
          <w:sz w:val="24"/>
          <w:szCs w:val="24"/>
        </w:rPr>
        <w:t xml:space="preserve">: </w:t>
      </w:r>
    </w:p>
    <w:p w14:paraId="1388AED0" w14:textId="77777777" w:rsidR="00642D6F" w:rsidRPr="001517D7" w:rsidRDefault="00642D6F" w:rsidP="00642D6F">
      <w:pPr>
        <w:pStyle w:val="Default"/>
        <w:tabs>
          <w:tab w:val="left" w:pos="3580"/>
        </w:tabs>
        <w:rPr>
          <w:rFonts w:ascii="Times New Roman" w:hAnsi="Times New Roman" w:cs="Times New Roman"/>
          <w:color w:val="auto"/>
        </w:rPr>
      </w:pPr>
    </w:p>
    <w:tbl>
      <w:tblPr>
        <w:tblStyle w:val="TableGrid"/>
        <w:tblW w:w="0" w:type="auto"/>
        <w:tblCellMar>
          <w:top w:w="43" w:type="dxa"/>
          <w:left w:w="115" w:type="dxa"/>
          <w:bottom w:w="43" w:type="dxa"/>
          <w:right w:w="115" w:type="dxa"/>
        </w:tblCellMar>
        <w:tblLook w:val="04A0" w:firstRow="1" w:lastRow="0" w:firstColumn="1" w:lastColumn="0" w:noHBand="0" w:noVBand="1"/>
        <w:tblCaption w:val="Grading"/>
        <w:tblDescription w:val="This table lists the required components (assignments) and each components percentage of the overall course grade."/>
      </w:tblPr>
      <w:tblGrid>
        <w:gridCol w:w="5574"/>
        <w:gridCol w:w="3776"/>
      </w:tblGrid>
      <w:tr w:rsidR="00642D6F" w:rsidRPr="001517D7" w14:paraId="5E914F99" w14:textId="77777777" w:rsidTr="00FE18FF">
        <w:trPr>
          <w:tblHeader/>
        </w:trPr>
        <w:tc>
          <w:tcPr>
            <w:tcW w:w="5935" w:type="dxa"/>
            <w:shd w:val="clear" w:color="auto" w:fill="0070C0"/>
            <w:vAlign w:val="center"/>
          </w:tcPr>
          <w:p w14:paraId="7DA72AC4" w14:textId="10024F47" w:rsidR="00642D6F" w:rsidRPr="001517D7" w:rsidRDefault="00642D6F" w:rsidP="00FE18FF">
            <w:pPr>
              <w:pStyle w:val="Default"/>
              <w:tabs>
                <w:tab w:val="left" w:pos="3580"/>
              </w:tabs>
              <w:rPr>
                <w:rFonts w:ascii="Times New Roman" w:hAnsi="Times New Roman" w:cs="Times New Roman"/>
                <w:b/>
                <w:color w:val="FFFFFF" w:themeColor="background1"/>
              </w:rPr>
            </w:pPr>
            <w:r w:rsidRPr="001517D7">
              <w:rPr>
                <w:rFonts w:ascii="Times New Roman" w:hAnsi="Times New Roman" w:cs="Times New Roman"/>
                <w:b/>
                <w:color w:val="FFFFFF" w:themeColor="background1"/>
              </w:rPr>
              <w:t>Required Components for Course Credit</w:t>
            </w:r>
            <w:r w:rsidR="002823B1">
              <w:rPr>
                <w:rFonts w:ascii="Times New Roman" w:hAnsi="Times New Roman" w:cs="Times New Roman"/>
                <w:b/>
                <w:color w:val="FFFFFF" w:themeColor="background1"/>
              </w:rPr>
              <w:t xml:space="preserve"> (see course calendar for due dates)</w:t>
            </w:r>
          </w:p>
        </w:tc>
        <w:tc>
          <w:tcPr>
            <w:tcW w:w="3991" w:type="dxa"/>
            <w:shd w:val="clear" w:color="auto" w:fill="0070C0"/>
            <w:vAlign w:val="center"/>
          </w:tcPr>
          <w:p w14:paraId="11208CCE" w14:textId="77777777" w:rsidR="00642D6F" w:rsidRPr="001517D7" w:rsidRDefault="00642D6F" w:rsidP="00FE18FF">
            <w:pPr>
              <w:pStyle w:val="Default"/>
              <w:tabs>
                <w:tab w:val="left" w:pos="3580"/>
              </w:tabs>
              <w:rPr>
                <w:rFonts w:ascii="Times New Roman" w:hAnsi="Times New Roman" w:cs="Times New Roman"/>
                <w:b/>
                <w:color w:val="FFFFFF" w:themeColor="background1"/>
              </w:rPr>
            </w:pPr>
            <w:r w:rsidRPr="001517D7">
              <w:rPr>
                <w:rFonts w:ascii="Times New Roman" w:hAnsi="Times New Roman" w:cs="Times New Roman"/>
                <w:b/>
                <w:color w:val="FFFFFF" w:themeColor="background1"/>
              </w:rPr>
              <w:t>Weight / Percentage Value</w:t>
            </w:r>
          </w:p>
          <w:p w14:paraId="28C66805" w14:textId="77777777" w:rsidR="00642D6F" w:rsidRPr="001517D7" w:rsidRDefault="00642D6F" w:rsidP="00FE18FF">
            <w:pPr>
              <w:pStyle w:val="Default"/>
              <w:tabs>
                <w:tab w:val="left" w:pos="3580"/>
              </w:tabs>
              <w:rPr>
                <w:rFonts w:ascii="Times New Roman" w:hAnsi="Times New Roman" w:cs="Times New Roman"/>
                <w:b/>
                <w:color w:val="FFFFFF" w:themeColor="background1"/>
              </w:rPr>
            </w:pPr>
            <w:r w:rsidRPr="001517D7">
              <w:rPr>
                <w:rFonts w:ascii="Times New Roman" w:hAnsi="Times New Roman" w:cs="Times New Roman"/>
                <w:b/>
                <w:color w:val="FFFFFF" w:themeColor="background1"/>
              </w:rPr>
              <w:t>Within the Course</w:t>
            </w:r>
          </w:p>
        </w:tc>
      </w:tr>
      <w:tr w:rsidR="00642D6F" w:rsidRPr="001517D7" w14:paraId="5EE4E0ED" w14:textId="77777777" w:rsidTr="00FE18FF">
        <w:tc>
          <w:tcPr>
            <w:tcW w:w="5935" w:type="dxa"/>
            <w:vAlign w:val="center"/>
          </w:tcPr>
          <w:p w14:paraId="07A77AE0" w14:textId="77777777" w:rsidR="00642D6F" w:rsidRPr="001517D7" w:rsidRDefault="00642D6F" w:rsidP="00FE18FF">
            <w:pPr>
              <w:pStyle w:val="Default"/>
              <w:tabs>
                <w:tab w:val="left" w:pos="3580"/>
              </w:tabs>
              <w:rPr>
                <w:rFonts w:ascii="Times New Roman" w:hAnsi="Times New Roman" w:cs="Times New Roman"/>
                <w:color w:val="auto"/>
              </w:rPr>
            </w:pPr>
            <w:r w:rsidRPr="001517D7">
              <w:rPr>
                <w:rFonts w:ascii="Times New Roman" w:hAnsi="Times New Roman" w:cs="Times New Roman"/>
                <w:color w:val="auto"/>
              </w:rPr>
              <w:t xml:space="preserve">Discussion Boards x 4 (2.1, 3.1, 5.1, 7.1) </w:t>
            </w:r>
          </w:p>
          <w:p w14:paraId="3F219221" w14:textId="77777777" w:rsidR="00642D6F" w:rsidRPr="001517D7" w:rsidRDefault="00642D6F" w:rsidP="00FE18FF">
            <w:pPr>
              <w:pStyle w:val="Default"/>
              <w:tabs>
                <w:tab w:val="left" w:pos="3580"/>
              </w:tabs>
              <w:rPr>
                <w:rFonts w:ascii="Times New Roman" w:hAnsi="Times New Roman" w:cs="Times New Roman"/>
                <w:color w:val="auto"/>
              </w:rPr>
            </w:pPr>
            <w:r w:rsidRPr="001517D7">
              <w:rPr>
                <w:rFonts w:ascii="Times New Roman" w:hAnsi="Times New Roman" w:cs="Times New Roman"/>
                <w:color w:val="auto"/>
              </w:rPr>
              <w:t>DB #1, Introduce Yourself (P/F)</w:t>
            </w:r>
          </w:p>
        </w:tc>
        <w:tc>
          <w:tcPr>
            <w:tcW w:w="3991" w:type="dxa"/>
            <w:vAlign w:val="center"/>
          </w:tcPr>
          <w:p w14:paraId="05EFE305" w14:textId="77777777" w:rsidR="00642D6F" w:rsidRPr="001517D7" w:rsidRDefault="00642D6F" w:rsidP="00FE18FF">
            <w:pPr>
              <w:pStyle w:val="Default"/>
              <w:tabs>
                <w:tab w:val="left" w:pos="3580"/>
              </w:tabs>
              <w:rPr>
                <w:rFonts w:ascii="Times New Roman" w:hAnsi="Times New Roman" w:cs="Times New Roman"/>
                <w:color w:val="auto"/>
              </w:rPr>
            </w:pPr>
            <w:r w:rsidRPr="001517D7">
              <w:rPr>
                <w:rFonts w:ascii="Times New Roman" w:hAnsi="Times New Roman" w:cs="Times New Roman"/>
                <w:color w:val="auto"/>
              </w:rPr>
              <w:t>6.25/each – total 25%</w:t>
            </w:r>
          </w:p>
        </w:tc>
      </w:tr>
      <w:tr w:rsidR="00642D6F" w:rsidRPr="001517D7" w14:paraId="0B3E3DB9" w14:textId="77777777" w:rsidTr="00FE18FF">
        <w:tc>
          <w:tcPr>
            <w:tcW w:w="5935" w:type="dxa"/>
            <w:vAlign w:val="center"/>
          </w:tcPr>
          <w:p w14:paraId="0D95C116" w14:textId="77777777" w:rsidR="00642D6F" w:rsidRPr="001517D7" w:rsidRDefault="00642D6F" w:rsidP="00FE18FF">
            <w:pPr>
              <w:pStyle w:val="Default"/>
              <w:tabs>
                <w:tab w:val="left" w:pos="3580"/>
              </w:tabs>
              <w:rPr>
                <w:rFonts w:ascii="Times New Roman" w:hAnsi="Times New Roman" w:cs="Times New Roman"/>
                <w:color w:val="auto"/>
              </w:rPr>
            </w:pPr>
            <w:r w:rsidRPr="001517D7">
              <w:rPr>
                <w:rFonts w:ascii="Times New Roman" w:hAnsi="Times New Roman" w:cs="Times New Roman"/>
                <w:color w:val="auto"/>
              </w:rPr>
              <w:t>Assignments x 4 (Module 4, 5, 6, 9)</w:t>
            </w:r>
          </w:p>
        </w:tc>
        <w:tc>
          <w:tcPr>
            <w:tcW w:w="3991" w:type="dxa"/>
            <w:vAlign w:val="center"/>
          </w:tcPr>
          <w:p w14:paraId="451D2C6D" w14:textId="77777777" w:rsidR="00642D6F" w:rsidRPr="001517D7" w:rsidRDefault="00642D6F" w:rsidP="00FE18FF">
            <w:pPr>
              <w:pStyle w:val="Default"/>
              <w:tabs>
                <w:tab w:val="left" w:pos="3580"/>
              </w:tabs>
              <w:rPr>
                <w:rFonts w:ascii="Times New Roman" w:hAnsi="Times New Roman" w:cs="Times New Roman"/>
                <w:color w:val="auto"/>
              </w:rPr>
            </w:pPr>
            <w:r w:rsidRPr="001517D7">
              <w:rPr>
                <w:rFonts w:ascii="Times New Roman" w:hAnsi="Times New Roman" w:cs="Times New Roman"/>
                <w:color w:val="auto"/>
              </w:rPr>
              <w:t>2.5/each – total 10%</w:t>
            </w:r>
          </w:p>
        </w:tc>
      </w:tr>
      <w:tr w:rsidR="00642D6F" w:rsidRPr="001517D7" w14:paraId="52600656" w14:textId="77777777" w:rsidTr="00FE18FF">
        <w:tc>
          <w:tcPr>
            <w:tcW w:w="5935" w:type="dxa"/>
            <w:vAlign w:val="center"/>
          </w:tcPr>
          <w:p w14:paraId="6DD299CD" w14:textId="77777777" w:rsidR="00642D6F" w:rsidRPr="001517D7" w:rsidRDefault="00642D6F" w:rsidP="00FE18FF">
            <w:pPr>
              <w:pStyle w:val="Default"/>
              <w:tabs>
                <w:tab w:val="left" w:pos="3580"/>
              </w:tabs>
              <w:rPr>
                <w:rFonts w:ascii="Times New Roman" w:hAnsi="Times New Roman" w:cs="Times New Roman"/>
                <w:color w:val="auto"/>
              </w:rPr>
            </w:pPr>
            <w:r w:rsidRPr="001517D7">
              <w:rPr>
                <w:rFonts w:ascii="Times New Roman" w:hAnsi="Times New Roman" w:cs="Times New Roman"/>
                <w:color w:val="auto"/>
              </w:rPr>
              <w:t xml:space="preserve">CDM 1, Parts 1-3 (1.4, 8.1, 10.1) </w:t>
            </w:r>
          </w:p>
        </w:tc>
        <w:tc>
          <w:tcPr>
            <w:tcW w:w="3991" w:type="dxa"/>
            <w:vAlign w:val="center"/>
          </w:tcPr>
          <w:p w14:paraId="43634522" w14:textId="77777777" w:rsidR="00642D6F" w:rsidRPr="001517D7" w:rsidRDefault="00642D6F" w:rsidP="00FE18FF">
            <w:pPr>
              <w:pStyle w:val="Default"/>
              <w:tabs>
                <w:tab w:val="left" w:pos="3580"/>
              </w:tabs>
              <w:rPr>
                <w:rFonts w:ascii="Times New Roman" w:hAnsi="Times New Roman" w:cs="Times New Roman"/>
                <w:color w:val="auto"/>
              </w:rPr>
            </w:pPr>
            <w:r w:rsidRPr="001517D7">
              <w:rPr>
                <w:rFonts w:ascii="Times New Roman" w:hAnsi="Times New Roman" w:cs="Times New Roman"/>
                <w:color w:val="auto"/>
              </w:rPr>
              <w:t>5/each – total 15%</w:t>
            </w:r>
          </w:p>
        </w:tc>
      </w:tr>
      <w:tr w:rsidR="00642D6F" w:rsidRPr="001517D7" w14:paraId="6C73BC12" w14:textId="77777777" w:rsidTr="00FE18FF">
        <w:tc>
          <w:tcPr>
            <w:tcW w:w="5935" w:type="dxa"/>
            <w:vAlign w:val="center"/>
          </w:tcPr>
          <w:p w14:paraId="48DFFB0A" w14:textId="77777777" w:rsidR="00642D6F" w:rsidRPr="001517D7" w:rsidRDefault="00642D6F" w:rsidP="00FE18FF">
            <w:pPr>
              <w:pStyle w:val="Default"/>
              <w:tabs>
                <w:tab w:val="left" w:pos="3580"/>
              </w:tabs>
              <w:rPr>
                <w:rFonts w:ascii="Times New Roman" w:hAnsi="Times New Roman" w:cs="Times New Roman"/>
                <w:color w:val="auto"/>
              </w:rPr>
            </w:pPr>
            <w:r w:rsidRPr="001517D7">
              <w:rPr>
                <w:rFonts w:ascii="Times New Roman" w:hAnsi="Times New Roman" w:cs="Times New Roman"/>
                <w:color w:val="auto"/>
              </w:rPr>
              <w:t>Quizzes x 3 (3.3, 6.4, 9.4)</w:t>
            </w:r>
          </w:p>
        </w:tc>
        <w:tc>
          <w:tcPr>
            <w:tcW w:w="3991" w:type="dxa"/>
            <w:vAlign w:val="center"/>
          </w:tcPr>
          <w:p w14:paraId="53AE9AC1" w14:textId="77777777" w:rsidR="00642D6F" w:rsidRPr="001517D7" w:rsidRDefault="00642D6F" w:rsidP="00FE18FF">
            <w:pPr>
              <w:pStyle w:val="Default"/>
              <w:tabs>
                <w:tab w:val="left" w:pos="3580"/>
              </w:tabs>
              <w:rPr>
                <w:rFonts w:ascii="Times New Roman" w:hAnsi="Times New Roman" w:cs="Times New Roman"/>
                <w:color w:val="auto"/>
              </w:rPr>
            </w:pPr>
            <w:r w:rsidRPr="001517D7">
              <w:rPr>
                <w:rFonts w:ascii="Times New Roman" w:hAnsi="Times New Roman" w:cs="Times New Roman"/>
                <w:color w:val="auto"/>
              </w:rPr>
              <w:t>10.0/each – total 30%</w:t>
            </w:r>
          </w:p>
        </w:tc>
      </w:tr>
      <w:tr w:rsidR="00642D6F" w:rsidRPr="001517D7" w14:paraId="1FAA8E64" w14:textId="77777777" w:rsidTr="00FE18FF">
        <w:tc>
          <w:tcPr>
            <w:tcW w:w="5935" w:type="dxa"/>
            <w:vAlign w:val="center"/>
          </w:tcPr>
          <w:p w14:paraId="2F02F633" w14:textId="77777777" w:rsidR="00642D6F" w:rsidRPr="001517D7" w:rsidRDefault="00642D6F" w:rsidP="00FE18FF">
            <w:pPr>
              <w:pStyle w:val="Default"/>
              <w:tabs>
                <w:tab w:val="left" w:pos="3580"/>
              </w:tabs>
              <w:rPr>
                <w:rFonts w:ascii="Times New Roman" w:hAnsi="Times New Roman" w:cs="Times New Roman"/>
                <w:color w:val="auto"/>
              </w:rPr>
            </w:pPr>
            <w:r w:rsidRPr="001517D7">
              <w:rPr>
                <w:rFonts w:ascii="Times New Roman" w:hAnsi="Times New Roman" w:cs="Times New Roman"/>
                <w:color w:val="auto"/>
              </w:rPr>
              <w:t>Cumulative Final Exam 11.2</w:t>
            </w:r>
          </w:p>
        </w:tc>
        <w:tc>
          <w:tcPr>
            <w:tcW w:w="3991" w:type="dxa"/>
            <w:vAlign w:val="center"/>
          </w:tcPr>
          <w:p w14:paraId="1FABDF84" w14:textId="77777777" w:rsidR="00642D6F" w:rsidRPr="001517D7" w:rsidRDefault="00642D6F" w:rsidP="00FE18FF">
            <w:pPr>
              <w:pStyle w:val="Default"/>
              <w:tabs>
                <w:tab w:val="left" w:pos="3580"/>
              </w:tabs>
              <w:rPr>
                <w:rFonts w:ascii="Times New Roman" w:hAnsi="Times New Roman" w:cs="Times New Roman"/>
                <w:color w:val="auto"/>
              </w:rPr>
            </w:pPr>
            <w:r w:rsidRPr="001517D7">
              <w:rPr>
                <w:rFonts w:ascii="Times New Roman" w:hAnsi="Times New Roman" w:cs="Times New Roman"/>
                <w:color w:val="auto"/>
              </w:rPr>
              <w:t xml:space="preserve">                            20%</w:t>
            </w:r>
          </w:p>
        </w:tc>
      </w:tr>
      <w:tr w:rsidR="00642D6F" w:rsidRPr="001517D7" w14:paraId="42705F16" w14:textId="77777777" w:rsidTr="00FE18FF">
        <w:tc>
          <w:tcPr>
            <w:tcW w:w="5935" w:type="dxa"/>
            <w:vAlign w:val="center"/>
          </w:tcPr>
          <w:p w14:paraId="6D255815" w14:textId="77777777" w:rsidR="00642D6F" w:rsidRPr="001517D7" w:rsidRDefault="00642D6F" w:rsidP="00FE18FF">
            <w:pPr>
              <w:pStyle w:val="Default"/>
              <w:tabs>
                <w:tab w:val="left" w:pos="3580"/>
              </w:tabs>
              <w:rPr>
                <w:rFonts w:ascii="Times New Roman" w:hAnsi="Times New Roman" w:cs="Times New Roman"/>
                <w:color w:val="auto"/>
              </w:rPr>
            </w:pPr>
          </w:p>
        </w:tc>
        <w:tc>
          <w:tcPr>
            <w:tcW w:w="3991" w:type="dxa"/>
            <w:vAlign w:val="center"/>
          </w:tcPr>
          <w:p w14:paraId="4CB121F4" w14:textId="77777777" w:rsidR="00642D6F" w:rsidRPr="001517D7" w:rsidRDefault="00642D6F" w:rsidP="00FE18FF">
            <w:pPr>
              <w:pStyle w:val="Default"/>
              <w:tabs>
                <w:tab w:val="left" w:pos="3580"/>
              </w:tabs>
              <w:rPr>
                <w:rFonts w:ascii="Times New Roman" w:hAnsi="Times New Roman" w:cs="Times New Roman"/>
                <w:color w:val="auto"/>
              </w:rPr>
            </w:pPr>
            <w:r w:rsidRPr="001517D7">
              <w:rPr>
                <w:rFonts w:ascii="Times New Roman" w:hAnsi="Times New Roman" w:cs="Times New Roman"/>
                <w:b/>
                <w:color w:val="auto"/>
              </w:rPr>
              <w:t>TOTAL</w:t>
            </w:r>
            <w:r w:rsidRPr="001517D7">
              <w:rPr>
                <w:rFonts w:ascii="Times New Roman" w:hAnsi="Times New Roman" w:cs="Times New Roman"/>
                <w:color w:val="auto"/>
              </w:rPr>
              <w:t xml:space="preserve">                100%</w:t>
            </w:r>
          </w:p>
        </w:tc>
      </w:tr>
    </w:tbl>
    <w:p w14:paraId="17981B4A" w14:textId="77777777" w:rsidR="00642D6F" w:rsidRPr="001517D7" w:rsidRDefault="00642D6F" w:rsidP="00FA6A1A">
      <w:pPr>
        <w:rPr>
          <w:rFonts w:ascii="Times New Roman" w:hAnsi="Times New Roman"/>
          <w:b/>
          <w:sz w:val="24"/>
          <w:szCs w:val="24"/>
        </w:rPr>
      </w:pPr>
    </w:p>
    <w:p w14:paraId="6A92903D" w14:textId="77777777" w:rsidR="00CB63A8" w:rsidRPr="001517D7" w:rsidRDefault="00CB63A8" w:rsidP="00CB63A8">
      <w:pPr>
        <w:pStyle w:val="Heading1"/>
        <w:rPr>
          <w:rFonts w:ascii="Times New Roman" w:hAnsi="Times New Roman" w:cs="Times New Roman"/>
          <w:color w:val="0070C0"/>
          <w:sz w:val="24"/>
          <w:szCs w:val="24"/>
        </w:rPr>
      </w:pPr>
      <w:r w:rsidRPr="001517D7">
        <w:rPr>
          <w:rFonts w:ascii="Times New Roman" w:hAnsi="Times New Roman" w:cs="Times New Roman"/>
          <w:sz w:val="24"/>
          <w:szCs w:val="24"/>
        </w:rPr>
        <w:t>Course Topics / Lesson Titles</w:t>
      </w:r>
    </w:p>
    <w:tbl>
      <w:tblPr>
        <w:tblStyle w:val="TableGrid"/>
        <w:tblW w:w="0" w:type="auto"/>
        <w:tblCellMar>
          <w:top w:w="43" w:type="dxa"/>
          <w:left w:w="115" w:type="dxa"/>
          <w:bottom w:w="43" w:type="dxa"/>
          <w:right w:w="115" w:type="dxa"/>
        </w:tblCellMar>
        <w:tblLook w:val="04A0" w:firstRow="1" w:lastRow="0" w:firstColumn="1" w:lastColumn="0" w:noHBand="0" w:noVBand="1"/>
        <w:tblCaption w:val="Course Topics"/>
        <w:tblDescription w:val="This table has columns for each module topic and lesson topic."/>
      </w:tblPr>
      <w:tblGrid>
        <w:gridCol w:w="1299"/>
        <w:gridCol w:w="3857"/>
        <w:gridCol w:w="4194"/>
      </w:tblGrid>
      <w:tr w:rsidR="00CB63A8" w:rsidRPr="001517D7" w14:paraId="640448F4" w14:textId="77777777" w:rsidTr="00FE18FF">
        <w:trPr>
          <w:tblHeader/>
        </w:trPr>
        <w:tc>
          <w:tcPr>
            <w:tcW w:w="1340" w:type="dxa"/>
            <w:shd w:val="clear" w:color="auto" w:fill="0070C0"/>
            <w:vAlign w:val="center"/>
          </w:tcPr>
          <w:p w14:paraId="13B46275" w14:textId="77777777" w:rsidR="00CB63A8" w:rsidRPr="001517D7" w:rsidRDefault="00CB63A8" w:rsidP="00FE18FF">
            <w:pPr>
              <w:pStyle w:val="Default"/>
              <w:rPr>
                <w:rFonts w:ascii="Times New Roman" w:hAnsi="Times New Roman" w:cs="Times New Roman"/>
                <w:b/>
                <w:color w:val="FFFFFF" w:themeColor="background1"/>
              </w:rPr>
            </w:pPr>
            <w:r w:rsidRPr="001517D7">
              <w:rPr>
                <w:rFonts w:ascii="Times New Roman" w:hAnsi="Times New Roman" w:cs="Times New Roman"/>
                <w:b/>
                <w:color w:val="FFFFFF" w:themeColor="background1"/>
              </w:rPr>
              <w:t>Module</w:t>
            </w:r>
          </w:p>
        </w:tc>
        <w:tc>
          <w:tcPr>
            <w:tcW w:w="4122" w:type="dxa"/>
            <w:shd w:val="clear" w:color="auto" w:fill="0070C0"/>
            <w:vAlign w:val="center"/>
          </w:tcPr>
          <w:p w14:paraId="0A31E45F" w14:textId="77777777" w:rsidR="00CB63A8" w:rsidRPr="001517D7" w:rsidRDefault="00CB63A8" w:rsidP="00FE18FF">
            <w:pPr>
              <w:pStyle w:val="Default"/>
              <w:rPr>
                <w:rFonts w:ascii="Times New Roman" w:hAnsi="Times New Roman" w:cs="Times New Roman"/>
                <w:b/>
                <w:color w:val="FFFFFF" w:themeColor="background1"/>
              </w:rPr>
            </w:pPr>
            <w:r w:rsidRPr="001517D7">
              <w:rPr>
                <w:rFonts w:ascii="Times New Roman" w:hAnsi="Times New Roman" w:cs="Times New Roman"/>
                <w:b/>
                <w:color w:val="FFFFFF" w:themeColor="background1"/>
              </w:rPr>
              <w:t>Module Topics / Titles</w:t>
            </w:r>
          </w:p>
        </w:tc>
        <w:tc>
          <w:tcPr>
            <w:tcW w:w="4464" w:type="dxa"/>
            <w:shd w:val="clear" w:color="auto" w:fill="0070C0"/>
            <w:vAlign w:val="center"/>
          </w:tcPr>
          <w:p w14:paraId="3712B707" w14:textId="77777777" w:rsidR="00CB63A8" w:rsidRPr="001517D7" w:rsidRDefault="00CB63A8" w:rsidP="00FE18FF">
            <w:pPr>
              <w:pStyle w:val="Default"/>
              <w:rPr>
                <w:rFonts w:ascii="Times New Roman" w:hAnsi="Times New Roman" w:cs="Times New Roman"/>
                <w:b/>
                <w:color w:val="FFFFFF" w:themeColor="background1"/>
              </w:rPr>
            </w:pPr>
            <w:r w:rsidRPr="001517D7">
              <w:rPr>
                <w:rFonts w:ascii="Times New Roman" w:hAnsi="Times New Roman" w:cs="Times New Roman"/>
                <w:b/>
                <w:color w:val="FFFFFF" w:themeColor="background1"/>
              </w:rPr>
              <w:t>Lesson Topics / Lesson Titles</w:t>
            </w:r>
          </w:p>
        </w:tc>
      </w:tr>
      <w:tr w:rsidR="00CB63A8" w:rsidRPr="001517D7" w14:paraId="35633384" w14:textId="77777777" w:rsidTr="00FE18FF">
        <w:tc>
          <w:tcPr>
            <w:tcW w:w="1340" w:type="dxa"/>
            <w:vAlign w:val="center"/>
          </w:tcPr>
          <w:p w14:paraId="136FA870"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t>1</w:t>
            </w:r>
          </w:p>
        </w:tc>
        <w:tc>
          <w:tcPr>
            <w:tcW w:w="4122" w:type="dxa"/>
            <w:vAlign w:val="center"/>
          </w:tcPr>
          <w:p w14:paraId="3D9D8477"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t>Pulmonology</w:t>
            </w:r>
          </w:p>
        </w:tc>
        <w:tc>
          <w:tcPr>
            <w:tcW w:w="4464" w:type="dxa"/>
            <w:vAlign w:val="center"/>
          </w:tcPr>
          <w:p w14:paraId="5EEF9069"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t>Lesson 1 Care of the Patient with a Tracheostomy</w:t>
            </w:r>
          </w:p>
          <w:p w14:paraId="2783FB6A"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t>Lesson 2 Bronchopulmonary Dysplasia</w:t>
            </w:r>
          </w:p>
          <w:p w14:paraId="0D50E13C"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t>Lesson 3 Allergic Rhinitis, Anaphylaxis and Chronic Asthma</w:t>
            </w:r>
          </w:p>
          <w:p w14:paraId="72DD7876"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t>Lesson 4 Care of the patient with OSA</w:t>
            </w:r>
          </w:p>
        </w:tc>
      </w:tr>
      <w:tr w:rsidR="00CB63A8" w:rsidRPr="001517D7" w14:paraId="3B7E1377" w14:textId="77777777" w:rsidTr="00FE18FF">
        <w:tc>
          <w:tcPr>
            <w:tcW w:w="1340" w:type="dxa"/>
            <w:vAlign w:val="center"/>
          </w:tcPr>
          <w:p w14:paraId="39BC111E"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t>2</w:t>
            </w:r>
          </w:p>
        </w:tc>
        <w:tc>
          <w:tcPr>
            <w:tcW w:w="4122" w:type="dxa"/>
            <w:vAlign w:val="center"/>
          </w:tcPr>
          <w:p w14:paraId="7EE96E48"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t>Pediatric Cardiology</w:t>
            </w:r>
          </w:p>
        </w:tc>
        <w:tc>
          <w:tcPr>
            <w:tcW w:w="4464" w:type="dxa"/>
            <w:vAlign w:val="center"/>
          </w:tcPr>
          <w:p w14:paraId="5C38BDCF"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t>Lesson 1 Heart Failure in Children</w:t>
            </w:r>
          </w:p>
          <w:p w14:paraId="07D69F92"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t xml:space="preserve">Lesson 2 Myocarditis, Infective Endocarditis and Kawasaki’s </w:t>
            </w:r>
          </w:p>
          <w:p w14:paraId="4FB450B2"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t>Knowledge Checklist:  Heart Transplantation and Immunosuppression</w:t>
            </w:r>
          </w:p>
          <w:p w14:paraId="5388A065"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t>Knowledge Checklist:  Newborns and Adults with CHD</w:t>
            </w:r>
          </w:p>
        </w:tc>
      </w:tr>
      <w:tr w:rsidR="00CB63A8" w:rsidRPr="001517D7" w14:paraId="6671E8BA" w14:textId="77777777" w:rsidTr="00FE18FF">
        <w:tc>
          <w:tcPr>
            <w:tcW w:w="1340" w:type="dxa"/>
            <w:vAlign w:val="center"/>
          </w:tcPr>
          <w:p w14:paraId="6EBD8EB9"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t>3</w:t>
            </w:r>
          </w:p>
        </w:tc>
        <w:tc>
          <w:tcPr>
            <w:tcW w:w="4122" w:type="dxa"/>
            <w:vAlign w:val="center"/>
          </w:tcPr>
          <w:p w14:paraId="79194EE2"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t>Gastroenterology</w:t>
            </w:r>
          </w:p>
        </w:tc>
        <w:tc>
          <w:tcPr>
            <w:tcW w:w="4464" w:type="dxa"/>
            <w:vAlign w:val="center"/>
          </w:tcPr>
          <w:p w14:paraId="5AF421B8"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t>Lesson 1 Enteral and TPN Nutrition</w:t>
            </w:r>
          </w:p>
          <w:p w14:paraId="62BE8627"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t>Lesson 2 Pediatric Gastroenterology</w:t>
            </w:r>
          </w:p>
          <w:p w14:paraId="422D7F1A"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t>Lesson 3 Ostomies</w:t>
            </w:r>
          </w:p>
        </w:tc>
      </w:tr>
      <w:tr w:rsidR="00CB63A8" w:rsidRPr="001517D7" w14:paraId="7FF08889" w14:textId="77777777" w:rsidTr="00FE18FF">
        <w:tc>
          <w:tcPr>
            <w:tcW w:w="1340" w:type="dxa"/>
            <w:vAlign w:val="center"/>
          </w:tcPr>
          <w:p w14:paraId="3AFA1112"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t>4</w:t>
            </w:r>
          </w:p>
        </w:tc>
        <w:tc>
          <w:tcPr>
            <w:tcW w:w="4122" w:type="dxa"/>
            <w:vAlign w:val="center"/>
          </w:tcPr>
          <w:p w14:paraId="266DAFCA"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t>Endocrine</w:t>
            </w:r>
          </w:p>
        </w:tc>
        <w:tc>
          <w:tcPr>
            <w:tcW w:w="4464" w:type="dxa"/>
            <w:vAlign w:val="center"/>
          </w:tcPr>
          <w:p w14:paraId="58FDA076"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t>Lesson 1 Review of Endocrine System and Fluid Regulation</w:t>
            </w:r>
          </w:p>
          <w:p w14:paraId="1501C508"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t>Lesson 2 Endocrine Disorders</w:t>
            </w:r>
          </w:p>
        </w:tc>
      </w:tr>
      <w:tr w:rsidR="00CB63A8" w:rsidRPr="001517D7" w14:paraId="340E5C40" w14:textId="77777777" w:rsidTr="00FE18FF">
        <w:tc>
          <w:tcPr>
            <w:tcW w:w="1340" w:type="dxa"/>
            <w:vAlign w:val="center"/>
          </w:tcPr>
          <w:p w14:paraId="49B2FEA8"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t>5</w:t>
            </w:r>
          </w:p>
        </w:tc>
        <w:tc>
          <w:tcPr>
            <w:tcW w:w="4122" w:type="dxa"/>
            <w:vAlign w:val="center"/>
          </w:tcPr>
          <w:p w14:paraId="72E05BDA"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t>Immunology and Transplant</w:t>
            </w:r>
          </w:p>
        </w:tc>
        <w:tc>
          <w:tcPr>
            <w:tcW w:w="4464" w:type="dxa"/>
            <w:vAlign w:val="center"/>
          </w:tcPr>
          <w:p w14:paraId="2430BED2"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t>Lesson 1 Immunology</w:t>
            </w:r>
          </w:p>
          <w:p w14:paraId="7D15453E"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t>Lesson 2 Bone Marrow Transplant</w:t>
            </w:r>
          </w:p>
        </w:tc>
      </w:tr>
      <w:tr w:rsidR="00CB63A8" w:rsidRPr="001517D7" w14:paraId="3803546F" w14:textId="77777777" w:rsidTr="00FE18FF">
        <w:tc>
          <w:tcPr>
            <w:tcW w:w="1340" w:type="dxa"/>
            <w:vAlign w:val="center"/>
          </w:tcPr>
          <w:p w14:paraId="25F5DF7D"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t>6</w:t>
            </w:r>
          </w:p>
        </w:tc>
        <w:tc>
          <w:tcPr>
            <w:tcW w:w="4122" w:type="dxa"/>
            <w:vAlign w:val="center"/>
          </w:tcPr>
          <w:p w14:paraId="648B88E3"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t>Genetics</w:t>
            </w:r>
          </w:p>
        </w:tc>
        <w:tc>
          <w:tcPr>
            <w:tcW w:w="4464" w:type="dxa"/>
            <w:vAlign w:val="center"/>
          </w:tcPr>
          <w:p w14:paraId="580F5B6F"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t>Lesson 1 Genetics</w:t>
            </w:r>
          </w:p>
          <w:p w14:paraId="60338B89"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t>Lesson 2 Sickle Cell</w:t>
            </w:r>
          </w:p>
          <w:p w14:paraId="347CFB49"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t>Lesson 3 Bleeding Disorders</w:t>
            </w:r>
          </w:p>
          <w:p w14:paraId="39C0E44E"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lastRenderedPageBreak/>
              <w:t>Lesson 4 Cystic Fibrosis and Pulmonary Exacerbation</w:t>
            </w:r>
          </w:p>
        </w:tc>
      </w:tr>
      <w:tr w:rsidR="00CB63A8" w:rsidRPr="001517D7" w14:paraId="4B948097" w14:textId="77777777" w:rsidTr="00FE18FF">
        <w:tc>
          <w:tcPr>
            <w:tcW w:w="1340" w:type="dxa"/>
            <w:vAlign w:val="center"/>
          </w:tcPr>
          <w:p w14:paraId="72CB06D4"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lastRenderedPageBreak/>
              <w:t>7</w:t>
            </w:r>
          </w:p>
        </w:tc>
        <w:tc>
          <w:tcPr>
            <w:tcW w:w="4122" w:type="dxa"/>
            <w:vAlign w:val="center"/>
          </w:tcPr>
          <w:p w14:paraId="71D1F16B"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t>Musculoskeletal and Wound Management</w:t>
            </w:r>
          </w:p>
        </w:tc>
        <w:tc>
          <w:tcPr>
            <w:tcW w:w="4464" w:type="dxa"/>
            <w:vAlign w:val="center"/>
          </w:tcPr>
          <w:p w14:paraId="1E278032"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t>Lesson 1 Complications of Chronic Ortho Conditions</w:t>
            </w:r>
          </w:p>
          <w:p w14:paraId="6C6DCE69"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t>Lesson 2 Wound Management</w:t>
            </w:r>
          </w:p>
        </w:tc>
      </w:tr>
      <w:tr w:rsidR="00CB63A8" w:rsidRPr="001517D7" w14:paraId="09748B50" w14:textId="77777777" w:rsidTr="00FE18FF">
        <w:tc>
          <w:tcPr>
            <w:tcW w:w="1340" w:type="dxa"/>
            <w:vAlign w:val="center"/>
          </w:tcPr>
          <w:p w14:paraId="1B15F0CE"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t>8</w:t>
            </w:r>
          </w:p>
        </w:tc>
        <w:tc>
          <w:tcPr>
            <w:tcW w:w="4122" w:type="dxa"/>
            <w:vAlign w:val="center"/>
          </w:tcPr>
          <w:p w14:paraId="33C3E168"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t>Neurology</w:t>
            </w:r>
          </w:p>
        </w:tc>
        <w:tc>
          <w:tcPr>
            <w:tcW w:w="4464" w:type="dxa"/>
            <w:vAlign w:val="center"/>
          </w:tcPr>
          <w:p w14:paraId="7CAB3310"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t>Lesson 1 Cerebral Palsy</w:t>
            </w:r>
          </w:p>
          <w:p w14:paraId="4ED2D650"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t>Lesson 2 Seizures and Neuromuscular Disorders</w:t>
            </w:r>
          </w:p>
        </w:tc>
      </w:tr>
      <w:tr w:rsidR="00CB63A8" w:rsidRPr="001517D7" w14:paraId="088FAF80" w14:textId="77777777" w:rsidTr="00FE18FF">
        <w:tc>
          <w:tcPr>
            <w:tcW w:w="1340" w:type="dxa"/>
            <w:vAlign w:val="center"/>
          </w:tcPr>
          <w:p w14:paraId="57114424"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t>9</w:t>
            </w:r>
          </w:p>
        </w:tc>
        <w:tc>
          <w:tcPr>
            <w:tcW w:w="4122" w:type="dxa"/>
            <w:vAlign w:val="center"/>
          </w:tcPr>
          <w:p w14:paraId="4C700F3D"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t>Rheumatology</w:t>
            </w:r>
          </w:p>
        </w:tc>
        <w:tc>
          <w:tcPr>
            <w:tcW w:w="4464" w:type="dxa"/>
            <w:vAlign w:val="center"/>
          </w:tcPr>
          <w:p w14:paraId="02058229"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t>Lesson 1 Rheumatology</w:t>
            </w:r>
          </w:p>
          <w:p w14:paraId="285F210F"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t>Lesson 2 Systemic Lupus Erythematous</w:t>
            </w:r>
          </w:p>
          <w:p w14:paraId="6483FED6"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t>Lesson 3 Joint Conditions: Arthritis</w:t>
            </w:r>
          </w:p>
          <w:p w14:paraId="36D4460A"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t>Lesson 4 Vasculitis and Kawasaki’s</w:t>
            </w:r>
          </w:p>
        </w:tc>
      </w:tr>
      <w:tr w:rsidR="00CB63A8" w:rsidRPr="001517D7" w14:paraId="2E5ED9F7" w14:textId="77777777" w:rsidTr="00FE18FF">
        <w:tc>
          <w:tcPr>
            <w:tcW w:w="1340" w:type="dxa"/>
            <w:vAlign w:val="center"/>
          </w:tcPr>
          <w:p w14:paraId="0B4C6804"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t>10</w:t>
            </w:r>
          </w:p>
        </w:tc>
        <w:tc>
          <w:tcPr>
            <w:tcW w:w="4122" w:type="dxa"/>
            <w:vAlign w:val="center"/>
          </w:tcPr>
          <w:p w14:paraId="0D3F22DE"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t>Chronic Pain and Palliative Care</w:t>
            </w:r>
          </w:p>
        </w:tc>
        <w:tc>
          <w:tcPr>
            <w:tcW w:w="4464" w:type="dxa"/>
            <w:vAlign w:val="center"/>
          </w:tcPr>
          <w:p w14:paraId="4A296814"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t>Lesson 1 Chronic Pain</w:t>
            </w:r>
          </w:p>
          <w:p w14:paraId="318AA168"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t>Lesson 2 Palliative Care</w:t>
            </w:r>
          </w:p>
        </w:tc>
      </w:tr>
      <w:tr w:rsidR="00CB63A8" w:rsidRPr="001517D7" w14:paraId="489CB480" w14:textId="77777777" w:rsidTr="00FE18FF">
        <w:tc>
          <w:tcPr>
            <w:tcW w:w="1340" w:type="dxa"/>
            <w:vAlign w:val="center"/>
          </w:tcPr>
          <w:p w14:paraId="07DCA1A4"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t>11</w:t>
            </w:r>
          </w:p>
        </w:tc>
        <w:tc>
          <w:tcPr>
            <w:tcW w:w="4122" w:type="dxa"/>
            <w:vAlign w:val="center"/>
          </w:tcPr>
          <w:p w14:paraId="3631B9F1"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t>Other important considerations in Pediatric Complex Care</w:t>
            </w:r>
          </w:p>
        </w:tc>
        <w:tc>
          <w:tcPr>
            <w:tcW w:w="4464" w:type="dxa"/>
            <w:vAlign w:val="center"/>
          </w:tcPr>
          <w:p w14:paraId="2CB71038"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t>Lesson 1 Transition of Care</w:t>
            </w:r>
          </w:p>
          <w:p w14:paraId="05F5FAA1" w14:textId="77777777" w:rsidR="00CB63A8" w:rsidRPr="001517D7" w:rsidRDefault="00CB63A8" w:rsidP="00FE18FF">
            <w:pPr>
              <w:pStyle w:val="Default"/>
              <w:rPr>
                <w:rFonts w:ascii="Times New Roman" w:hAnsi="Times New Roman" w:cs="Times New Roman"/>
                <w:b/>
                <w:color w:val="365F91" w:themeColor="accent1" w:themeShade="BF"/>
              </w:rPr>
            </w:pPr>
            <w:r w:rsidRPr="001517D7">
              <w:rPr>
                <w:rFonts w:ascii="Times New Roman" w:hAnsi="Times New Roman" w:cs="Times New Roman"/>
                <w:b/>
                <w:color w:val="365F91" w:themeColor="accent1" w:themeShade="BF"/>
              </w:rPr>
              <w:t>Lesson 2 Adults with chronic Congenital Conditions in a Children’s Hospital</w:t>
            </w:r>
          </w:p>
        </w:tc>
      </w:tr>
    </w:tbl>
    <w:p w14:paraId="375E7415" w14:textId="77777777" w:rsidR="000A5F72" w:rsidRPr="001517D7" w:rsidRDefault="000A5F72" w:rsidP="00FA6A1A">
      <w:pPr>
        <w:rPr>
          <w:rFonts w:ascii="Times New Roman" w:eastAsia="Times New Roman" w:hAnsi="Times New Roman"/>
          <w:b/>
          <w:i/>
          <w:sz w:val="24"/>
          <w:szCs w:val="24"/>
          <w:u w:val="single"/>
        </w:rPr>
      </w:pPr>
    </w:p>
    <w:p w14:paraId="375E7416" w14:textId="77777777" w:rsidR="00FA6A1A" w:rsidRPr="001517D7" w:rsidRDefault="00FA6A1A" w:rsidP="00FA6A1A">
      <w:pPr>
        <w:rPr>
          <w:rFonts w:ascii="Times New Roman" w:eastAsia="Times New Roman" w:hAnsi="Times New Roman"/>
          <w:b/>
          <w:i/>
          <w:sz w:val="24"/>
          <w:szCs w:val="24"/>
          <w:u w:val="single"/>
        </w:rPr>
      </w:pPr>
      <w:r w:rsidRPr="001517D7">
        <w:rPr>
          <w:rFonts w:ascii="Times New Roman" w:eastAsia="Times New Roman" w:hAnsi="Times New Roman"/>
          <w:b/>
          <w:i/>
          <w:sz w:val="24"/>
          <w:szCs w:val="24"/>
          <w:u w:val="single"/>
        </w:rPr>
        <w:t>Class Dates:</w:t>
      </w:r>
    </w:p>
    <w:p w14:paraId="375E7417" w14:textId="436CD527" w:rsidR="00FA6A1A" w:rsidRPr="001517D7" w:rsidRDefault="00A24361" w:rsidP="00FA6A1A">
      <w:pPr>
        <w:rPr>
          <w:rFonts w:ascii="Times New Roman" w:eastAsia="Times New Roman" w:hAnsi="Times New Roman"/>
          <w:b/>
          <w:sz w:val="24"/>
          <w:szCs w:val="24"/>
        </w:rPr>
      </w:pPr>
      <w:r w:rsidRPr="001517D7">
        <w:rPr>
          <w:rFonts w:ascii="Times New Roman" w:eastAsia="Times New Roman" w:hAnsi="Times New Roman"/>
          <w:b/>
          <w:sz w:val="24"/>
          <w:szCs w:val="24"/>
        </w:rPr>
        <w:t>Saturday September 1, 2018</w:t>
      </w:r>
      <w:r w:rsidR="00FA6A1A" w:rsidRPr="001517D7">
        <w:rPr>
          <w:rFonts w:ascii="Times New Roman" w:eastAsia="Times New Roman" w:hAnsi="Times New Roman"/>
          <w:b/>
          <w:sz w:val="24"/>
          <w:szCs w:val="24"/>
        </w:rPr>
        <w:t xml:space="preserve"> </w:t>
      </w:r>
      <w:r w:rsidR="000D04C6" w:rsidRPr="001517D7">
        <w:rPr>
          <w:rFonts w:ascii="Times New Roman" w:eastAsia="Times New Roman" w:hAnsi="Times New Roman"/>
          <w:b/>
          <w:sz w:val="24"/>
          <w:szCs w:val="24"/>
        </w:rPr>
        <w:t>Zoom</w:t>
      </w:r>
      <w:r w:rsidR="00993A68" w:rsidRPr="001517D7">
        <w:rPr>
          <w:rFonts w:ascii="Times New Roman" w:eastAsia="Times New Roman" w:hAnsi="Times New Roman"/>
          <w:b/>
          <w:sz w:val="24"/>
          <w:szCs w:val="24"/>
        </w:rPr>
        <w:t xml:space="preserve"> (online)</w:t>
      </w:r>
      <w:r w:rsidR="000D04C6" w:rsidRPr="001517D7">
        <w:rPr>
          <w:rFonts w:ascii="Times New Roman" w:eastAsia="Times New Roman" w:hAnsi="Times New Roman"/>
          <w:b/>
          <w:sz w:val="24"/>
          <w:szCs w:val="24"/>
        </w:rPr>
        <w:t>, 9 am to noon</w:t>
      </w:r>
    </w:p>
    <w:p w14:paraId="375E7418" w14:textId="77777777" w:rsidR="00FA6A1A" w:rsidRPr="001517D7" w:rsidRDefault="00FA6A1A" w:rsidP="00FA6A1A">
      <w:pPr>
        <w:tabs>
          <w:tab w:val="left" w:pos="5040"/>
          <w:tab w:val="right" w:pos="9720"/>
        </w:tabs>
        <w:rPr>
          <w:rFonts w:ascii="Times New Roman" w:eastAsia="Times New Roman" w:hAnsi="Times New Roman"/>
          <w:b/>
          <w:i/>
          <w:sz w:val="24"/>
          <w:szCs w:val="24"/>
          <w:u w:val="single"/>
        </w:rPr>
      </w:pPr>
    </w:p>
    <w:p w14:paraId="26D94806" w14:textId="77777777" w:rsidR="007324A5" w:rsidRPr="001517D7" w:rsidRDefault="007324A5" w:rsidP="007324A5">
      <w:pPr>
        <w:pStyle w:val="Heading1"/>
        <w:rPr>
          <w:rFonts w:ascii="Times New Roman" w:hAnsi="Times New Roman" w:cs="Times New Roman"/>
          <w:sz w:val="24"/>
          <w:szCs w:val="24"/>
        </w:rPr>
      </w:pPr>
      <w:r w:rsidRPr="001517D7">
        <w:rPr>
          <w:rFonts w:ascii="Times New Roman" w:hAnsi="Times New Roman" w:cs="Times New Roman"/>
          <w:sz w:val="24"/>
          <w:szCs w:val="24"/>
        </w:rPr>
        <w:t>Course</w:t>
      </w:r>
      <w:r w:rsidRPr="001517D7">
        <w:rPr>
          <w:rFonts w:ascii="Times New Roman" w:eastAsia="Times New Roman" w:hAnsi="Times New Roman" w:cs="Times New Roman"/>
          <w:sz w:val="24"/>
          <w:szCs w:val="24"/>
          <w:lang w:eastAsia="ar-SA"/>
        </w:rPr>
        <w:t xml:space="preserve"> Schedule and Due Dates </w:t>
      </w:r>
      <w:r w:rsidRPr="001517D7">
        <w:rPr>
          <w:rFonts w:ascii="Times New Roman" w:eastAsia="Times New Roman" w:hAnsi="Times New Roman" w:cs="Times New Roman"/>
          <w:sz w:val="24"/>
          <w:szCs w:val="24"/>
          <w:u w:val="single"/>
          <w:lang w:eastAsia="ar-SA"/>
        </w:rPr>
        <w:t xml:space="preserve">(Central Time) </w:t>
      </w:r>
    </w:p>
    <w:tbl>
      <w:tblPr>
        <w:tblStyle w:val="TableGrid"/>
        <w:tblW w:w="0" w:type="auto"/>
        <w:tblCellMar>
          <w:top w:w="43" w:type="dxa"/>
          <w:left w:w="115" w:type="dxa"/>
          <w:bottom w:w="43" w:type="dxa"/>
          <w:right w:w="115" w:type="dxa"/>
        </w:tblCellMar>
        <w:tblLook w:val="04A0" w:firstRow="1" w:lastRow="0" w:firstColumn="1" w:lastColumn="0" w:noHBand="0" w:noVBand="1"/>
        <w:tblCaption w:val="Course Schedule"/>
        <w:tblDescription w:val="This table lists the module and then directly below the assignments and assignment due dates for that module."/>
      </w:tblPr>
      <w:tblGrid>
        <w:gridCol w:w="4091"/>
        <w:gridCol w:w="5259"/>
      </w:tblGrid>
      <w:tr w:rsidR="007324A5" w:rsidRPr="001517D7" w14:paraId="669168CF" w14:textId="77777777" w:rsidTr="00FE18FF">
        <w:trPr>
          <w:tblHeader/>
        </w:trPr>
        <w:tc>
          <w:tcPr>
            <w:tcW w:w="4315" w:type="dxa"/>
            <w:shd w:val="clear" w:color="auto" w:fill="0070C0"/>
            <w:vAlign w:val="center"/>
          </w:tcPr>
          <w:p w14:paraId="78ACC938" w14:textId="77777777" w:rsidR="007324A5" w:rsidRPr="001517D7" w:rsidRDefault="007324A5" w:rsidP="00FE18FF">
            <w:pPr>
              <w:pStyle w:val="Default"/>
              <w:tabs>
                <w:tab w:val="left" w:pos="3580"/>
              </w:tabs>
              <w:rPr>
                <w:rFonts w:ascii="Times New Roman" w:hAnsi="Times New Roman" w:cs="Times New Roman"/>
                <w:b/>
                <w:color w:val="FFFFFF" w:themeColor="background1"/>
              </w:rPr>
            </w:pPr>
            <w:r w:rsidRPr="001517D7">
              <w:rPr>
                <w:rFonts w:ascii="Times New Roman" w:hAnsi="Times New Roman" w:cs="Times New Roman"/>
                <w:b/>
                <w:color w:val="FFFFFF" w:themeColor="background1"/>
              </w:rPr>
              <w:t>Course or Module Activity</w:t>
            </w:r>
          </w:p>
        </w:tc>
        <w:tc>
          <w:tcPr>
            <w:tcW w:w="5611" w:type="dxa"/>
            <w:shd w:val="clear" w:color="auto" w:fill="365F91" w:themeFill="accent1" w:themeFillShade="BF"/>
            <w:vAlign w:val="center"/>
          </w:tcPr>
          <w:p w14:paraId="17B06EA5" w14:textId="77777777" w:rsidR="007324A5" w:rsidRPr="001517D7" w:rsidRDefault="007324A5" w:rsidP="00FE18FF">
            <w:pPr>
              <w:pStyle w:val="Default"/>
              <w:tabs>
                <w:tab w:val="left" w:pos="3580"/>
              </w:tabs>
              <w:rPr>
                <w:rFonts w:ascii="Times New Roman" w:hAnsi="Times New Roman" w:cs="Times New Roman"/>
                <w:b/>
                <w:color w:val="FFFFFF" w:themeColor="background1"/>
              </w:rPr>
            </w:pPr>
            <w:r w:rsidRPr="001517D7">
              <w:rPr>
                <w:rFonts w:ascii="Times New Roman" w:hAnsi="Times New Roman" w:cs="Times New Roman"/>
                <w:b/>
                <w:color w:val="FFFFFF" w:themeColor="background1"/>
              </w:rPr>
              <w:t>Due Date</w:t>
            </w:r>
          </w:p>
        </w:tc>
      </w:tr>
      <w:tr w:rsidR="007324A5" w:rsidRPr="001517D7" w14:paraId="4F57535D" w14:textId="77777777" w:rsidTr="00FE18FF">
        <w:tc>
          <w:tcPr>
            <w:tcW w:w="4315" w:type="dxa"/>
            <w:shd w:val="clear" w:color="auto" w:fill="C0504D" w:themeFill="accent2"/>
            <w:vAlign w:val="center"/>
          </w:tcPr>
          <w:p w14:paraId="736EC83B" w14:textId="49A76299" w:rsidR="007324A5" w:rsidRPr="001517D7" w:rsidRDefault="007324A5" w:rsidP="00FE18FF">
            <w:pPr>
              <w:pStyle w:val="Default"/>
              <w:tabs>
                <w:tab w:val="left" w:pos="3580"/>
              </w:tabs>
              <w:rPr>
                <w:rFonts w:ascii="Times New Roman" w:hAnsi="Times New Roman" w:cs="Times New Roman"/>
                <w:b/>
                <w:color w:val="auto"/>
              </w:rPr>
            </w:pPr>
            <w:r w:rsidRPr="001517D7">
              <w:rPr>
                <w:rFonts w:ascii="Times New Roman" w:hAnsi="Times New Roman" w:cs="Times New Roman"/>
                <w:b/>
                <w:color w:val="FFFFFF" w:themeColor="background1"/>
              </w:rPr>
              <w:t xml:space="preserve">Module One </w:t>
            </w:r>
            <w:r w:rsidR="00BE4208">
              <w:rPr>
                <w:rFonts w:ascii="Times New Roman" w:hAnsi="Times New Roman" w:cs="Times New Roman"/>
                <w:b/>
                <w:color w:val="FFFFFF" w:themeColor="background1"/>
              </w:rPr>
              <w:t>(Week 1, 2, 3, &amp; 4 August 22-September 16th)</w:t>
            </w:r>
          </w:p>
        </w:tc>
        <w:tc>
          <w:tcPr>
            <w:tcW w:w="5611" w:type="dxa"/>
            <w:shd w:val="clear" w:color="auto" w:fill="C0504D" w:themeFill="accent2"/>
            <w:vAlign w:val="center"/>
          </w:tcPr>
          <w:p w14:paraId="7C046303" w14:textId="77777777" w:rsidR="007324A5" w:rsidRPr="001517D7" w:rsidRDefault="007324A5" w:rsidP="00FE18FF">
            <w:pPr>
              <w:pStyle w:val="Default"/>
              <w:tabs>
                <w:tab w:val="left" w:pos="3580"/>
              </w:tabs>
              <w:rPr>
                <w:rFonts w:ascii="Times New Roman" w:hAnsi="Times New Roman" w:cs="Times New Roman"/>
                <w:b/>
                <w:color w:val="auto"/>
              </w:rPr>
            </w:pPr>
          </w:p>
        </w:tc>
      </w:tr>
      <w:tr w:rsidR="007324A5" w:rsidRPr="001517D7" w14:paraId="4ACC72E9" w14:textId="77777777" w:rsidTr="00FE18FF">
        <w:tc>
          <w:tcPr>
            <w:tcW w:w="4315" w:type="dxa"/>
            <w:vAlign w:val="center"/>
          </w:tcPr>
          <w:p w14:paraId="6425F891" w14:textId="77777777" w:rsidR="007324A5" w:rsidRPr="001517D7" w:rsidRDefault="007324A5" w:rsidP="00FE18FF">
            <w:pPr>
              <w:pStyle w:val="Default"/>
              <w:tabs>
                <w:tab w:val="left" w:pos="3580"/>
              </w:tabs>
              <w:rPr>
                <w:rFonts w:ascii="Times New Roman" w:hAnsi="Times New Roman" w:cs="Times New Roman"/>
                <w:color w:val="auto"/>
              </w:rPr>
            </w:pPr>
            <w:r w:rsidRPr="001517D7">
              <w:rPr>
                <w:rFonts w:ascii="Times New Roman" w:hAnsi="Times New Roman" w:cs="Times New Roman"/>
                <w:color w:val="auto"/>
              </w:rPr>
              <w:t>Attestation Statement</w:t>
            </w:r>
          </w:p>
        </w:tc>
        <w:tc>
          <w:tcPr>
            <w:tcW w:w="5611" w:type="dxa"/>
            <w:vAlign w:val="center"/>
          </w:tcPr>
          <w:p w14:paraId="1FBDAE17" w14:textId="7C848D46" w:rsidR="007324A5" w:rsidRPr="001517D7" w:rsidRDefault="007324A5" w:rsidP="00FE18FF">
            <w:pPr>
              <w:pStyle w:val="Default"/>
              <w:tabs>
                <w:tab w:val="left" w:pos="3580"/>
              </w:tabs>
              <w:rPr>
                <w:rFonts w:ascii="Times New Roman" w:hAnsi="Times New Roman" w:cs="Times New Roman"/>
                <w:color w:val="auto"/>
              </w:rPr>
            </w:pPr>
            <w:r w:rsidRPr="001517D7">
              <w:rPr>
                <w:rFonts w:ascii="Times New Roman" w:hAnsi="Times New Roman" w:cs="Times New Roman"/>
                <w:color w:val="auto"/>
              </w:rPr>
              <w:t xml:space="preserve">Wednesday, </w:t>
            </w:r>
            <w:r w:rsidR="00D55EFF">
              <w:rPr>
                <w:rFonts w:ascii="Times New Roman" w:hAnsi="Times New Roman" w:cs="Times New Roman"/>
                <w:color w:val="auto"/>
              </w:rPr>
              <w:t>August 29</w:t>
            </w:r>
            <w:r w:rsidRPr="001517D7">
              <w:rPr>
                <w:rFonts w:ascii="Times New Roman" w:hAnsi="Times New Roman" w:cs="Times New Roman"/>
                <w:color w:val="auto"/>
              </w:rPr>
              <w:t>, by 23:59</w:t>
            </w:r>
          </w:p>
        </w:tc>
      </w:tr>
      <w:tr w:rsidR="007324A5" w:rsidRPr="001517D7" w14:paraId="78DF3A3D" w14:textId="77777777" w:rsidTr="00FE18FF">
        <w:tc>
          <w:tcPr>
            <w:tcW w:w="4315" w:type="dxa"/>
            <w:vAlign w:val="center"/>
          </w:tcPr>
          <w:p w14:paraId="20612438" w14:textId="77777777" w:rsidR="007324A5" w:rsidRPr="001517D7" w:rsidRDefault="007324A5" w:rsidP="00FE18FF">
            <w:pPr>
              <w:pStyle w:val="Default"/>
              <w:tabs>
                <w:tab w:val="left" w:pos="3580"/>
              </w:tabs>
              <w:rPr>
                <w:rFonts w:ascii="Times New Roman" w:hAnsi="Times New Roman" w:cs="Times New Roman"/>
                <w:color w:val="auto"/>
              </w:rPr>
            </w:pPr>
          </w:p>
          <w:p w14:paraId="49B74E70" w14:textId="77777777" w:rsidR="007324A5" w:rsidRPr="001517D7" w:rsidRDefault="007324A5" w:rsidP="00FE18FF">
            <w:pPr>
              <w:pStyle w:val="Default"/>
              <w:tabs>
                <w:tab w:val="left" w:pos="3580"/>
              </w:tabs>
              <w:rPr>
                <w:rFonts w:ascii="Times New Roman" w:hAnsi="Times New Roman" w:cs="Times New Roman"/>
                <w:color w:val="auto"/>
              </w:rPr>
            </w:pPr>
            <w:r w:rsidRPr="001517D7">
              <w:rPr>
                <w:rFonts w:ascii="Times New Roman" w:hAnsi="Times New Roman" w:cs="Times New Roman"/>
                <w:color w:val="auto"/>
              </w:rPr>
              <w:t>Discussions- Introduction</w:t>
            </w:r>
          </w:p>
          <w:p w14:paraId="1848ED37" w14:textId="77777777" w:rsidR="007324A5" w:rsidRPr="001517D7" w:rsidRDefault="007324A5" w:rsidP="00FE18FF">
            <w:pPr>
              <w:pStyle w:val="Default"/>
              <w:tabs>
                <w:tab w:val="left" w:pos="3580"/>
              </w:tabs>
              <w:rPr>
                <w:rFonts w:ascii="Times New Roman" w:hAnsi="Times New Roman" w:cs="Times New Roman"/>
                <w:color w:val="auto"/>
              </w:rPr>
            </w:pPr>
          </w:p>
          <w:p w14:paraId="40C1183E" w14:textId="77777777" w:rsidR="007324A5" w:rsidRPr="001517D7" w:rsidRDefault="007324A5" w:rsidP="00FE18FF">
            <w:pPr>
              <w:pStyle w:val="Default"/>
              <w:tabs>
                <w:tab w:val="left" w:pos="3580"/>
              </w:tabs>
              <w:rPr>
                <w:rFonts w:ascii="Times New Roman" w:hAnsi="Times New Roman" w:cs="Times New Roman"/>
                <w:color w:val="auto"/>
              </w:rPr>
            </w:pPr>
          </w:p>
          <w:p w14:paraId="4ACBE461" w14:textId="414485F4" w:rsidR="007324A5" w:rsidRPr="001517D7" w:rsidRDefault="007324A5" w:rsidP="00FE18FF">
            <w:pPr>
              <w:pStyle w:val="Default"/>
              <w:tabs>
                <w:tab w:val="left" w:pos="3580"/>
              </w:tabs>
              <w:rPr>
                <w:rFonts w:ascii="Times New Roman" w:hAnsi="Times New Roman" w:cs="Times New Roman"/>
                <w:color w:val="auto"/>
              </w:rPr>
            </w:pPr>
            <w:r w:rsidRPr="001517D7">
              <w:rPr>
                <w:rFonts w:ascii="Times New Roman" w:hAnsi="Times New Roman" w:cs="Times New Roman"/>
                <w:color w:val="auto"/>
              </w:rPr>
              <w:t xml:space="preserve">Assignment:  Clinical </w:t>
            </w:r>
            <w:r w:rsidR="00AB06BF" w:rsidRPr="001517D7">
              <w:rPr>
                <w:rFonts w:ascii="Times New Roman" w:hAnsi="Times New Roman" w:cs="Times New Roman"/>
                <w:color w:val="auto"/>
              </w:rPr>
              <w:t>Decision-Making</w:t>
            </w:r>
            <w:r w:rsidRPr="001517D7">
              <w:rPr>
                <w:rFonts w:ascii="Times New Roman" w:hAnsi="Times New Roman" w:cs="Times New Roman"/>
                <w:color w:val="auto"/>
              </w:rPr>
              <w:t xml:space="preserve"> Exercise Part 1 (1.4)</w:t>
            </w:r>
          </w:p>
        </w:tc>
        <w:tc>
          <w:tcPr>
            <w:tcW w:w="5611" w:type="dxa"/>
            <w:vAlign w:val="center"/>
          </w:tcPr>
          <w:p w14:paraId="0B053F9F" w14:textId="77777777" w:rsidR="007324A5" w:rsidRPr="001517D7" w:rsidRDefault="007324A5" w:rsidP="00FE18FF">
            <w:pPr>
              <w:pStyle w:val="Default"/>
              <w:tabs>
                <w:tab w:val="left" w:pos="3580"/>
              </w:tabs>
              <w:rPr>
                <w:rFonts w:ascii="Times New Roman" w:hAnsi="Times New Roman" w:cs="Times New Roman"/>
                <w:color w:val="auto"/>
              </w:rPr>
            </w:pPr>
            <w:r w:rsidRPr="001517D7">
              <w:rPr>
                <w:rFonts w:ascii="Times New Roman" w:hAnsi="Times New Roman" w:cs="Times New Roman"/>
                <w:color w:val="auto"/>
              </w:rPr>
              <w:t xml:space="preserve">Not a graded assignment. </w:t>
            </w:r>
          </w:p>
          <w:p w14:paraId="63667D31" w14:textId="77777777" w:rsidR="007324A5" w:rsidRPr="001517D7" w:rsidRDefault="007324A5" w:rsidP="00FE18FF">
            <w:pPr>
              <w:pStyle w:val="Default"/>
              <w:tabs>
                <w:tab w:val="left" w:pos="3580"/>
              </w:tabs>
              <w:rPr>
                <w:rFonts w:ascii="Times New Roman" w:hAnsi="Times New Roman" w:cs="Times New Roman"/>
                <w:color w:val="auto"/>
              </w:rPr>
            </w:pPr>
          </w:p>
          <w:p w14:paraId="6DDDB71C" w14:textId="77777777" w:rsidR="007324A5" w:rsidRPr="001517D7" w:rsidRDefault="007324A5" w:rsidP="00FE18FF">
            <w:pPr>
              <w:pStyle w:val="Default"/>
              <w:tabs>
                <w:tab w:val="left" w:pos="3580"/>
              </w:tabs>
              <w:rPr>
                <w:rFonts w:ascii="Times New Roman" w:hAnsi="Times New Roman" w:cs="Times New Roman"/>
                <w:color w:val="auto"/>
              </w:rPr>
            </w:pPr>
          </w:p>
          <w:p w14:paraId="6DC6A61B" w14:textId="21C0458A" w:rsidR="007324A5" w:rsidRPr="001517D7" w:rsidRDefault="00AF4495" w:rsidP="00FE18FF">
            <w:pPr>
              <w:pStyle w:val="Default"/>
              <w:tabs>
                <w:tab w:val="left" w:pos="3580"/>
              </w:tabs>
              <w:rPr>
                <w:rFonts w:ascii="Times New Roman" w:hAnsi="Times New Roman" w:cs="Times New Roman"/>
                <w:color w:val="auto"/>
              </w:rPr>
            </w:pPr>
            <w:r>
              <w:rPr>
                <w:rFonts w:ascii="Times New Roman" w:hAnsi="Times New Roman" w:cs="Times New Roman"/>
                <w:color w:val="auto"/>
              </w:rPr>
              <w:t>Due Saturday September 8th</w:t>
            </w:r>
            <w:r w:rsidR="007324A5" w:rsidRPr="001517D7">
              <w:rPr>
                <w:rFonts w:ascii="Times New Roman" w:hAnsi="Times New Roman" w:cs="Times New Roman"/>
                <w:color w:val="auto"/>
                <w:vertAlign w:val="superscript"/>
              </w:rPr>
              <w:t>,</w:t>
            </w:r>
            <w:r w:rsidR="007324A5" w:rsidRPr="001517D7">
              <w:rPr>
                <w:rFonts w:ascii="Times New Roman" w:hAnsi="Times New Roman" w:cs="Times New Roman"/>
                <w:color w:val="auto"/>
              </w:rPr>
              <w:t xml:space="preserve"> by 23:59</w:t>
            </w:r>
          </w:p>
        </w:tc>
      </w:tr>
      <w:tr w:rsidR="007324A5" w:rsidRPr="001517D7" w14:paraId="7D39C972" w14:textId="77777777" w:rsidTr="00FE18FF">
        <w:tc>
          <w:tcPr>
            <w:tcW w:w="4315" w:type="dxa"/>
            <w:shd w:val="clear" w:color="auto" w:fill="C0504D" w:themeFill="accent2"/>
            <w:vAlign w:val="center"/>
          </w:tcPr>
          <w:p w14:paraId="26CA2DAC" w14:textId="456E6868" w:rsidR="007324A5" w:rsidRPr="001517D7" w:rsidRDefault="007324A5" w:rsidP="00FE18FF">
            <w:pPr>
              <w:pStyle w:val="Default"/>
              <w:tabs>
                <w:tab w:val="left" w:pos="3580"/>
              </w:tabs>
              <w:rPr>
                <w:rFonts w:ascii="Times New Roman" w:hAnsi="Times New Roman" w:cs="Times New Roman"/>
                <w:b/>
                <w:color w:val="auto"/>
              </w:rPr>
            </w:pPr>
            <w:r w:rsidRPr="001517D7">
              <w:rPr>
                <w:rFonts w:ascii="Times New Roman" w:hAnsi="Times New Roman" w:cs="Times New Roman"/>
                <w:b/>
                <w:color w:val="FFFFFF" w:themeColor="background1"/>
              </w:rPr>
              <w:t>Module Two</w:t>
            </w:r>
            <w:r w:rsidR="004A1ADA">
              <w:rPr>
                <w:rFonts w:ascii="Times New Roman" w:hAnsi="Times New Roman" w:cs="Times New Roman"/>
                <w:b/>
                <w:color w:val="FFFFFF" w:themeColor="background1"/>
              </w:rPr>
              <w:t xml:space="preserve"> </w:t>
            </w:r>
            <w:r w:rsidR="00BE4208">
              <w:rPr>
                <w:rFonts w:ascii="Times New Roman" w:hAnsi="Times New Roman" w:cs="Times New Roman"/>
                <w:b/>
                <w:color w:val="FFFFFF" w:themeColor="background1"/>
              </w:rPr>
              <w:t>(Week 1, 2, 3, &amp; 4 August 22-September 16th)</w:t>
            </w:r>
          </w:p>
        </w:tc>
        <w:tc>
          <w:tcPr>
            <w:tcW w:w="5611" w:type="dxa"/>
            <w:shd w:val="clear" w:color="auto" w:fill="C0504D" w:themeFill="accent2"/>
            <w:vAlign w:val="center"/>
          </w:tcPr>
          <w:p w14:paraId="3546EE89" w14:textId="77777777" w:rsidR="007324A5" w:rsidRPr="001517D7" w:rsidRDefault="007324A5" w:rsidP="00FE18FF">
            <w:pPr>
              <w:pStyle w:val="Default"/>
              <w:tabs>
                <w:tab w:val="left" w:pos="3580"/>
              </w:tabs>
              <w:rPr>
                <w:rFonts w:ascii="Times New Roman" w:hAnsi="Times New Roman" w:cs="Times New Roman"/>
                <w:b/>
                <w:color w:val="auto"/>
              </w:rPr>
            </w:pPr>
          </w:p>
        </w:tc>
      </w:tr>
      <w:tr w:rsidR="007324A5" w:rsidRPr="001517D7" w14:paraId="0D548236" w14:textId="77777777" w:rsidTr="00FE18FF">
        <w:tc>
          <w:tcPr>
            <w:tcW w:w="4315" w:type="dxa"/>
            <w:vAlign w:val="center"/>
          </w:tcPr>
          <w:p w14:paraId="2CF205CA" w14:textId="77777777" w:rsidR="007324A5" w:rsidRPr="001517D7" w:rsidRDefault="007324A5" w:rsidP="00FE18FF">
            <w:pPr>
              <w:pStyle w:val="Default"/>
              <w:tabs>
                <w:tab w:val="left" w:pos="3580"/>
              </w:tabs>
              <w:rPr>
                <w:rFonts w:ascii="Times New Roman" w:hAnsi="Times New Roman" w:cs="Times New Roman"/>
                <w:color w:val="auto"/>
              </w:rPr>
            </w:pPr>
            <w:r w:rsidRPr="001517D7">
              <w:rPr>
                <w:rFonts w:ascii="Times New Roman" w:hAnsi="Times New Roman" w:cs="Times New Roman"/>
                <w:color w:val="auto"/>
              </w:rPr>
              <w:t>Assignment: Discussion Board 2.1</w:t>
            </w:r>
          </w:p>
        </w:tc>
        <w:tc>
          <w:tcPr>
            <w:tcW w:w="5611" w:type="dxa"/>
            <w:vAlign w:val="center"/>
          </w:tcPr>
          <w:p w14:paraId="5BD4D519" w14:textId="09F7B51E" w:rsidR="007324A5" w:rsidRPr="001517D7" w:rsidRDefault="007324A5" w:rsidP="00FE18FF">
            <w:pPr>
              <w:pStyle w:val="Default"/>
              <w:tabs>
                <w:tab w:val="left" w:pos="3580"/>
              </w:tabs>
              <w:rPr>
                <w:rFonts w:ascii="Times New Roman" w:hAnsi="Times New Roman" w:cs="Times New Roman"/>
                <w:color w:val="auto"/>
              </w:rPr>
            </w:pPr>
            <w:r w:rsidRPr="001517D7">
              <w:rPr>
                <w:rFonts w:ascii="Times New Roman" w:hAnsi="Times New Roman" w:cs="Times New Roman"/>
                <w:color w:val="auto"/>
              </w:rPr>
              <w:t xml:space="preserve">Wednesday </w:t>
            </w:r>
            <w:r w:rsidR="00DA0430">
              <w:rPr>
                <w:rFonts w:ascii="Times New Roman" w:hAnsi="Times New Roman" w:cs="Times New Roman"/>
                <w:color w:val="auto"/>
              </w:rPr>
              <w:t>September</w:t>
            </w:r>
            <w:r w:rsidR="00AF4495">
              <w:rPr>
                <w:rFonts w:ascii="Times New Roman" w:hAnsi="Times New Roman" w:cs="Times New Roman"/>
                <w:color w:val="auto"/>
              </w:rPr>
              <w:t xml:space="preserve"> 5</w:t>
            </w:r>
            <w:r w:rsidRPr="001517D7">
              <w:rPr>
                <w:rFonts w:ascii="Times New Roman" w:hAnsi="Times New Roman" w:cs="Times New Roman"/>
                <w:color w:val="auto"/>
              </w:rPr>
              <w:t>, by 23:59 – post discussion thread</w:t>
            </w:r>
          </w:p>
          <w:p w14:paraId="0EFFFB33" w14:textId="7CD3BF5F" w:rsidR="007324A5" w:rsidRPr="001517D7" w:rsidRDefault="007324A5" w:rsidP="00FE18FF">
            <w:pPr>
              <w:pStyle w:val="Default"/>
              <w:tabs>
                <w:tab w:val="left" w:pos="3580"/>
              </w:tabs>
              <w:rPr>
                <w:rFonts w:ascii="Times New Roman" w:hAnsi="Times New Roman" w:cs="Times New Roman"/>
                <w:color w:val="auto"/>
              </w:rPr>
            </w:pPr>
            <w:r w:rsidRPr="001517D7">
              <w:rPr>
                <w:rFonts w:ascii="Times New Roman" w:hAnsi="Times New Roman" w:cs="Times New Roman"/>
                <w:color w:val="auto"/>
              </w:rPr>
              <w:lastRenderedPageBreak/>
              <w:t xml:space="preserve">Saturday </w:t>
            </w:r>
            <w:r w:rsidR="00AB06BF">
              <w:rPr>
                <w:rFonts w:ascii="Times New Roman" w:hAnsi="Times New Roman" w:cs="Times New Roman"/>
                <w:color w:val="auto"/>
              </w:rPr>
              <w:t>September 8</w:t>
            </w:r>
            <w:r w:rsidR="00AB06BF" w:rsidRPr="00AB06BF">
              <w:rPr>
                <w:rFonts w:ascii="Times New Roman" w:hAnsi="Times New Roman" w:cs="Times New Roman"/>
                <w:color w:val="auto"/>
                <w:vertAlign w:val="superscript"/>
              </w:rPr>
              <w:t>th</w:t>
            </w:r>
            <w:r w:rsidRPr="001517D7">
              <w:rPr>
                <w:rFonts w:ascii="Times New Roman" w:hAnsi="Times New Roman" w:cs="Times New Roman"/>
                <w:color w:val="auto"/>
              </w:rPr>
              <w:t>, by 23:59 – post replies to 2 colleagues</w:t>
            </w:r>
          </w:p>
        </w:tc>
      </w:tr>
      <w:tr w:rsidR="007324A5" w:rsidRPr="001517D7" w14:paraId="210B99B8" w14:textId="77777777" w:rsidTr="00FE18FF">
        <w:tc>
          <w:tcPr>
            <w:tcW w:w="4315" w:type="dxa"/>
            <w:shd w:val="clear" w:color="auto" w:fill="C0504D" w:themeFill="accent2"/>
            <w:vAlign w:val="center"/>
          </w:tcPr>
          <w:p w14:paraId="7E140B4F" w14:textId="3C4E5F16" w:rsidR="007324A5" w:rsidRPr="001517D7" w:rsidRDefault="007324A5" w:rsidP="00FE18FF">
            <w:pPr>
              <w:pStyle w:val="Default"/>
              <w:tabs>
                <w:tab w:val="left" w:pos="3580"/>
              </w:tabs>
              <w:rPr>
                <w:rFonts w:ascii="Times New Roman" w:hAnsi="Times New Roman" w:cs="Times New Roman"/>
                <w:b/>
                <w:color w:val="auto"/>
              </w:rPr>
            </w:pPr>
            <w:r w:rsidRPr="001517D7">
              <w:rPr>
                <w:rFonts w:ascii="Times New Roman" w:hAnsi="Times New Roman" w:cs="Times New Roman"/>
                <w:b/>
                <w:color w:val="FFFFFF" w:themeColor="background1"/>
              </w:rPr>
              <w:lastRenderedPageBreak/>
              <w:t>Module Three</w:t>
            </w:r>
            <w:r w:rsidR="002927F0">
              <w:rPr>
                <w:rFonts w:ascii="Times New Roman" w:hAnsi="Times New Roman" w:cs="Times New Roman"/>
                <w:b/>
                <w:color w:val="FFFFFF" w:themeColor="background1"/>
              </w:rPr>
              <w:t xml:space="preserve"> (Week 1, 2, 3</w:t>
            </w:r>
            <w:r w:rsidR="002C6D3F">
              <w:rPr>
                <w:rFonts w:ascii="Times New Roman" w:hAnsi="Times New Roman" w:cs="Times New Roman"/>
                <w:b/>
                <w:color w:val="FFFFFF" w:themeColor="background1"/>
              </w:rPr>
              <w:t>,</w:t>
            </w:r>
            <w:r w:rsidR="00BE4208">
              <w:rPr>
                <w:rFonts w:ascii="Times New Roman" w:hAnsi="Times New Roman" w:cs="Times New Roman"/>
                <w:b/>
                <w:color w:val="FFFFFF" w:themeColor="background1"/>
              </w:rPr>
              <w:t xml:space="preserve"> &amp; 4</w:t>
            </w:r>
            <w:r w:rsidR="002C6D3F">
              <w:rPr>
                <w:rFonts w:ascii="Times New Roman" w:hAnsi="Times New Roman" w:cs="Times New Roman"/>
                <w:b/>
                <w:color w:val="FFFFFF" w:themeColor="background1"/>
              </w:rPr>
              <w:t xml:space="preserve"> August 22-</w:t>
            </w:r>
            <w:r w:rsidR="00827175">
              <w:rPr>
                <w:rFonts w:ascii="Times New Roman" w:hAnsi="Times New Roman" w:cs="Times New Roman"/>
                <w:b/>
                <w:color w:val="FFFFFF" w:themeColor="background1"/>
              </w:rPr>
              <w:t xml:space="preserve">September </w:t>
            </w:r>
            <w:r w:rsidR="00671AAF">
              <w:rPr>
                <w:rFonts w:ascii="Times New Roman" w:hAnsi="Times New Roman" w:cs="Times New Roman"/>
                <w:b/>
                <w:color w:val="FFFFFF" w:themeColor="background1"/>
              </w:rPr>
              <w:t>16th</w:t>
            </w:r>
            <w:r w:rsidR="00827175">
              <w:rPr>
                <w:rFonts w:ascii="Times New Roman" w:hAnsi="Times New Roman" w:cs="Times New Roman"/>
                <w:b/>
                <w:color w:val="FFFFFF" w:themeColor="background1"/>
              </w:rPr>
              <w:t>)</w:t>
            </w:r>
          </w:p>
        </w:tc>
        <w:tc>
          <w:tcPr>
            <w:tcW w:w="5611" w:type="dxa"/>
            <w:shd w:val="clear" w:color="auto" w:fill="C0504D" w:themeFill="accent2"/>
            <w:vAlign w:val="center"/>
          </w:tcPr>
          <w:p w14:paraId="6202D0A8" w14:textId="77777777" w:rsidR="007324A5" w:rsidRPr="001517D7" w:rsidRDefault="007324A5" w:rsidP="00FE18FF">
            <w:pPr>
              <w:pStyle w:val="Default"/>
              <w:tabs>
                <w:tab w:val="left" w:pos="3580"/>
              </w:tabs>
              <w:rPr>
                <w:rFonts w:ascii="Times New Roman" w:hAnsi="Times New Roman" w:cs="Times New Roman"/>
                <w:b/>
                <w:color w:val="auto"/>
              </w:rPr>
            </w:pPr>
          </w:p>
        </w:tc>
      </w:tr>
      <w:tr w:rsidR="007324A5" w:rsidRPr="001517D7" w14:paraId="08C82C50" w14:textId="77777777" w:rsidTr="00FE18FF">
        <w:tc>
          <w:tcPr>
            <w:tcW w:w="4315" w:type="dxa"/>
            <w:vAlign w:val="center"/>
          </w:tcPr>
          <w:p w14:paraId="5514F5C5" w14:textId="77777777" w:rsidR="007324A5" w:rsidRPr="001517D7" w:rsidRDefault="007324A5" w:rsidP="00FE18FF">
            <w:pPr>
              <w:pStyle w:val="Default"/>
              <w:tabs>
                <w:tab w:val="left" w:pos="3580"/>
              </w:tabs>
              <w:rPr>
                <w:rFonts w:ascii="Times New Roman" w:hAnsi="Times New Roman" w:cs="Times New Roman"/>
                <w:color w:val="auto"/>
              </w:rPr>
            </w:pPr>
            <w:r w:rsidRPr="001517D7">
              <w:rPr>
                <w:rFonts w:ascii="Times New Roman" w:hAnsi="Times New Roman" w:cs="Times New Roman"/>
                <w:color w:val="auto"/>
              </w:rPr>
              <w:t>Assignment:  Discussion Board 3.1</w:t>
            </w:r>
          </w:p>
          <w:p w14:paraId="20255CD0" w14:textId="77777777" w:rsidR="007324A5" w:rsidRPr="001517D7" w:rsidRDefault="007324A5" w:rsidP="00FE18FF">
            <w:pPr>
              <w:pStyle w:val="Default"/>
              <w:tabs>
                <w:tab w:val="left" w:pos="3580"/>
              </w:tabs>
              <w:rPr>
                <w:rFonts w:ascii="Times New Roman" w:hAnsi="Times New Roman" w:cs="Times New Roman"/>
                <w:color w:val="auto"/>
              </w:rPr>
            </w:pPr>
          </w:p>
          <w:p w14:paraId="54664DA9" w14:textId="77777777" w:rsidR="007324A5" w:rsidRPr="001517D7" w:rsidRDefault="007324A5" w:rsidP="00FE18FF">
            <w:pPr>
              <w:pStyle w:val="Default"/>
              <w:tabs>
                <w:tab w:val="left" w:pos="3580"/>
              </w:tabs>
              <w:rPr>
                <w:rFonts w:ascii="Times New Roman" w:hAnsi="Times New Roman" w:cs="Times New Roman"/>
                <w:color w:val="auto"/>
              </w:rPr>
            </w:pPr>
          </w:p>
          <w:p w14:paraId="73BE2BC7" w14:textId="77777777" w:rsidR="007324A5" w:rsidRPr="001517D7" w:rsidRDefault="007324A5" w:rsidP="00FE18FF">
            <w:pPr>
              <w:pStyle w:val="Default"/>
              <w:tabs>
                <w:tab w:val="left" w:pos="3580"/>
              </w:tabs>
              <w:rPr>
                <w:rFonts w:ascii="Times New Roman" w:hAnsi="Times New Roman" w:cs="Times New Roman"/>
                <w:color w:val="auto"/>
              </w:rPr>
            </w:pPr>
          </w:p>
          <w:p w14:paraId="61A253E6" w14:textId="77777777" w:rsidR="007324A5" w:rsidRPr="001517D7" w:rsidRDefault="007324A5" w:rsidP="00FE18FF">
            <w:pPr>
              <w:pStyle w:val="Default"/>
              <w:tabs>
                <w:tab w:val="left" w:pos="3580"/>
              </w:tabs>
              <w:rPr>
                <w:rFonts w:ascii="Times New Roman" w:hAnsi="Times New Roman" w:cs="Times New Roman"/>
                <w:color w:val="auto"/>
              </w:rPr>
            </w:pPr>
          </w:p>
          <w:p w14:paraId="2B7979E5" w14:textId="77777777" w:rsidR="007324A5" w:rsidRPr="001517D7" w:rsidRDefault="007324A5" w:rsidP="00FE18FF">
            <w:pPr>
              <w:pStyle w:val="Default"/>
              <w:tabs>
                <w:tab w:val="left" w:pos="3580"/>
              </w:tabs>
              <w:rPr>
                <w:rFonts w:ascii="Times New Roman" w:hAnsi="Times New Roman" w:cs="Times New Roman"/>
                <w:color w:val="auto"/>
              </w:rPr>
            </w:pPr>
          </w:p>
          <w:p w14:paraId="6E4609C6" w14:textId="77777777" w:rsidR="007324A5" w:rsidRPr="001517D7" w:rsidRDefault="007324A5" w:rsidP="00FE18FF">
            <w:pPr>
              <w:pStyle w:val="Default"/>
              <w:tabs>
                <w:tab w:val="left" w:pos="3580"/>
              </w:tabs>
              <w:rPr>
                <w:rFonts w:ascii="Times New Roman" w:hAnsi="Times New Roman" w:cs="Times New Roman"/>
                <w:color w:val="auto"/>
              </w:rPr>
            </w:pPr>
          </w:p>
          <w:p w14:paraId="0FF1EAFE" w14:textId="77777777" w:rsidR="007324A5" w:rsidRPr="001517D7" w:rsidRDefault="007324A5" w:rsidP="00FE18FF">
            <w:pPr>
              <w:pStyle w:val="Default"/>
              <w:tabs>
                <w:tab w:val="left" w:pos="3580"/>
              </w:tabs>
              <w:rPr>
                <w:rFonts w:ascii="Times New Roman" w:hAnsi="Times New Roman" w:cs="Times New Roman"/>
                <w:color w:val="auto"/>
              </w:rPr>
            </w:pPr>
            <w:r w:rsidRPr="001517D7">
              <w:rPr>
                <w:rFonts w:ascii="Times New Roman" w:hAnsi="Times New Roman" w:cs="Times New Roman"/>
                <w:color w:val="auto"/>
              </w:rPr>
              <w:t xml:space="preserve">Exam 1, 3.3 (Modules 1-3) </w:t>
            </w:r>
          </w:p>
        </w:tc>
        <w:tc>
          <w:tcPr>
            <w:tcW w:w="5611" w:type="dxa"/>
            <w:vAlign w:val="center"/>
          </w:tcPr>
          <w:p w14:paraId="0C36E460" w14:textId="58C656C9" w:rsidR="00380D28" w:rsidRPr="001517D7" w:rsidRDefault="00380D28" w:rsidP="00380D28">
            <w:pPr>
              <w:pStyle w:val="Default"/>
              <w:tabs>
                <w:tab w:val="left" w:pos="3580"/>
              </w:tabs>
              <w:rPr>
                <w:rFonts w:ascii="Times New Roman" w:hAnsi="Times New Roman" w:cs="Times New Roman"/>
                <w:color w:val="auto"/>
              </w:rPr>
            </w:pPr>
            <w:r w:rsidRPr="001517D7">
              <w:rPr>
                <w:rFonts w:ascii="Times New Roman" w:hAnsi="Times New Roman" w:cs="Times New Roman"/>
                <w:color w:val="auto"/>
              </w:rPr>
              <w:t xml:space="preserve">Wednesday </w:t>
            </w:r>
            <w:r w:rsidR="00DA0430">
              <w:rPr>
                <w:rFonts w:ascii="Times New Roman" w:hAnsi="Times New Roman" w:cs="Times New Roman"/>
                <w:color w:val="auto"/>
              </w:rPr>
              <w:t xml:space="preserve">September </w:t>
            </w:r>
            <w:r>
              <w:rPr>
                <w:rFonts w:ascii="Times New Roman" w:hAnsi="Times New Roman" w:cs="Times New Roman"/>
                <w:color w:val="auto"/>
              </w:rPr>
              <w:t>5</w:t>
            </w:r>
            <w:r w:rsidRPr="001517D7">
              <w:rPr>
                <w:rFonts w:ascii="Times New Roman" w:hAnsi="Times New Roman" w:cs="Times New Roman"/>
                <w:color w:val="auto"/>
              </w:rPr>
              <w:t>, by 23:59 – post discussion thread</w:t>
            </w:r>
          </w:p>
          <w:p w14:paraId="61243A87" w14:textId="3393C581" w:rsidR="007324A5" w:rsidRPr="001517D7" w:rsidRDefault="00380D28" w:rsidP="00380D28">
            <w:pPr>
              <w:pStyle w:val="Default"/>
              <w:tabs>
                <w:tab w:val="left" w:pos="3580"/>
              </w:tabs>
              <w:rPr>
                <w:rFonts w:ascii="Times New Roman" w:hAnsi="Times New Roman" w:cs="Times New Roman"/>
                <w:color w:val="auto"/>
              </w:rPr>
            </w:pPr>
            <w:r w:rsidRPr="001517D7">
              <w:rPr>
                <w:rFonts w:ascii="Times New Roman" w:hAnsi="Times New Roman" w:cs="Times New Roman"/>
                <w:color w:val="auto"/>
              </w:rPr>
              <w:t xml:space="preserve">Saturday </w:t>
            </w:r>
            <w:r>
              <w:rPr>
                <w:rFonts w:ascii="Times New Roman" w:hAnsi="Times New Roman" w:cs="Times New Roman"/>
                <w:color w:val="auto"/>
              </w:rPr>
              <w:t>September 8</w:t>
            </w:r>
            <w:r w:rsidRPr="00AB06BF">
              <w:rPr>
                <w:rFonts w:ascii="Times New Roman" w:hAnsi="Times New Roman" w:cs="Times New Roman"/>
                <w:color w:val="auto"/>
                <w:vertAlign w:val="superscript"/>
              </w:rPr>
              <w:t>th</w:t>
            </w:r>
            <w:r w:rsidRPr="001517D7">
              <w:rPr>
                <w:rFonts w:ascii="Times New Roman" w:hAnsi="Times New Roman" w:cs="Times New Roman"/>
                <w:color w:val="auto"/>
              </w:rPr>
              <w:t xml:space="preserve">, by 23:59 – post replies to 2 colleagues </w:t>
            </w:r>
          </w:p>
          <w:p w14:paraId="45E62D67" w14:textId="77777777" w:rsidR="007324A5" w:rsidRPr="001517D7" w:rsidRDefault="007324A5" w:rsidP="00FE18FF">
            <w:pPr>
              <w:pStyle w:val="Default"/>
              <w:tabs>
                <w:tab w:val="left" w:pos="3580"/>
              </w:tabs>
              <w:rPr>
                <w:rFonts w:ascii="Times New Roman" w:hAnsi="Times New Roman" w:cs="Times New Roman"/>
                <w:color w:val="auto"/>
              </w:rPr>
            </w:pPr>
          </w:p>
          <w:p w14:paraId="2A689286" w14:textId="23A2E1F6" w:rsidR="007324A5" w:rsidRDefault="007324A5" w:rsidP="00FE18FF">
            <w:pPr>
              <w:pStyle w:val="Default"/>
              <w:tabs>
                <w:tab w:val="left" w:pos="3580"/>
              </w:tabs>
              <w:rPr>
                <w:rFonts w:ascii="Times New Roman" w:hAnsi="Times New Roman" w:cs="Times New Roman"/>
                <w:color w:val="auto"/>
              </w:rPr>
            </w:pPr>
          </w:p>
          <w:p w14:paraId="3AC371F6" w14:textId="77777777" w:rsidR="00886647" w:rsidRPr="001517D7" w:rsidRDefault="00886647" w:rsidP="00FE18FF">
            <w:pPr>
              <w:pStyle w:val="Default"/>
              <w:tabs>
                <w:tab w:val="left" w:pos="3580"/>
              </w:tabs>
              <w:rPr>
                <w:rFonts w:ascii="Times New Roman" w:hAnsi="Times New Roman" w:cs="Times New Roman"/>
                <w:color w:val="auto"/>
              </w:rPr>
            </w:pPr>
          </w:p>
          <w:p w14:paraId="08C9EACF" w14:textId="0469520A" w:rsidR="007324A5" w:rsidRPr="001517D7" w:rsidRDefault="007324A5" w:rsidP="00FE18FF">
            <w:pPr>
              <w:pStyle w:val="Default"/>
              <w:tabs>
                <w:tab w:val="left" w:pos="3580"/>
              </w:tabs>
              <w:rPr>
                <w:rFonts w:ascii="Times New Roman" w:hAnsi="Times New Roman" w:cs="Times New Roman"/>
                <w:color w:val="auto"/>
              </w:rPr>
            </w:pPr>
            <w:r w:rsidRPr="001517D7">
              <w:rPr>
                <w:rFonts w:ascii="Times New Roman" w:hAnsi="Times New Roman" w:cs="Times New Roman"/>
                <w:color w:val="auto"/>
              </w:rPr>
              <w:t xml:space="preserve">Exam #1 opens Wednesday </w:t>
            </w:r>
            <w:r w:rsidR="00111847">
              <w:rPr>
                <w:rFonts w:ascii="Times New Roman" w:hAnsi="Times New Roman" w:cs="Times New Roman"/>
                <w:color w:val="auto"/>
              </w:rPr>
              <w:t>September 12</w:t>
            </w:r>
            <w:r w:rsidRPr="001517D7">
              <w:rPr>
                <w:rFonts w:ascii="Times New Roman" w:hAnsi="Times New Roman" w:cs="Times New Roman"/>
                <w:color w:val="auto"/>
              </w:rPr>
              <w:t xml:space="preserve"> at 0800-Friday </w:t>
            </w:r>
            <w:r w:rsidR="00111847">
              <w:rPr>
                <w:rFonts w:ascii="Times New Roman" w:hAnsi="Times New Roman" w:cs="Times New Roman"/>
                <w:color w:val="auto"/>
              </w:rPr>
              <w:t>September 14</w:t>
            </w:r>
            <w:r w:rsidR="00111847" w:rsidRPr="00111847">
              <w:rPr>
                <w:rFonts w:ascii="Times New Roman" w:hAnsi="Times New Roman" w:cs="Times New Roman"/>
                <w:color w:val="auto"/>
                <w:vertAlign w:val="superscript"/>
              </w:rPr>
              <w:t>th</w:t>
            </w:r>
            <w:r w:rsidRPr="001517D7">
              <w:rPr>
                <w:rFonts w:ascii="Times New Roman" w:hAnsi="Times New Roman" w:cs="Times New Roman"/>
                <w:color w:val="auto"/>
              </w:rPr>
              <w:t xml:space="preserve"> at 23:59 </w:t>
            </w:r>
          </w:p>
          <w:p w14:paraId="4541CFA8" w14:textId="77777777" w:rsidR="007324A5" w:rsidRPr="001517D7" w:rsidRDefault="007324A5" w:rsidP="00FE18FF">
            <w:pPr>
              <w:pStyle w:val="Default"/>
              <w:tabs>
                <w:tab w:val="left" w:pos="3580"/>
              </w:tabs>
              <w:rPr>
                <w:rFonts w:ascii="Times New Roman" w:hAnsi="Times New Roman" w:cs="Times New Roman"/>
                <w:color w:val="auto"/>
              </w:rPr>
            </w:pPr>
          </w:p>
        </w:tc>
      </w:tr>
      <w:tr w:rsidR="007324A5" w:rsidRPr="001517D7" w14:paraId="4124E042" w14:textId="77777777" w:rsidTr="00FE18FF">
        <w:tc>
          <w:tcPr>
            <w:tcW w:w="4315" w:type="dxa"/>
            <w:shd w:val="clear" w:color="auto" w:fill="C0504D" w:themeFill="accent2"/>
            <w:vAlign w:val="center"/>
          </w:tcPr>
          <w:p w14:paraId="0258A918" w14:textId="4F20978F" w:rsidR="007324A5" w:rsidRPr="001517D7" w:rsidRDefault="007324A5" w:rsidP="00FE18FF">
            <w:pPr>
              <w:pStyle w:val="Default"/>
              <w:tabs>
                <w:tab w:val="left" w:pos="3580"/>
              </w:tabs>
              <w:rPr>
                <w:rFonts w:ascii="Times New Roman" w:hAnsi="Times New Roman" w:cs="Times New Roman"/>
                <w:b/>
                <w:color w:val="auto"/>
              </w:rPr>
            </w:pPr>
            <w:r w:rsidRPr="001517D7">
              <w:rPr>
                <w:rFonts w:ascii="Times New Roman" w:hAnsi="Times New Roman" w:cs="Times New Roman"/>
                <w:b/>
                <w:color w:val="FFFFFF" w:themeColor="background1"/>
              </w:rPr>
              <w:t>Module Four</w:t>
            </w:r>
            <w:r w:rsidR="00197488">
              <w:rPr>
                <w:rFonts w:ascii="Times New Roman" w:hAnsi="Times New Roman" w:cs="Times New Roman"/>
                <w:b/>
                <w:color w:val="FFFFFF" w:themeColor="background1"/>
              </w:rPr>
              <w:t xml:space="preserve"> (Week 5</w:t>
            </w:r>
            <w:r w:rsidR="00CD4602">
              <w:rPr>
                <w:rFonts w:ascii="Times New Roman" w:hAnsi="Times New Roman" w:cs="Times New Roman"/>
                <w:b/>
                <w:color w:val="FFFFFF" w:themeColor="background1"/>
              </w:rPr>
              <w:t xml:space="preserve">, 6, </w:t>
            </w:r>
            <w:r w:rsidR="00975C3E">
              <w:rPr>
                <w:rFonts w:ascii="Times New Roman" w:hAnsi="Times New Roman" w:cs="Times New Roman"/>
                <w:b/>
                <w:color w:val="FFFFFF" w:themeColor="background1"/>
              </w:rPr>
              <w:t>&amp;</w:t>
            </w:r>
            <w:r w:rsidR="00197488">
              <w:rPr>
                <w:rFonts w:ascii="Times New Roman" w:hAnsi="Times New Roman" w:cs="Times New Roman"/>
                <w:b/>
                <w:color w:val="FFFFFF" w:themeColor="background1"/>
              </w:rPr>
              <w:t xml:space="preserve"> </w:t>
            </w:r>
            <w:r w:rsidR="00CD4602">
              <w:rPr>
                <w:rFonts w:ascii="Times New Roman" w:hAnsi="Times New Roman" w:cs="Times New Roman"/>
                <w:b/>
                <w:color w:val="FFFFFF" w:themeColor="background1"/>
              </w:rPr>
              <w:t>7</w:t>
            </w:r>
            <w:r w:rsidR="00AB06CE">
              <w:rPr>
                <w:rFonts w:ascii="Times New Roman" w:hAnsi="Times New Roman" w:cs="Times New Roman"/>
                <w:b/>
                <w:color w:val="FFFFFF" w:themeColor="background1"/>
              </w:rPr>
              <w:t>—September 17</w:t>
            </w:r>
            <w:r w:rsidR="001947F3">
              <w:rPr>
                <w:rFonts w:ascii="Times New Roman" w:hAnsi="Times New Roman" w:cs="Times New Roman"/>
                <w:b/>
                <w:color w:val="FFFFFF" w:themeColor="background1"/>
              </w:rPr>
              <w:t>-</w:t>
            </w:r>
            <w:r w:rsidR="00CD4602">
              <w:rPr>
                <w:rFonts w:ascii="Times New Roman" w:hAnsi="Times New Roman" w:cs="Times New Roman"/>
                <w:b/>
                <w:color w:val="FFFFFF" w:themeColor="background1"/>
              </w:rPr>
              <w:t>October 7</w:t>
            </w:r>
            <w:r w:rsidR="00BE70F3">
              <w:rPr>
                <w:rFonts w:ascii="Times New Roman" w:hAnsi="Times New Roman" w:cs="Times New Roman"/>
                <w:b/>
                <w:color w:val="FFFFFF" w:themeColor="background1"/>
              </w:rPr>
              <w:t>th</w:t>
            </w:r>
            <w:r w:rsidR="00197488">
              <w:rPr>
                <w:rFonts w:ascii="Times New Roman" w:hAnsi="Times New Roman" w:cs="Times New Roman"/>
                <w:b/>
                <w:color w:val="FFFFFF" w:themeColor="background1"/>
              </w:rPr>
              <w:t>)</w:t>
            </w:r>
          </w:p>
        </w:tc>
        <w:tc>
          <w:tcPr>
            <w:tcW w:w="5611" w:type="dxa"/>
            <w:shd w:val="clear" w:color="auto" w:fill="C0504D" w:themeFill="accent2"/>
            <w:vAlign w:val="center"/>
          </w:tcPr>
          <w:p w14:paraId="1E5BC1C2" w14:textId="77777777" w:rsidR="007324A5" w:rsidRPr="001517D7" w:rsidRDefault="007324A5" w:rsidP="00FE18FF">
            <w:pPr>
              <w:pStyle w:val="Default"/>
              <w:tabs>
                <w:tab w:val="left" w:pos="3580"/>
              </w:tabs>
              <w:rPr>
                <w:rFonts w:ascii="Times New Roman" w:hAnsi="Times New Roman" w:cs="Times New Roman"/>
                <w:b/>
                <w:color w:val="auto"/>
              </w:rPr>
            </w:pPr>
          </w:p>
        </w:tc>
      </w:tr>
      <w:tr w:rsidR="007324A5" w:rsidRPr="001517D7" w14:paraId="3405FF80" w14:textId="77777777" w:rsidTr="00FE18FF">
        <w:tc>
          <w:tcPr>
            <w:tcW w:w="4315" w:type="dxa"/>
            <w:vAlign w:val="center"/>
          </w:tcPr>
          <w:p w14:paraId="3EBC17F9" w14:textId="77777777" w:rsidR="007324A5" w:rsidRPr="001517D7" w:rsidRDefault="007324A5" w:rsidP="00FE18FF">
            <w:pPr>
              <w:pStyle w:val="Default"/>
              <w:tabs>
                <w:tab w:val="left" w:pos="3580"/>
              </w:tabs>
              <w:rPr>
                <w:rFonts w:ascii="Times New Roman" w:hAnsi="Times New Roman" w:cs="Times New Roman"/>
                <w:color w:val="auto"/>
              </w:rPr>
            </w:pPr>
            <w:r w:rsidRPr="001517D7">
              <w:rPr>
                <w:rFonts w:ascii="Times New Roman" w:hAnsi="Times New Roman" w:cs="Times New Roman"/>
                <w:color w:val="auto"/>
              </w:rPr>
              <w:t>Assignment 1: Electrolyte disturbances</w:t>
            </w:r>
          </w:p>
        </w:tc>
        <w:tc>
          <w:tcPr>
            <w:tcW w:w="5611" w:type="dxa"/>
            <w:vAlign w:val="center"/>
          </w:tcPr>
          <w:p w14:paraId="50F076AF" w14:textId="198420AA" w:rsidR="007324A5" w:rsidRPr="001517D7" w:rsidRDefault="007324A5" w:rsidP="00FE18FF">
            <w:pPr>
              <w:pStyle w:val="Default"/>
              <w:tabs>
                <w:tab w:val="left" w:pos="3580"/>
              </w:tabs>
              <w:rPr>
                <w:rFonts w:ascii="Times New Roman" w:hAnsi="Times New Roman" w:cs="Times New Roman"/>
                <w:color w:val="auto"/>
              </w:rPr>
            </w:pPr>
            <w:r w:rsidRPr="001517D7">
              <w:rPr>
                <w:rFonts w:ascii="Times New Roman" w:hAnsi="Times New Roman" w:cs="Times New Roman"/>
                <w:color w:val="auto"/>
              </w:rPr>
              <w:t xml:space="preserve">Due </w:t>
            </w:r>
            <w:r w:rsidR="007C6F96">
              <w:rPr>
                <w:rFonts w:ascii="Times New Roman" w:hAnsi="Times New Roman" w:cs="Times New Roman"/>
                <w:color w:val="auto"/>
              </w:rPr>
              <w:t>Saturday September 28th</w:t>
            </w:r>
            <w:r w:rsidRPr="001517D7">
              <w:rPr>
                <w:rFonts w:ascii="Times New Roman" w:hAnsi="Times New Roman" w:cs="Times New Roman"/>
                <w:color w:val="auto"/>
              </w:rPr>
              <w:t xml:space="preserve"> by 23:59</w:t>
            </w:r>
          </w:p>
        </w:tc>
      </w:tr>
      <w:tr w:rsidR="007324A5" w:rsidRPr="001517D7" w14:paraId="5D4EA8CA" w14:textId="77777777" w:rsidTr="00FE18FF">
        <w:tc>
          <w:tcPr>
            <w:tcW w:w="4315" w:type="dxa"/>
            <w:shd w:val="clear" w:color="auto" w:fill="C0504D" w:themeFill="accent2"/>
            <w:vAlign w:val="center"/>
          </w:tcPr>
          <w:p w14:paraId="6527A8DD" w14:textId="36323830" w:rsidR="007324A5" w:rsidRPr="001517D7" w:rsidRDefault="007324A5" w:rsidP="00FE18FF">
            <w:pPr>
              <w:pStyle w:val="Default"/>
              <w:tabs>
                <w:tab w:val="left" w:pos="3580"/>
              </w:tabs>
              <w:rPr>
                <w:rFonts w:ascii="Times New Roman" w:hAnsi="Times New Roman" w:cs="Times New Roman"/>
                <w:b/>
                <w:color w:val="auto"/>
              </w:rPr>
            </w:pPr>
            <w:r w:rsidRPr="001517D7">
              <w:rPr>
                <w:rFonts w:ascii="Times New Roman" w:hAnsi="Times New Roman" w:cs="Times New Roman"/>
                <w:b/>
                <w:color w:val="FFFFFF" w:themeColor="background1"/>
              </w:rPr>
              <w:t>Module Five</w:t>
            </w:r>
            <w:r w:rsidR="00197488">
              <w:rPr>
                <w:rFonts w:ascii="Times New Roman" w:hAnsi="Times New Roman" w:cs="Times New Roman"/>
                <w:b/>
                <w:color w:val="FFFFFF" w:themeColor="background1"/>
              </w:rPr>
              <w:t xml:space="preserve"> </w:t>
            </w:r>
            <w:r w:rsidR="00BE70F3">
              <w:rPr>
                <w:rFonts w:ascii="Times New Roman" w:hAnsi="Times New Roman" w:cs="Times New Roman"/>
                <w:b/>
                <w:color w:val="FFFFFF" w:themeColor="background1"/>
              </w:rPr>
              <w:t>(Week 5, 6, &amp; 7—September 17-October 7th)</w:t>
            </w:r>
          </w:p>
        </w:tc>
        <w:tc>
          <w:tcPr>
            <w:tcW w:w="5611" w:type="dxa"/>
            <w:shd w:val="clear" w:color="auto" w:fill="C0504D" w:themeFill="accent2"/>
            <w:vAlign w:val="center"/>
          </w:tcPr>
          <w:p w14:paraId="3D861E8C" w14:textId="77777777" w:rsidR="007324A5" w:rsidRPr="001517D7" w:rsidRDefault="007324A5" w:rsidP="00FE18FF">
            <w:pPr>
              <w:pStyle w:val="Default"/>
              <w:tabs>
                <w:tab w:val="left" w:pos="3580"/>
              </w:tabs>
              <w:rPr>
                <w:rFonts w:ascii="Times New Roman" w:hAnsi="Times New Roman" w:cs="Times New Roman"/>
                <w:b/>
                <w:color w:val="auto"/>
              </w:rPr>
            </w:pPr>
          </w:p>
        </w:tc>
      </w:tr>
      <w:tr w:rsidR="007324A5" w:rsidRPr="001517D7" w14:paraId="5BDCD8A2" w14:textId="77777777" w:rsidTr="00FE18FF">
        <w:tc>
          <w:tcPr>
            <w:tcW w:w="4315" w:type="dxa"/>
            <w:vAlign w:val="center"/>
          </w:tcPr>
          <w:p w14:paraId="2DAE359C" w14:textId="77777777" w:rsidR="007324A5" w:rsidRPr="001517D7" w:rsidRDefault="007324A5" w:rsidP="00FE18FF">
            <w:pPr>
              <w:pStyle w:val="Default"/>
              <w:tabs>
                <w:tab w:val="left" w:pos="3580"/>
              </w:tabs>
              <w:rPr>
                <w:rFonts w:ascii="Times New Roman" w:hAnsi="Times New Roman" w:cs="Times New Roman"/>
                <w:color w:val="auto"/>
              </w:rPr>
            </w:pPr>
            <w:r w:rsidRPr="001517D7">
              <w:rPr>
                <w:rFonts w:ascii="Times New Roman" w:hAnsi="Times New Roman" w:cs="Times New Roman"/>
                <w:color w:val="auto"/>
              </w:rPr>
              <w:t>Assignment:  Discussion Board 5.1</w:t>
            </w:r>
          </w:p>
        </w:tc>
        <w:tc>
          <w:tcPr>
            <w:tcW w:w="5611" w:type="dxa"/>
            <w:vAlign w:val="center"/>
          </w:tcPr>
          <w:p w14:paraId="0F4B6E8D" w14:textId="0A8725A9" w:rsidR="007324A5" w:rsidRPr="001517D7" w:rsidRDefault="007324A5" w:rsidP="00FE18FF">
            <w:pPr>
              <w:pStyle w:val="Default"/>
              <w:tabs>
                <w:tab w:val="left" w:pos="3580"/>
              </w:tabs>
              <w:rPr>
                <w:rFonts w:ascii="Times New Roman" w:hAnsi="Times New Roman" w:cs="Times New Roman"/>
                <w:color w:val="auto"/>
              </w:rPr>
            </w:pPr>
            <w:r w:rsidRPr="001517D7">
              <w:rPr>
                <w:rFonts w:ascii="Times New Roman" w:hAnsi="Times New Roman" w:cs="Times New Roman"/>
                <w:color w:val="auto"/>
              </w:rPr>
              <w:t xml:space="preserve">Wednesday, </w:t>
            </w:r>
            <w:r w:rsidR="007C6F96">
              <w:rPr>
                <w:rFonts w:ascii="Times New Roman" w:hAnsi="Times New Roman" w:cs="Times New Roman"/>
                <w:color w:val="auto"/>
              </w:rPr>
              <w:t>September</w:t>
            </w:r>
            <w:r w:rsidR="0020342B">
              <w:rPr>
                <w:rFonts w:ascii="Times New Roman" w:hAnsi="Times New Roman" w:cs="Times New Roman"/>
                <w:color w:val="auto"/>
              </w:rPr>
              <w:t xml:space="preserve"> 26th</w:t>
            </w:r>
            <w:r w:rsidRPr="001517D7">
              <w:rPr>
                <w:rFonts w:ascii="Times New Roman" w:hAnsi="Times New Roman" w:cs="Times New Roman"/>
                <w:color w:val="auto"/>
              </w:rPr>
              <w:t xml:space="preserve"> by 23:59 – post discussion thread Saturday, September </w:t>
            </w:r>
            <w:r w:rsidR="0020342B">
              <w:rPr>
                <w:rFonts w:ascii="Times New Roman" w:hAnsi="Times New Roman" w:cs="Times New Roman"/>
                <w:color w:val="auto"/>
              </w:rPr>
              <w:t>28th</w:t>
            </w:r>
            <w:r w:rsidRPr="001517D7">
              <w:rPr>
                <w:rFonts w:ascii="Times New Roman" w:hAnsi="Times New Roman" w:cs="Times New Roman"/>
                <w:color w:val="auto"/>
              </w:rPr>
              <w:t xml:space="preserve"> by 23:59 – post replies to 2 colleagues</w:t>
            </w:r>
          </w:p>
        </w:tc>
      </w:tr>
      <w:tr w:rsidR="007324A5" w:rsidRPr="001517D7" w14:paraId="7AD44ECF" w14:textId="77777777" w:rsidTr="00FE18FF">
        <w:tc>
          <w:tcPr>
            <w:tcW w:w="4315" w:type="dxa"/>
            <w:shd w:val="clear" w:color="auto" w:fill="C0504D" w:themeFill="accent2"/>
            <w:vAlign w:val="center"/>
          </w:tcPr>
          <w:p w14:paraId="426FAEA5" w14:textId="54EF7F25" w:rsidR="007324A5" w:rsidRPr="001517D7" w:rsidRDefault="007324A5" w:rsidP="00FE18FF">
            <w:pPr>
              <w:pStyle w:val="Default"/>
              <w:tabs>
                <w:tab w:val="left" w:pos="3580"/>
              </w:tabs>
              <w:rPr>
                <w:rFonts w:ascii="Times New Roman" w:hAnsi="Times New Roman" w:cs="Times New Roman"/>
                <w:b/>
                <w:color w:val="auto"/>
              </w:rPr>
            </w:pPr>
            <w:r w:rsidRPr="001517D7">
              <w:rPr>
                <w:rFonts w:ascii="Times New Roman" w:hAnsi="Times New Roman" w:cs="Times New Roman"/>
                <w:b/>
                <w:color w:val="FFFFFF" w:themeColor="background1"/>
              </w:rPr>
              <w:t>Module Six</w:t>
            </w:r>
            <w:r w:rsidR="00D00229">
              <w:rPr>
                <w:rFonts w:ascii="Times New Roman" w:hAnsi="Times New Roman" w:cs="Times New Roman"/>
                <w:b/>
                <w:color w:val="FFFFFF" w:themeColor="background1"/>
              </w:rPr>
              <w:t xml:space="preserve"> </w:t>
            </w:r>
            <w:r w:rsidR="00BE70F3">
              <w:rPr>
                <w:rFonts w:ascii="Times New Roman" w:hAnsi="Times New Roman" w:cs="Times New Roman"/>
                <w:b/>
                <w:color w:val="FFFFFF" w:themeColor="background1"/>
              </w:rPr>
              <w:t>(Week 5, 6, &amp; 7—September 17-October 7th)</w:t>
            </w:r>
          </w:p>
        </w:tc>
        <w:tc>
          <w:tcPr>
            <w:tcW w:w="5611" w:type="dxa"/>
            <w:shd w:val="clear" w:color="auto" w:fill="C0504D" w:themeFill="accent2"/>
            <w:vAlign w:val="center"/>
          </w:tcPr>
          <w:p w14:paraId="518BCA14" w14:textId="77777777" w:rsidR="007324A5" w:rsidRPr="001517D7" w:rsidRDefault="007324A5" w:rsidP="00FE18FF">
            <w:pPr>
              <w:pStyle w:val="Default"/>
              <w:tabs>
                <w:tab w:val="left" w:pos="3580"/>
              </w:tabs>
              <w:rPr>
                <w:rFonts w:ascii="Times New Roman" w:hAnsi="Times New Roman" w:cs="Times New Roman"/>
                <w:b/>
                <w:color w:val="auto"/>
              </w:rPr>
            </w:pPr>
          </w:p>
        </w:tc>
      </w:tr>
      <w:tr w:rsidR="007324A5" w:rsidRPr="001517D7" w14:paraId="31975C4F" w14:textId="77777777" w:rsidTr="00FE18FF">
        <w:tc>
          <w:tcPr>
            <w:tcW w:w="4315" w:type="dxa"/>
            <w:vAlign w:val="center"/>
          </w:tcPr>
          <w:p w14:paraId="3DE04A78" w14:textId="77777777" w:rsidR="007324A5" w:rsidRPr="001517D7" w:rsidRDefault="007324A5" w:rsidP="00FE18FF">
            <w:pPr>
              <w:pStyle w:val="Default"/>
              <w:tabs>
                <w:tab w:val="left" w:pos="3580"/>
              </w:tabs>
              <w:rPr>
                <w:rFonts w:ascii="Times New Roman" w:hAnsi="Times New Roman" w:cs="Times New Roman"/>
                <w:color w:val="auto"/>
              </w:rPr>
            </w:pPr>
            <w:r w:rsidRPr="001517D7">
              <w:rPr>
                <w:rFonts w:ascii="Times New Roman" w:hAnsi="Times New Roman" w:cs="Times New Roman"/>
                <w:color w:val="auto"/>
              </w:rPr>
              <w:t>Assignment 2: Genetics</w:t>
            </w:r>
          </w:p>
          <w:p w14:paraId="6095AD64" w14:textId="77777777" w:rsidR="007324A5" w:rsidRPr="001517D7" w:rsidRDefault="007324A5" w:rsidP="00FE18FF">
            <w:pPr>
              <w:pStyle w:val="Default"/>
              <w:tabs>
                <w:tab w:val="left" w:pos="3580"/>
              </w:tabs>
              <w:rPr>
                <w:rFonts w:ascii="Times New Roman" w:hAnsi="Times New Roman" w:cs="Times New Roman"/>
                <w:color w:val="auto"/>
              </w:rPr>
            </w:pPr>
          </w:p>
          <w:p w14:paraId="6929C053" w14:textId="77777777" w:rsidR="007324A5" w:rsidRPr="001517D7" w:rsidRDefault="007324A5" w:rsidP="00FE18FF">
            <w:pPr>
              <w:pStyle w:val="Default"/>
              <w:tabs>
                <w:tab w:val="left" w:pos="3580"/>
              </w:tabs>
              <w:rPr>
                <w:rFonts w:ascii="Times New Roman" w:hAnsi="Times New Roman" w:cs="Times New Roman"/>
                <w:color w:val="auto"/>
              </w:rPr>
            </w:pPr>
            <w:r w:rsidRPr="001517D7">
              <w:rPr>
                <w:rFonts w:ascii="Times New Roman" w:hAnsi="Times New Roman" w:cs="Times New Roman"/>
                <w:color w:val="auto"/>
              </w:rPr>
              <w:t>Exam #2 (Modules 4-6)</w:t>
            </w:r>
          </w:p>
        </w:tc>
        <w:tc>
          <w:tcPr>
            <w:tcW w:w="5611" w:type="dxa"/>
            <w:vAlign w:val="center"/>
          </w:tcPr>
          <w:p w14:paraId="01C418AE" w14:textId="7765AF04" w:rsidR="007324A5" w:rsidRPr="001517D7" w:rsidRDefault="0020342B" w:rsidP="00FE18FF">
            <w:pPr>
              <w:pStyle w:val="Default"/>
              <w:tabs>
                <w:tab w:val="left" w:pos="3580"/>
              </w:tabs>
              <w:rPr>
                <w:rFonts w:ascii="Times New Roman" w:hAnsi="Times New Roman" w:cs="Times New Roman"/>
                <w:color w:val="auto"/>
              </w:rPr>
            </w:pPr>
            <w:r>
              <w:rPr>
                <w:rFonts w:ascii="Times New Roman" w:hAnsi="Times New Roman" w:cs="Times New Roman"/>
                <w:color w:val="auto"/>
              </w:rPr>
              <w:t>Saturday September 28th</w:t>
            </w:r>
            <w:r w:rsidR="007324A5" w:rsidRPr="001517D7">
              <w:rPr>
                <w:rFonts w:ascii="Times New Roman" w:hAnsi="Times New Roman" w:cs="Times New Roman"/>
                <w:color w:val="auto"/>
              </w:rPr>
              <w:t xml:space="preserve"> by 23:59</w:t>
            </w:r>
          </w:p>
          <w:p w14:paraId="5AF38D99" w14:textId="77777777" w:rsidR="007324A5" w:rsidRPr="001517D7" w:rsidRDefault="007324A5" w:rsidP="00FE18FF">
            <w:pPr>
              <w:pStyle w:val="Default"/>
              <w:tabs>
                <w:tab w:val="left" w:pos="3580"/>
              </w:tabs>
              <w:rPr>
                <w:rFonts w:ascii="Times New Roman" w:hAnsi="Times New Roman" w:cs="Times New Roman"/>
                <w:color w:val="auto"/>
              </w:rPr>
            </w:pPr>
          </w:p>
          <w:p w14:paraId="4C8BFDE0" w14:textId="46C8E26A" w:rsidR="007324A5" w:rsidRPr="001517D7" w:rsidRDefault="007324A5" w:rsidP="00FE18FF">
            <w:pPr>
              <w:pStyle w:val="Default"/>
              <w:tabs>
                <w:tab w:val="left" w:pos="3580"/>
              </w:tabs>
              <w:rPr>
                <w:rFonts w:ascii="Times New Roman" w:hAnsi="Times New Roman" w:cs="Times New Roman"/>
                <w:color w:val="auto"/>
              </w:rPr>
            </w:pPr>
            <w:r w:rsidRPr="001517D7">
              <w:rPr>
                <w:rFonts w:ascii="Times New Roman" w:hAnsi="Times New Roman" w:cs="Times New Roman"/>
                <w:color w:val="auto"/>
              </w:rPr>
              <w:t xml:space="preserve">Wednesday, </w:t>
            </w:r>
            <w:r w:rsidR="00886647">
              <w:rPr>
                <w:rFonts w:ascii="Times New Roman" w:hAnsi="Times New Roman" w:cs="Times New Roman"/>
                <w:color w:val="auto"/>
              </w:rPr>
              <w:t>October 3rd</w:t>
            </w:r>
            <w:r w:rsidRPr="001517D7">
              <w:rPr>
                <w:rFonts w:ascii="Times New Roman" w:hAnsi="Times New Roman" w:cs="Times New Roman"/>
                <w:color w:val="auto"/>
              </w:rPr>
              <w:t xml:space="preserve">, 0800-Friday </w:t>
            </w:r>
            <w:r w:rsidR="00886647">
              <w:rPr>
                <w:rFonts w:ascii="Times New Roman" w:hAnsi="Times New Roman" w:cs="Times New Roman"/>
                <w:color w:val="auto"/>
              </w:rPr>
              <w:t>October 5th</w:t>
            </w:r>
            <w:r w:rsidRPr="001517D7">
              <w:rPr>
                <w:rFonts w:ascii="Times New Roman" w:hAnsi="Times New Roman" w:cs="Times New Roman"/>
                <w:color w:val="auto"/>
              </w:rPr>
              <w:t>, 23:59</w:t>
            </w:r>
          </w:p>
        </w:tc>
      </w:tr>
      <w:tr w:rsidR="007324A5" w:rsidRPr="001517D7" w14:paraId="6973AE92" w14:textId="77777777" w:rsidTr="00FE18FF">
        <w:tc>
          <w:tcPr>
            <w:tcW w:w="4315" w:type="dxa"/>
            <w:shd w:val="clear" w:color="auto" w:fill="C0504D" w:themeFill="accent2"/>
            <w:vAlign w:val="center"/>
          </w:tcPr>
          <w:p w14:paraId="16BD05B0" w14:textId="5EC11C93" w:rsidR="007324A5" w:rsidRPr="001517D7" w:rsidRDefault="007324A5" w:rsidP="00FE18FF">
            <w:pPr>
              <w:pStyle w:val="Default"/>
              <w:tabs>
                <w:tab w:val="left" w:pos="3580"/>
              </w:tabs>
              <w:rPr>
                <w:rFonts w:ascii="Times New Roman" w:hAnsi="Times New Roman" w:cs="Times New Roman"/>
                <w:b/>
                <w:color w:val="auto"/>
              </w:rPr>
            </w:pPr>
            <w:r w:rsidRPr="001517D7">
              <w:rPr>
                <w:rFonts w:ascii="Times New Roman" w:hAnsi="Times New Roman" w:cs="Times New Roman"/>
                <w:b/>
                <w:color w:val="FFFFFF" w:themeColor="background1"/>
              </w:rPr>
              <w:t>Module Seven</w:t>
            </w:r>
            <w:r w:rsidR="00C93E80">
              <w:rPr>
                <w:rFonts w:ascii="Times New Roman" w:hAnsi="Times New Roman" w:cs="Times New Roman"/>
                <w:b/>
                <w:color w:val="FFFFFF" w:themeColor="background1"/>
              </w:rPr>
              <w:t xml:space="preserve"> (Week </w:t>
            </w:r>
            <w:r w:rsidR="001947F3">
              <w:rPr>
                <w:rFonts w:ascii="Times New Roman" w:hAnsi="Times New Roman" w:cs="Times New Roman"/>
                <w:b/>
                <w:color w:val="FFFFFF" w:themeColor="background1"/>
              </w:rPr>
              <w:t xml:space="preserve">8, 9, &amp; 10—October 8- </w:t>
            </w:r>
            <w:r w:rsidR="00723FF6">
              <w:rPr>
                <w:rFonts w:ascii="Times New Roman" w:hAnsi="Times New Roman" w:cs="Times New Roman"/>
                <w:b/>
                <w:color w:val="FFFFFF" w:themeColor="background1"/>
              </w:rPr>
              <w:t>October 28th</w:t>
            </w:r>
            <w:r w:rsidR="00C93E80">
              <w:rPr>
                <w:rFonts w:ascii="Times New Roman" w:hAnsi="Times New Roman" w:cs="Times New Roman"/>
                <w:b/>
                <w:color w:val="FFFFFF" w:themeColor="background1"/>
              </w:rPr>
              <w:t>)</w:t>
            </w:r>
          </w:p>
        </w:tc>
        <w:tc>
          <w:tcPr>
            <w:tcW w:w="5611" w:type="dxa"/>
            <w:shd w:val="clear" w:color="auto" w:fill="C0504D" w:themeFill="accent2"/>
            <w:vAlign w:val="center"/>
          </w:tcPr>
          <w:p w14:paraId="6C8FF33F" w14:textId="77777777" w:rsidR="007324A5" w:rsidRPr="001517D7" w:rsidRDefault="007324A5" w:rsidP="00FE18FF">
            <w:pPr>
              <w:pStyle w:val="Default"/>
              <w:tabs>
                <w:tab w:val="left" w:pos="3580"/>
              </w:tabs>
              <w:rPr>
                <w:rFonts w:ascii="Times New Roman" w:hAnsi="Times New Roman" w:cs="Times New Roman"/>
                <w:b/>
                <w:color w:val="auto"/>
              </w:rPr>
            </w:pPr>
          </w:p>
        </w:tc>
      </w:tr>
      <w:tr w:rsidR="007324A5" w:rsidRPr="001517D7" w14:paraId="0495152F" w14:textId="77777777" w:rsidTr="00FE18FF">
        <w:tc>
          <w:tcPr>
            <w:tcW w:w="4315" w:type="dxa"/>
            <w:vAlign w:val="center"/>
          </w:tcPr>
          <w:p w14:paraId="15FD0C74" w14:textId="77777777" w:rsidR="007324A5" w:rsidRPr="001517D7" w:rsidRDefault="007324A5" w:rsidP="00FE18FF">
            <w:pPr>
              <w:pStyle w:val="Default"/>
              <w:tabs>
                <w:tab w:val="left" w:pos="3580"/>
              </w:tabs>
              <w:rPr>
                <w:rFonts w:ascii="Times New Roman" w:hAnsi="Times New Roman" w:cs="Times New Roman"/>
                <w:color w:val="auto"/>
              </w:rPr>
            </w:pPr>
            <w:r w:rsidRPr="001517D7">
              <w:rPr>
                <w:rFonts w:ascii="Times New Roman" w:hAnsi="Times New Roman" w:cs="Times New Roman"/>
                <w:color w:val="auto"/>
              </w:rPr>
              <w:t>Assignment:  Discussion Board 7.1</w:t>
            </w:r>
          </w:p>
        </w:tc>
        <w:tc>
          <w:tcPr>
            <w:tcW w:w="5611" w:type="dxa"/>
            <w:vAlign w:val="center"/>
          </w:tcPr>
          <w:p w14:paraId="27D389D2" w14:textId="7DDBCCF9" w:rsidR="007324A5" w:rsidRPr="001517D7" w:rsidRDefault="007324A5" w:rsidP="00FE18FF">
            <w:pPr>
              <w:pStyle w:val="Default"/>
              <w:tabs>
                <w:tab w:val="left" w:pos="3580"/>
              </w:tabs>
              <w:rPr>
                <w:rFonts w:ascii="Times New Roman" w:hAnsi="Times New Roman" w:cs="Times New Roman"/>
                <w:color w:val="auto"/>
              </w:rPr>
            </w:pPr>
            <w:r w:rsidRPr="001517D7">
              <w:rPr>
                <w:rFonts w:ascii="Times New Roman" w:hAnsi="Times New Roman" w:cs="Times New Roman"/>
                <w:color w:val="auto"/>
              </w:rPr>
              <w:t xml:space="preserve">Wednesday, </w:t>
            </w:r>
            <w:r w:rsidR="00C93E80">
              <w:rPr>
                <w:rFonts w:ascii="Times New Roman" w:hAnsi="Times New Roman" w:cs="Times New Roman"/>
                <w:color w:val="auto"/>
              </w:rPr>
              <w:t>October 17</w:t>
            </w:r>
            <w:r w:rsidR="003A008D">
              <w:rPr>
                <w:rFonts w:ascii="Times New Roman" w:hAnsi="Times New Roman" w:cs="Times New Roman"/>
                <w:color w:val="auto"/>
              </w:rPr>
              <w:t>th</w:t>
            </w:r>
            <w:r w:rsidRPr="001517D7">
              <w:rPr>
                <w:rFonts w:ascii="Times New Roman" w:hAnsi="Times New Roman" w:cs="Times New Roman"/>
                <w:color w:val="auto"/>
              </w:rPr>
              <w:t>, 23:59 – post discussion thread</w:t>
            </w:r>
          </w:p>
          <w:p w14:paraId="795B024B" w14:textId="4E770A69" w:rsidR="007324A5" w:rsidRPr="001517D7" w:rsidRDefault="007324A5" w:rsidP="00FE18FF">
            <w:pPr>
              <w:pStyle w:val="Default"/>
              <w:tabs>
                <w:tab w:val="left" w:pos="3580"/>
              </w:tabs>
              <w:rPr>
                <w:rFonts w:ascii="Times New Roman" w:hAnsi="Times New Roman" w:cs="Times New Roman"/>
                <w:color w:val="auto"/>
              </w:rPr>
            </w:pPr>
            <w:r w:rsidRPr="001517D7">
              <w:rPr>
                <w:rFonts w:ascii="Times New Roman" w:hAnsi="Times New Roman" w:cs="Times New Roman"/>
                <w:color w:val="auto"/>
              </w:rPr>
              <w:t xml:space="preserve">Saturday, </w:t>
            </w:r>
            <w:r w:rsidR="003A008D">
              <w:rPr>
                <w:rFonts w:ascii="Times New Roman" w:hAnsi="Times New Roman" w:cs="Times New Roman"/>
                <w:color w:val="auto"/>
              </w:rPr>
              <w:t>October 20th</w:t>
            </w:r>
            <w:r w:rsidRPr="001517D7">
              <w:rPr>
                <w:rFonts w:ascii="Times New Roman" w:hAnsi="Times New Roman" w:cs="Times New Roman"/>
                <w:color w:val="auto"/>
              </w:rPr>
              <w:t>, 23:59 – post replies to 2 colleagues</w:t>
            </w:r>
          </w:p>
          <w:p w14:paraId="3374029D" w14:textId="77777777" w:rsidR="007324A5" w:rsidRPr="001517D7" w:rsidRDefault="007324A5" w:rsidP="00FE18FF">
            <w:pPr>
              <w:pStyle w:val="Default"/>
              <w:tabs>
                <w:tab w:val="left" w:pos="3580"/>
              </w:tabs>
              <w:rPr>
                <w:rFonts w:ascii="Times New Roman" w:hAnsi="Times New Roman" w:cs="Times New Roman"/>
                <w:color w:val="auto"/>
              </w:rPr>
            </w:pPr>
          </w:p>
        </w:tc>
      </w:tr>
      <w:tr w:rsidR="007324A5" w:rsidRPr="001517D7" w14:paraId="160DF291" w14:textId="77777777" w:rsidTr="00FE18FF">
        <w:tc>
          <w:tcPr>
            <w:tcW w:w="4315" w:type="dxa"/>
            <w:shd w:val="clear" w:color="auto" w:fill="C0504D" w:themeFill="accent2"/>
            <w:vAlign w:val="center"/>
          </w:tcPr>
          <w:p w14:paraId="665A5EE0" w14:textId="62720BE0" w:rsidR="007324A5" w:rsidRPr="001517D7" w:rsidRDefault="007324A5" w:rsidP="00FE18FF">
            <w:pPr>
              <w:pStyle w:val="Default"/>
              <w:tabs>
                <w:tab w:val="left" w:pos="3580"/>
              </w:tabs>
              <w:rPr>
                <w:rFonts w:ascii="Times New Roman" w:hAnsi="Times New Roman" w:cs="Times New Roman"/>
                <w:b/>
                <w:color w:val="auto"/>
              </w:rPr>
            </w:pPr>
            <w:r w:rsidRPr="001517D7">
              <w:rPr>
                <w:rFonts w:ascii="Times New Roman" w:hAnsi="Times New Roman" w:cs="Times New Roman"/>
                <w:b/>
                <w:color w:val="FFFFFF" w:themeColor="background1"/>
              </w:rPr>
              <w:t>Module Eight</w:t>
            </w:r>
            <w:r w:rsidR="000005FA">
              <w:rPr>
                <w:rFonts w:ascii="Times New Roman" w:hAnsi="Times New Roman" w:cs="Times New Roman"/>
                <w:b/>
                <w:color w:val="FFFFFF" w:themeColor="background1"/>
              </w:rPr>
              <w:t xml:space="preserve"> </w:t>
            </w:r>
            <w:r w:rsidR="00723FF6">
              <w:rPr>
                <w:rFonts w:ascii="Times New Roman" w:hAnsi="Times New Roman" w:cs="Times New Roman"/>
                <w:b/>
                <w:color w:val="FFFFFF" w:themeColor="background1"/>
              </w:rPr>
              <w:t>(Week 8, 9, &amp; 10—October 8- October 28th)</w:t>
            </w:r>
          </w:p>
        </w:tc>
        <w:tc>
          <w:tcPr>
            <w:tcW w:w="5611" w:type="dxa"/>
            <w:shd w:val="clear" w:color="auto" w:fill="C0504D" w:themeFill="accent2"/>
            <w:vAlign w:val="center"/>
          </w:tcPr>
          <w:p w14:paraId="33F6970F" w14:textId="77777777" w:rsidR="007324A5" w:rsidRPr="001517D7" w:rsidRDefault="007324A5" w:rsidP="00FE18FF">
            <w:pPr>
              <w:pStyle w:val="Default"/>
              <w:tabs>
                <w:tab w:val="left" w:pos="3580"/>
              </w:tabs>
              <w:rPr>
                <w:rFonts w:ascii="Times New Roman" w:hAnsi="Times New Roman" w:cs="Times New Roman"/>
                <w:b/>
                <w:color w:val="auto"/>
              </w:rPr>
            </w:pPr>
          </w:p>
        </w:tc>
      </w:tr>
      <w:tr w:rsidR="007324A5" w:rsidRPr="001517D7" w14:paraId="306F9C62" w14:textId="77777777" w:rsidTr="00FE18FF">
        <w:tc>
          <w:tcPr>
            <w:tcW w:w="4315" w:type="dxa"/>
            <w:vAlign w:val="center"/>
          </w:tcPr>
          <w:p w14:paraId="301F6F88" w14:textId="77777777" w:rsidR="007324A5" w:rsidRPr="001517D7" w:rsidRDefault="007324A5" w:rsidP="00FE18FF">
            <w:pPr>
              <w:pStyle w:val="Default"/>
              <w:tabs>
                <w:tab w:val="left" w:pos="3580"/>
              </w:tabs>
              <w:rPr>
                <w:rFonts w:ascii="Times New Roman" w:hAnsi="Times New Roman" w:cs="Times New Roman"/>
                <w:color w:val="auto"/>
              </w:rPr>
            </w:pPr>
            <w:r w:rsidRPr="001517D7">
              <w:rPr>
                <w:rFonts w:ascii="Times New Roman" w:hAnsi="Times New Roman" w:cs="Times New Roman"/>
                <w:color w:val="auto"/>
              </w:rPr>
              <w:t xml:space="preserve">Assignment:  Clinical Decision Making 2 (8.1)– Infant Development </w:t>
            </w:r>
          </w:p>
        </w:tc>
        <w:tc>
          <w:tcPr>
            <w:tcW w:w="5611" w:type="dxa"/>
            <w:vAlign w:val="center"/>
          </w:tcPr>
          <w:p w14:paraId="4106797E" w14:textId="1AD05F9A" w:rsidR="007324A5" w:rsidRPr="001517D7" w:rsidRDefault="007324A5" w:rsidP="00FE18FF">
            <w:pPr>
              <w:pStyle w:val="Default"/>
              <w:tabs>
                <w:tab w:val="left" w:pos="3580"/>
              </w:tabs>
              <w:rPr>
                <w:rFonts w:ascii="Times New Roman" w:hAnsi="Times New Roman" w:cs="Times New Roman"/>
                <w:color w:val="auto"/>
              </w:rPr>
            </w:pPr>
            <w:r w:rsidRPr="001517D7">
              <w:rPr>
                <w:rFonts w:ascii="Times New Roman" w:hAnsi="Times New Roman" w:cs="Times New Roman"/>
                <w:color w:val="auto"/>
              </w:rPr>
              <w:t xml:space="preserve">Due </w:t>
            </w:r>
            <w:r w:rsidR="003A008D">
              <w:rPr>
                <w:rFonts w:ascii="Times New Roman" w:hAnsi="Times New Roman" w:cs="Times New Roman"/>
                <w:color w:val="auto"/>
              </w:rPr>
              <w:t>Saturday October 20th</w:t>
            </w:r>
            <w:r w:rsidRPr="001517D7">
              <w:rPr>
                <w:rFonts w:ascii="Times New Roman" w:hAnsi="Times New Roman" w:cs="Times New Roman"/>
                <w:color w:val="auto"/>
              </w:rPr>
              <w:t xml:space="preserve"> by 23:59</w:t>
            </w:r>
          </w:p>
        </w:tc>
      </w:tr>
      <w:tr w:rsidR="007324A5" w:rsidRPr="001517D7" w14:paraId="7D40BFEB" w14:textId="77777777" w:rsidTr="00FE18FF">
        <w:tc>
          <w:tcPr>
            <w:tcW w:w="4315" w:type="dxa"/>
            <w:shd w:val="clear" w:color="auto" w:fill="C0504D" w:themeFill="accent2"/>
            <w:vAlign w:val="center"/>
          </w:tcPr>
          <w:p w14:paraId="44CF2BA0" w14:textId="56DD799E" w:rsidR="007324A5" w:rsidRPr="001517D7" w:rsidRDefault="007324A5" w:rsidP="00FE18FF">
            <w:pPr>
              <w:pStyle w:val="Default"/>
              <w:tabs>
                <w:tab w:val="left" w:pos="3580"/>
              </w:tabs>
              <w:rPr>
                <w:rFonts w:ascii="Times New Roman" w:hAnsi="Times New Roman" w:cs="Times New Roman"/>
                <w:b/>
                <w:color w:val="auto"/>
              </w:rPr>
            </w:pPr>
            <w:r w:rsidRPr="001517D7">
              <w:rPr>
                <w:rFonts w:ascii="Times New Roman" w:hAnsi="Times New Roman" w:cs="Times New Roman"/>
                <w:b/>
                <w:color w:val="FFFFFF" w:themeColor="background1"/>
              </w:rPr>
              <w:lastRenderedPageBreak/>
              <w:t>Module Nine</w:t>
            </w:r>
            <w:r w:rsidR="00741037">
              <w:rPr>
                <w:rFonts w:ascii="Times New Roman" w:hAnsi="Times New Roman" w:cs="Times New Roman"/>
                <w:b/>
                <w:color w:val="FFFFFF" w:themeColor="background1"/>
              </w:rPr>
              <w:t xml:space="preserve"> (</w:t>
            </w:r>
            <w:r w:rsidR="009F18DA">
              <w:rPr>
                <w:rFonts w:ascii="Times New Roman" w:hAnsi="Times New Roman" w:cs="Times New Roman"/>
                <w:b/>
                <w:color w:val="FFFFFF" w:themeColor="background1"/>
              </w:rPr>
              <w:t>Week 11 &amp; 12</w:t>
            </w:r>
            <w:r w:rsidR="008D5A36">
              <w:rPr>
                <w:rFonts w:ascii="Times New Roman" w:hAnsi="Times New Roman" w:cs="Times New Roman"/>
                <w:b/>
                <w:color w:val="FFFFFF" w:themeColor="background1"/>
              </w:rPr>
              <w:t>—October 29-November 11th</w:t>
            </w:r>
            <w:r w:rsidR="003F7D41">
              <w:rPr>
                <w:rFonts w:ascii="Times New Roman" w:hAnsi="Times New Roman" w:cs="Times New Roman"/>
                <w:b/>
                <w:color w:val="FFFFFF" w:themeColor="background1"/>
              </w:rPr>
              <w:t>)</w:t>
            </w:r>
          </w:p>
        </w:tc>
        <w:tc>
          <w:tcPr>
            <w:tcW w:w="5611" w:type="dxa"/>
            <w:shd w:val="clear" w:color="auto" w:fill="C0504D" w:themeFill="accent2"/>
            <w:vAlign w:val="center"/>
          </w:tcPr>
          <w:p w14:paraId="5AC972AA" w14:textId="77777777" w:rsidR="007324A5" w:rsidRPr="001517D7" w:rsidRDefault="007324A5" w:rsidP="00FE18FF">
            <w:pPr>
              <w:pStyle w:val="Default"/>
              <w:tabs>
                <w:tab w:val="left" w:pos="3580"/>
              </w:tabs>
              <w:rPr>
                <w:rFonts w:ascii="Times New Roman" w:hAnsi="Times New Roman" w:cs="Times New Roman"/>
                <w:b/>
                <w:color w:val="auto"/>
              </w:rPr>
            </w:pPr>
          </w:p>
        </w:tc>
      </w:tr>
      <w:tr w:rsidR="007324A5" w:rsidRPr="001517D7" w14:paraId="6E1A24D3" w14:textId="77777777" w:rsidTr="00FE18FF">
        <w:tc>
          <w:tcPr>
            <w:tcW w:w="4315" w:type="dxa"/>
            <w:vAlign w:val="center"/>
          </w:tcPr>
          <w:p w14:paraId="380F843F" w14:textId="77777777" w:rsidR="007324A5" w:rsidRPr="001517D7" w:rsidRDefault="007324A5" w:rsidP="00FE18FF">
            <w:pPr>
              <w:pStyle w:val="Default"/>
              <w:tabs>
                <w:tab w:val="left" w:pos="3580"/>
              </w:tabs>
              <w:rPr>
                <w:rFonts w:ascii="Times New Roman" w:hAnsi="Times New Roman" w:cs="Times New Roman"/>
                <w:color w:val="auto"/>
              </w:rPr>
            </w:pPr>
            <w:r w:rsidRPr="001517D7">
              <w:rPr>
                <w:rFonts w:ascii="Times New Roman" w:hAnsi="Times New Roman" w:cs="Times New Roman"/>
                <w:color w:val="auto"/>
              </w:rPr>
              <w:t>Assignment #3: Rheumatology</w:t>
            </w:r>
          </w:p>
          <w:p w14:paraId="465131B0" w14:textId="77777777" w:rsidR="007324A5" w:rsidRPr="001517D7" w:rsidRDefault="007324A5" w:rsidP="00FE18FF">
            <w:pPr>
              <w:pStyle w:val="Default"/>
              <w:tabs>
                <w:tab w:val="left" w:pos="3580"/>
              </w:tabs>
              <w:rPr>
                <w:rFonts w:ascii="Times New Roman" w:hAnsi="Times New Roman" w:cs="Times New Roman"/>
                <w:color w:val="auto"/>
              </w:rPr>
            </w:pPr>
          </w:p>
          <w:p w14:paraId="33EC0DBF" w14:textId="77777777" w:rsidR="007324A5" w:rsidRPr="001517D7" w:rsidRDefault="007324A5" w:rsidP="00FE18FF">
            <w:pPr>
              <w:pStyle w:val="Default"/>
              <w:tabs>
                <w:tab w:val="left" w:pos="3580"/>
              </w:tabs>
              <w:rPr>
                <w:rFonts w:ascii="Times New Roman" w:hAnsi="Times New Roman" w:cs="Times New Roman"/>
                <w:color w:val="auto"/>
              </w:rPr>
            </w:pPr>
          </w:p>
          <w:p w14:paraId="01D825F1" w14:textId="77777777" w:rsidR="007324A5" w:rsidRPr="001517D7" w:rsidRDefault="007324A5" w:rsidP="00FE18FF">
            <w:pPr>
              <w:pStyle w:val="Default"/>
              <w:tabs>
                <w:tab w:val="left" w:pos="3580"/>
              </w:tabs>
              <w:rPr>
                <w:rFonts w:ascii="Times New Roman" w:hAnsi="Times New Roman" w:cs="Times New Roman"/>
                <w:color w:val="auto"/>
              </w:rPr>
            </w:pPr>
            <w:r w:rsidRPr="001517D7">
              <w:rPr>
                <w:rFonts w:ascii="Times New Roman" w:hAnsi="Times New Roman" w:cs="Times New Roman"/>
                <w:color w:val="auto"/>
              </w:rPr>
              <w:t>Exam #3 (Modules 6-9)</w:t>
            </w:r>
          </w:p>
        </w:tc>
        <w:tc>
          <w:tcPr>
            <w:tcW w:w="5611" w:type="dxa"/>
            <w:vAlign w:val="center"/>
          </w:tcPr>
          <w:p w14:paraId="5C3441F3" w14:textId="3FF935F5" w:rsidR="007324A5" w:rsidRPr="001517D7" w:rsidRDefault="003E0889" w:rsidP="00FE18FF">
            <w:pPr>
              <w:pStyle w:val="Default"/>
              <w:tabs>
                <w:tab w:val="left" w:pos="3580"/>
              </w:tabs>
              <w:rPr>
                <w:rFonts w:ascii="Times New Roman" w:hAnsi="Times New Roman" w:cs="Times New Roman"/>
                <w:color w:val="auto"/>
              </w:rPr>
            </w:pPr>
            <w:r>
              <w:rPr>
                <w:rFonts w:ascii="Times New Roman" w:hAnsi="Times New Roman" w:cs="Times New Roman"/>
                <w:color w:val="auto"/>
              </w:rPr>
              <w:t xml:space="preserve">Saturday November </w:t>
            </w:r>
            <w:r w:rsidR="00574CA3">
              <w:rPr>
                <w:rFonts w:ascii="Times New Roman" w:hAnsi="Times New Roman" w:cs="Times New Roman"/>
                <w:color w:val="auto"/>
              </w:rPr>
              <w:t>3rd</w:t>
            </w:r>
            <w:r w:rsidR="007324A5" w:rsidRPr="001517D7">
              <w:rPr>
                <w:rFonts w:ascii="Times New Roman" w:hAnsi="Times New Roman" w:cs="Times New Roman"/>
                <w:color w:val="auto"/>
              </w:rPr>
              <w:t>, 23:59</w:t>
            </w:r>
          </w:p>
          <w:p w14:paraId="5BD2F858" w14:textId="77777777" w:rsidR="007324A5" w:rsidRPr="001517D7" w:rsidRDefault="007324A5" w:rsidP="00FE18FF">
            <w:pPr>
              <w:pStyle w:val="Default"/>
              <w:tabs>
                <w:tab w:val="left" w:pos="3580"/>
              </w:tabs>
              <w:rPr>
                <w:rFonts w:ascii="Times New Roman" w:hAnsi="Times New Roman" w:cs="Times New Roman"/>
                <w:color w:val="auto"/>
              </w:rPr>
            </w:pPr>
          </w:p>
          <w:p w14:paraId="478E3C7B" w14:textId="77777777" w:rsidR="007324A5" w:rsidRPr="001517D7" w:rsidRDefault="007324A5" w:rsidP="00FE18FF">
            <w:pPr>
              <w:pStyle w:val="Default"/>
              <w:tabs>
                <w:tab w:val="left" w:pos="3580"/>
              </w:tabs>
              <w:rPr>
                <w:rFonts w:ascii="Times New Roman" w:hAnsi="Times New Roman" w:cs="Times New Roman"/>
                <w:color w:val="auto"/>
              </w:rPr>
            </w:pPr>
          </w:p>
          <w:p w14:paraId="36B325D5" w14:textId="224C4112" w:rsidR="007324A5" w:rsidRPr="001517D7" w:rsidRDefault="007324A5" w:rsidP="00FE18FF">
            <w:pPr>
              <w:pStyle w:val="Default"/>
              <w:tabs>
                <w:tab w:val="left" w:pos="3580"/>
              </w:tabs>
              <w:rPr>
                <w:rFonts w:ascii="Times New Roman" w:hAnsi="Times New Roman" w:cs="Times New Roman"/>
                <w:color w:val="auto"/>
              </w:rPr>
            </w:pPr>
            <w:r w:rsidRPr="001517D7">
              <w:rPr>
                <w:rFonts w:ascii="Times New Roman" w:hAnsi="Times New Roman" w:cs="Times New Roman"/>
                <w:color w:val="auto"/>
              </w:rPr>
              <w:t xml:space="preserve">Wednesday </w:t>
            </w:r>
            <w:r w:rsidR="004C7252">
              <w:rPr>
                <w:rFonts w:ascii="Times New Roman" w:hAnsi="Times New Roman" w:cs="Times New Roman"/>
                <w:color w:val="auto"/>
              </w:rPr>
              <w:t xml:space="preserve">November </w:t>
            </w:r>
            <w:r w:rsidR="00BD68D4">
              <w:rPr>
                <w:rFonts w:ascii="Times New Roman" w:hAnsi="Times New Roman" w:cs="Times New Roman"/>
                <w:color w:val="auto"/>
              </w:rPr>
              <w:t>7</w:t>
            </w:r>
            <w:r w:rsidRPr="001517D7">
              <w:rPr>
                <w:rFonts w:ascii="Times New Roman" w:hAnsi="Times New Roman" w:cs="Times New Roman"/>
                <w:color w:val="auto"/>
              </w:rPr>
              <w:t xml:space="preserve">, 08:00 – Friday, </w:t>
            </w:r>
            <w:r w:rsidR="00BD68D4">
              <w:rPr>
                <w:rFonts w:ascii="Times New Roman" w:hAnsi="Times New Roman" w:cs="Times New Roman"/>
                <w:color w:val="auto"/>
              </w:rPr>
              <w:t xml:space="preserve">November </w:t>
            </w:r>
            <w:r w:rsidR="003E0889">
              <w:rPr>
                <w:rFonts w:ascii="Times New Roman" w:hAnsi="Times New Roman" w:cs="Times New Roman"/>
                <w:color w:val="auto"/>
              </w:rPr>
              <w:t>9th,</w:t>
            </w:r>
            <w:r w:rsidRPr="001517D7">
              <w:rPr>
                <w:rFonts w:ascii="Times New Roman" w:hAnsi="Times New Roman" w:cs="Times New Roman"/>
                <w:color w:val="auto"/>
              </w:rPr>
              <w:t xml:space="preserve"> 23:59</w:t>
            </w:r>
          </w:p>
          <w:p w14:paraId="11BF2C7B" w14:textId="77777777" w:rsidR="007324A5" w:rsidRPr="001517D7" w:rsidRDefault="007324A5" w:rsidP="00FE18FF">
            <w:pPr>
              <w:pStyle w:val="Default"/>
              <w:tabs>
                <w:tab w:val="left" w:pos="3580"/>
              </w:tabs>
              <w:rPr>
                <w:rFonts w:ascii="Times New Roman" w:hAnsi="Times New Roman" w:cs="Times New Roman"/>
                <w:color w:val="auto"/>
              </w:rPr>
            </w:pPr>
          </w:p>
        </w:tc>
      </w:tr>
      <w:tr w:rsidR="007324A5" w:rsidRPr="001517D7" w14:paraId="51959C64" w14:textId="77777777" w:rsidTr="00FE18FF">
        <w:tc>
          <w:tcPr>
            <w:tcW w:w="4315" w:type="dxa"/>
            <w:shd w:val="clear" w:color="auto" w:fill="C0504D" w:themeFill="accent2"/>
            <w:vAlign w:val="center"/>
          </w:tcPr>
          <w:p w14:paraId="7C03B10E" w14:textId="7C126B61" w:rsidR="007324A5" w:rsidRPr="001517D7" w:rsidRDefault="007324A5" w:rsidP="00FE18FF">
            <w:pPr>
              <w:pStyle w:val="Default"/>
              <w:tabs>
                <w:tab w:val="left" w:pos="3580"/>
              </w:tabs>
              <w:rPr>
                <w:rFonts w:ascii="Times New Roman" w:hAnsi="Times New Roman" w:cs="Times New Roman"/>
                <w:b/>
                <w:color w:val="auto"/>
              </w:rPr>
            </w:pPr>
            <w:r w:rsidRPr="001517D7">
              <w:rPr>
                <w:rFonts w:ascii="Times New Roman" w:hAnsi="Times New Roman" w:cs="Times New Roman"/>
                <w:b/>
                <w:color w:val="FFFFFF" w:themeColor="background1"/>
              </w:rPr>
              <w:t>Module Ten</w:t>
            </w:r>
            <w:r w:rsidR="003F7D41">
              <w:rPr>
                <w:rFonts w:ascii="Times New Roman" w:hAnsi="Times New Roman" w:cs="Times New Roman"/>
                <w:b/>
                <w:color w:val="FFFFFF" w:themeColor="background1"/>
              </w:rPr>
              <w:t xml:space="preserve"> (Week 1</w:t>
            </w:r>
            <w:r w:rsidR="00DD650E">
              <w:rPr>
                <w:rFonts w:ascii="Times New Roman" w:hAnsi="Times New Roman" w:cs="Times New Roman"/>
                <w:b/>
                <w:color w:val="FFFFFF" w:themeColor="background1"/>
              </w:rPr>
              <w:t>3 &amp;</w:t>
            </w:r>
            <w:r w:rsidR="003F7D41">
              <w:rPr>
                <w:rFonts w:ascii="Times New Roman" w:hAnsi="Times New Roman" w:cs="Times New Roman"/>
                <w:b/>
                <w:color w:val="FFFFFF" w:themeColor="background1"/>
              </w:rPr>
              <w:t xml:space="preserve"> 14</w:t>
            </w:r>
            <w:r w:rsidR="00DD650E">
              <w:rPr>
                <w:rFonts w:ascii="Times New Roman" w:hAnsi="Times New Roman" w:cs="Times New Roman"/>
                <w:b/>
                <w:color w:val="FFFFFF" w:themeColor="background1"/>
              </w:rPr>
              <w:t>—November 12-November 25th</w:t>
            </w:r>
            <w:r w:rsidR="003F7D41">
              <w:rPr>
                <w:rFonts w:ascii="Times New Roman" w:hAnsi="Times New Roman" w:cs="Times New Roman"/>
                <w:b/>
                <w:color w:val="FFFFFF" w:themeColor="background1"/>
              </w:rPr>
              <w:t>)</w:t>
            </w:r>
          </w:p>
        </w:tc>
        <w:tc>
          <w:tcPr>
            <w:tcW w:w="5611" w:type="dxa"/>
            <w:shd w:val="clear" w:color="auto" w:fill="C0504D" w:themeFill="accent2"/>
            <w:vAlign w:val="center"/>
          </w:tcPr>
          <w:p w14:paraId="34AC5069" w14:textId="77777777" w:rsidR="007324A5" w:rsidRPr="001517D7" w:rsidRDefault="007324A5" w:rsidP="00FE18FF">
            <w:pPr>
              <w:pStyle w:val="Default"/>
              <w:tabs>
                <w:tab w:val="left" w:pos="3580"/>
              </w:tabs>
              <w:rPr>
                <w:rFonts w:ascii="Times New Roman" w:hAnsi="Times New Roman" w:cs="Times New Roman"/>
                <w:b/>
                <w:color w:val="auto"/>
              </w:rPr>
            </w:pPr>
          </w:p>
        </w:tc>
      </w:tr>
      <w:tr w:rsidR="007324A5" w:rsidRPr="001517D7" w14:paraId="50523FA4" w14:textId="77777777" w:rsidTr="00FE18FF">
        <w:tc>
          <w:tcPr>
            <w:tcW w:w="4315" w:type="dxa"/>
            <w:vAlign w:val="center"/>
          </w:tcPr>
          <w:p w14:paraId="739D96C5" w14:textId="77777777" w:rsidR="007324A5" w:rsidRPr="001517D7" w:rsidRDefault="007324A5" w:rsidP="00FE18FF">
            <w:pPr>
              <w:pStyle w:val="Default"/>
              <w:tabs>
                <w:tab w:val="left" w:pos="3580"/>
              </w:tabs>
              <w:rPr>
                <w:rFonts w:ascii="Times New Roman" w:hAnsi="Times New Roman" w:cs="Times New Roman"/>
                <w:color w:val="auto"/>
              </w:rPr>
            </w:pPr>
            <w:r w:rsidRPr="001517D7">
              <w:rPr>
                <w:rFonts w:ascii="Times New Roman" w:hAnsi="Times New Roman" w:cs="Times New Roman"/>
                <w:color w:val="auto"/>
              </w:rPr>
              <w:t>Assignment:  Clinical Decision Making 3 (10.1) – Chronic Pain and Palliative Care</w:t>
            </w:r>
          </w:p>
        </w:tc>
        <w:tc>
          <w:tcPr>
            <w:tcW w:w="5611" w:type="dxa"/>
            <w:vAlign w:val="center"/>
          </w:tcPr>
          <w:p w14:paraId="7FADF9BA" w14:textId="07FF55AE" w:rsidR="007324A5" w:rsidRPr="001517D7" w:rsidRDefault="007324A5" w:rsidP="00FE18FF">
            <w:pPr>
              <w:pStyle w:val="Default"/>
              <w:tabs>
                <w:tab w:val="left" w:pos="3580"/>
              </w:tabs>
              <w:rPr>
                <w:rFonts w:ascii="Times New Roman" w:hAnsi="Times New Roman" w:cs="Times New Roman"/>
                <w:color w:val="auto"/>
              </w:rPr>
            </w:pPr>
            <w:r w:rsidRPr="001517D7">
              <w:rPr>
                <w:rFonts w:ascii="Times New Roman" w:hAnsi="Times New Roman" w:cs="Times New Roman"/>
                <w:color w:val="auto"/>
              </w:rPr>
              <w:t xml:space="preserve">Due </w:t>
            </w:r>
            <w:r w:rsidR="00AE664E">
              <w:rPr>
                <w:rFonts w:ascii="Times New Roman" w:hAnsi="Times New Roman" w:cs="Times New Roman"/>
                <w:color w:val="auto"/>
              </w:rPr>
              <w:t>Saturday November 17</w:t>
            </w:r>
            <w:r w:rsidRPr="001517D7">
              <w:rPr>
                <w:rFonts w:ascii="Times New Roman" w:hAnsi="Times New Roman" w:cs="Times New Roman"/>
                <w:color w:val="auto"/>
              </w:rPr>
              <w:t>, 23:59</w:t>
            </w:r>
          </w:p>
        </w:tc>
      </w:tr>
      <w:tr w:rsidR="007324A5" w:rsidRPr="001517D7" w14:paraId="2D6BA42E" w14:textId="77777777" w:rsidTr="00FE18FF">
        <w:tc>
          <w:tcPr>
            <w:tcW w:w="4315" w:type="dxa"/>
            <w:shd w:val="clear" w:color="auto" w:fill="C0504D" w:themeFill="accent2"/>
            <w:vAlign w:val="center"/>
          </w:tcPr>
          <w:p w14:paraId="7E606625" w14:textId="0C7667DA" w:rsidR="007324A5" w:rsidRPr="001517D7" w:rsidRDefault="007324A5" w:rsidP="00FE18FF">
            <w:pPr>
              <w:pStyle w:val="Default"/>
              <w:tabs>
                <w:tab w:val="left" w:pos="3580"/>
              </w:tabs>
              <w:rPr>
                <w:rFonts w:ascii="Times New Roman" w:hAnsi="Times New Roman" w:cs="Times New Roman"/>
                <w:b/>
                <w:color w:val="auto"/>
              </w:rPr>
            </w:pPr>
            <w:r w:rsidRPr="001517D7">
              <w:rPr>
                <w:rFonts w:ascii="Times New Roman" w:hAnsi="Times New Roman" w:cs="Times New Roman"/>
                <w:b/>
                <w:color w:val="FFFFFF" w:themeColor="background1"/>
              </w:rPr>
              <w:t>Module Eleven</w:t>
            </w:r>
            <w:r w:rsidR="003F7D41">
              <w:rPr>
                <w:rFonts w:ascii="Times New Roman" w:hAnsi="Times New Roman" w:cs="Times New Roman"/>
                <w:b/>
                <w:color w:val="FFFFFF" w:themeColor="background1"/>
              </w:rPr>
              <w:t xml:space="preserve"> (Week 15 &amp; 16</w:t>
            </w:r>
            <w:r w:rsidR="00DD650E">
              <w:rPr>
                <w:rFonts w:ascii="Times New Roman" w:hAnsi="Times New Roman" w:cs="Times New Roman"/>
                <w:b/>
                <w:color w:val="FFFFFF" w:themeColor="background1"/>
              </w:rPr>
              <w:t>—November 26</w:t>
            </w:r>
            <w:r w:rsidR="00767340">
              <w:rPr>
                <w:rFonts w:ascii="Times New Roman" w:hAnsi="Times New Roman" w:cs="Times New Roman"/>
                <w:b/>
                <w:color w:val="FFFFFF" w:themeColor="background1"/>
              </w:rPr>
              <w:t>-December 4th</w:t>
            </w:r>
            <w:r w:rsidR="003F7D41">
              <w:rPr>
                <w:rFonts w:ascii="Times New Roman" w:hAnsi="Times New Roman" w:cs="Times New Roman"/>
                <w:b/>
                <w:color w:val="FFFFFF" w:themeColor="background1"/>
              </w:rPr>
              <w:t>)</w:t>
            </w:r>
          </w:p>
        </w:tc>
        <w:tc>
          <w:tcPr>
            <w:tcW w:w="5611" w:type="dxa"/>
            <w:shd w:val="clear" w:color="auto" w:fill="C0504D" w:themeFill="accent2"/>
            <w:vAlign w:val="center"/>
          </w:tcPr>
          <w:p w14:paraId="533B850A" w14:textId="77777777" w:rsidR="007324A5" w:rsidRPr="001517D7" w:rsidRDefault="007324A5" w:rsidP="00FE18FF">
            <w:pPr>
              <w:pStyle w:val="Default"/>
              <w:tabs>
                <w:tab w:val="left" w:pos="3580"/>
              </w:tabs>
              <w:rPr>
                <w:rFonts w:ascii="Times New Roman" w:hAnsi="Times New Roman" w:cs="Times New Roman"/>
                <w:b/>
                <w:color w:val="auto"/>
              </w:rPr>
            </w:pPr>
          </w:p>
        </w:tc>
      </w:tr>
      <w:tr w:rsidR="007324A5" w:rsidRPr="001517D7" w14:paraId="6F26C6EE" w14:textId="77777777" w:rsidTr="00FE18FF">
        <w:tc>
          <w:tcPr>
            <w:tcW w:w="4315" w:type="dxa"/>
            <w:vAlign w:val="center"/>
          </w:tcPr>
          <w:p w14:paraId="1586407F" w14:textId="77777777" w:rsidR="007324A5" w:rsidRPr="001517D7" w:rsidRDefault="007324A5" w:rsidP="00FE18FF">
            <w:pPr>
              <w:pStyle w:val="Default"/>
              <w:tabs>
                <w:tab w:val="left" w:pos="3580"/>
              </w:tabs>
              <w:rPr>
                <w:rFonts w:ascii="Times New Roman" w:hAnsi="Times New Roman" w:cs="Times New Roman"/>
                <w:color w:val="auto"/>
              </w:rPr>
            </w:pPr>
            <w:r w:rsidRPr="001517D7">
              <w:rPr>
                <w:rFonts w:ascii="Times New Roman" w:hAnsi="Times New Roman" w:cs="Times New Roman"/>
                <w:color w:val="auto"/>
              </w:rPr>
              <w:t>Exam (Cumulative Final Exam over Modules 1-11)</w:t>
            </w:r>
          </w:p>
        </w:tc>
        <w:tc>
          <w:tcPr>
            <w:tcW w:w="5611" w:type="dxa"/>
            <w:vAlign w:val="center"/>
          </w:tcPr>
          <w:p w14:paraId="5A64FC10" w14:textId="00B8F103" w:rsidR="007324A5" w:rsidRPr="001517D7" w:rsidRDefault="007324A5" w:rsidP="00FE18FF">
            <w:pPr>
              <w:pStyle w:val="Default"/>
              <w:tabs>
                <w:tab w:val="left" w:pos="3580"/>
              </w:tabs>
              <w:rPr>
                <w:rFonts w:ascii="Times New Roman" w:hAnsi="Times New Roman" w:cs="Times New Roman"/>
                <w:color w:val="auto"/>
              </w:rPr>
            </w:pPr>
            <w:r w:rsidRPr="001517D7">
              <w:rPr>
                <w:rFonts w:ascii="Times New Roman" w:hAnsi="Times New Roman" w:cs="Times New Roman"/>
                <w:color w:val="auto"/>
              </w:rPr>
              <w:t xml:space="preserve">Wednesday, </w:t>
            </w:r>
            <w:r w:rsidR="009E38D5">
              <w:rPr>
                <w:rFonts w:ascii="Times New Roman" w:hAnsi="Times New Roman" w:cs="Times New Roman"/>
                <w:color w:val="auto"/>
              </w:rPr>
              <w:t>November 28</w:t>
            </w:r>
            <w:r w:rsidRPr="001517D7">
              <w:rPr>
                <w:rFonts w:ascii="Times New Roman" w:hAnsi="Times New Roman" w:cs="Times New Roman"/>
                <w:color w:val="auto"/>
              </w:rPr>
              <w:t>, 08:00 – Friday</w:t>
            </w:r>
            <w:r w:rsidR="006367DF">
              <w:rPr>
                <w:rFonts w:ascii="Times New Roman" w:hAnsi="Times New Roman" w:cs="Times New Roman"/>
                <w:color w:val="auto"/>
              </w:rPr>
              <w:t>, November 30</w:t>
            </w:r>
            <w:r w:rsidRPr="001517D7">
              <w:rPr>
                <w:rFonts w:ascii="Times New Roman" w:hAnsi="Times New Roman" w:cs="Times New Roman"/>
                <w:color w:val="auto"/>
              </w:rPr>
              <w:t>, 23:59</w:t>
            </w:r>
          </w:p>
        </w:tc>
      </w:tr>
    </w:tbl>
    <w:p w14:paraId="375E7462" w14:textId="77777777" w:rsidR="00FA6A1A" w:rsidRPr="001517D7" w:rsidRDefault="00FA6A1A" w:rsidP="00FA6A1A">
      <w:pPr>
        <w:rPr>
          <w:rFonts w:ascii="Times New Roman" w:eastAsia="Times New Roman" w:hAnsi="Times New Roman"/>
          <w:sz w:val="24"/>
          <w:szCs w:val="24"/>
        </w:rPr>
      </w:pPr>
    </w:p>
    <w:p w14:paraId="375E7463" w14:textId="77777777" w:rsidR="00FA6A1A" w:rsidRPr="001517D7" w:rsidRDefault="00FA6A1A" w:rsidP="00FA6A1A">
      <w:pPr>
        <w:rPr>
          <w:rFonts w:ascii="Times New Roman" w:eastAsia="Times New Roman" w:hAnsi="Times New Roman"/>
          <w:b/>
          <w:color w:val="FF0000"/>
          <w:sz w:val="24"/>
          <w:szCs w:val="24"/>
        </w:rPr>
      </w:pPr>
      <w:r w:rsidRPr="001517D7">
        <w:rPr>
          <w:rFonts w:ascii="Times New Roman" w:eastAsia="Times New Roman" w:hAnsi="Times New Roman"/>
          <w:b/>
          <w:color w:val="FF0000"/>
          <w:sz w:val="24"/>
          <w:szCs w:val="24"/>
        </w:rPr>
        <w:t>Assignments are due by 23:59 pm (CST)</w:t>
      </w:r>
    </w:p>
    <w:bookmarkEnd w:id="1"/>
    <w:p w14:paraId="375E7464" w14:textId="77777777" w:rsidR="00A84253" w:rsidRPr="001517D7" w:rsidRDefault="00A84253" w:rsidP="00A84253">
      <w:pPr>
        <w:rPr>
          <w:rFonts w:ascii="Times New Roman" w:hAnsi="Times New Roman"/>
          <w:sz w:val="24"/>
          <w:szCs w:val="24"/>
        </w:rPr>
      </w:pPr>
    </w:p>
    <w:p w14:paraId="1142E8A1" w14:textId="5E2E2AE1" w:rsidR="00E61274" w:rsidRPr="00173C56" w:rsidRDefault="00E61274" w:rsidP="00E61274">
      <w:pPr>
        <w:rPr>
          <w:rFonts w:ascii="Times New Roman" w:hAnsi="Times New Roman"/>
          <w:sz w:val="24"/>
          <w:szCs w:val="24"/>
        </w:rPr>
      </w:pPr>
      <w:r w:rsidRPr="00D053A6">
        <w:rPr>
          <w:rFonts w:ascii="Times New Roman" w:hAnsi="Times New Roman"/>
          <w:b/>
          <w:sz w:val="24"/>
          <w:szCs w:val="24"/>
          <w:u w:val="single"/>
        </w:rPr>
        <w:t>Attendance Policy</w:t>
      </w:r>
      <w:r w:rsidRPr="00D053A6">
        <w:rPr>
          <w:rFonts w:ascii="Times New Roman" w:hAnsi="Times New Roman"/>
          <w:b/>
          <w:sz w:val="24"/>
          <w:szCs w:val="24"/>
        </w:rPr>
        <w:t xml:space="preserve">: </w:t>
      </w:r>
      <w:r>
        <w:rPr>
          <w:rFonts w:ascii="Times New Roman" w:hAnsi="Times New Roman"/>
          <w:b/>
          <w:color w:val="FF0000"/>
          <w:sz w:val="24"/>
          <w:szCs w:val="24"/>
        </w:rPr>
        <w:t xml:space="preserve"> </w:t>
      </w:r>
      <w:r w:rsidRPr="00173C56">
        <w:rPr>
          <w:rFonts w:ascii="Times New Roman" w:hAnsi="Times New Roman"/>
          <w:sz w:val="24"/>
          <w:szCs w:val="24"/>
        </w:rPr>
        <w:t xml:space="preserve">At </w:t>
      </w:r>
      <w:proofErr w:type="gramStart"/>
      <w:r w:rsidRPr="00173C56">
        <w:rPr>
          <w:rFonts w:ascii="Times New Roman" w:hAnsi="Times New Roman"/>
          <w:sz w:val="24"/>
          <w:szCs w:val="24"/>
        </w:rPr>
        <w:t>The</w:t>
      </w:r>
      <w:proofErr w:type="gramEnd"/>
      <w:r w:rsidRPr="00173C56">
        <w:rPr>
          <w:rFonts w:ascii="Times New Roman" w:hAnsi="Times New Roman"/>
          <w:sz w:val="24"/>
          <w:szCs w:val="24"/>
        </w:rPr>
        <w:t xml:space="preserve"> University of Texas at Arlington, taking attendance is not required but attendance is a critical indicator in student success. Each faculty member is free to develop his or her own methods of evaluating students’ academic performance, which includes establishing course-specific policies on attendance. As the instructor of this section, </w:t>
      </w:r>
      <w:r w:rsidR="00E44CFA" w:rsidRPr="00CF12D7">
        <w:rPr>
          <w:rFonts w:ascii="Times New Roman" w:hAnsi="Times New Roman"/>
          <w:b/>
          <w:sz w:val="24"/>
          <w:szCs w:val="24"/>
        </w:rPr>
        <w:t>Participation in Blackboard and in course content is mandatory</w:t>
      </w:r>
      <w:r w:rsidR="00CF12D7">
        <w:rPr>
          <w:rFonts w:ascii="Times New Roman" w:hAnsi="Times New Roman"/>
          <w:b/>
          <w:sz w:val="24"/>
          <w:szCs w:val="24"/>
        </w:rPr>
        <w:t>, I will not take attendance</w:t>
      </w:r>
      <w:r w:rsidR="00CF12D7">
        <w:rPr>
          <w:rFonts w:ascii="Times New Roman" w:hAnsi="Times New Roman"/>
          <w:sz w:val="24"/>
          <w:szCs w:val="24"/>
        </w:rPr>
        <w:t xml:space="preserve">.  </w:t>
      </w:r>
      <w:r w:rsidRPr="00173C56">
        <w:rPr>
          <w:rFonts w:ascii="Times New Roman" w:hAnsi="Times New Roman"/>
          <w:sz w:val="24"/>
          <w:szCs w:val="24"/>
        </w:rPr>
        <w:t xml:space="preserve">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w:t>
      </w:r>
      <w:proofErr w:type="gramStart"/>
      <w:r w:rsidRPr="00173C56">
        <w:rPr>
          <w:rFonts w:ascii="Times New Roman" w:hAnsi="Times New Roman"/>
          <w:sz w:val="24"/>
          <w:szCs w:val="24"/>
        </w:rPr>
        <w:t>student</w:t>
      </w:r>
      <w:proofErr w:type="gramEnd"/>
      <w:r w:rsidRPr="00173C56">
        <w:rPr>
          <w:rFonts w:ascii="Times New Roman" w:hAnsi="Times New Roman"/>
          <w:sz w:val="24"/>
          <w:szCs w:val="24"/>
        </w:rPr>
        <w:t xml:space="preserve">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14:paraId="4EE32435" w14:textId="77777777" w:rsidR="00E61274" w:rsidRDefault="00E61274" w:rsidP="00E61274">
      <w:pPr>
        <w:rPr>
          <w:rFonts w:ascii="Arial" w:hAnsi="Arial" w:cs="Arial"/>
          <w:sz w:val="21"/>
          <w:szCs w:val="21"/>
        </w:rPr>
      </w:pPr>
    </w:p>
    <w:p w14:paraId="59D535CD" w14:textId="62203DE7" w:rsidR="00E61274" w:rsidRPr="00335F6F" w:rsidRDefault="00E61274" w:rsidP="00E61274">
      <w:pPr>
        <w:rPr>
          <w:rFonts w:ascii="Times New Roman" w:hAnsi="Times New Roman"/>
          <w:sz w:val="24"/>
          <w:szCs w:val="24"/>
        </w:rPr>
      </w:pPr>
      <w:r w:rsidRPr="00A84253">
        <w:rPr>
          <w:rFonts w:ascii="Times New Roman" w:hAnsi="Times New Roman"/>
          <w:b/>
          <w:sz w:val="24"/>
          <w:szCs w:val="24"/>
        </w:rPr>
        <w:t xml:space="preserve">Other Requirements: </w:t>
      </w:r>
      <w:r w:rsidR="00335F6F">
        <w:rPr>
          <w:rFonts w:ascii="Times New Roman" w:hAnsi="Times New Roman"/>
          <w:sz w:val="24"/>
          <w:szCs w:val="24"/>
        </w:rPr>
        <w:t>Zoom meeting for course orientation will be utilized</w:t>
      </w:r>
    </w:p>
    <w:p w14:paraId="637DEECF" w14:textId="77777777" w:rsidR="00E61274" w:rsidRDefault="00E61274" w:rsidP="00E61274">
      <w:pPr>
        <w:rPr>
          <w:rFonts w:ascii="Times New Roman" w:hAnsi="Times New Roman"/>
          <w:b/>
          <w:sz w:val="24"/>
          <w:szCs w:val="24"/>
        </w:rPr>
      </w:pPr>
    </w:p>
    <w:p w14:paraId="713F6645" w14:textId="2E1FF9EA" w:rsidR="00E61274" w:rsidRPr="00335F6F" w:rsidRDefault="00E61274" w:rsidP="00E61274">
      <w:pPr>
        <w:rPr>
          <w:rFonts w:ascii="Times New Roman" w:hAnsi="Times New Roman"/>
          <w:color w:val="FF0000"/>
          <w:sz w:val="24"/>
          <w:szCs w:val="24"/>
        </w:rPr>
      </w:pPr>
      <w:r>
        <w:rPr>
          <w:rFonts w:ascii="Times New Roman" w:hAnsi="Times New Roman"/>
          <w:b/>
          <w:sz w:val="24"/>
          <w:szCs w:val="24"/>
        </w:rPr>
        <w:t xml:space="preserve">Clinical Hours:  </w:t>
      </w:r>
      <w:r w:rsidR="00335F6F">
        <w:rPr>
          <w:rFonts w:ascii="Times New Roman" w:hAnsi="Times New Roman"/>
          <w:sz w:val="24"/>
          <w:szCs w:val="24"/>
        </w:rPr>
        <w:t>No clinical hours are expected during this course</w:t>
      </w:r>
    </w:p>
    <w:p w14:paraId="28435490" w14:textId="77777777" w:rsidR="00E61274" w:rsidRPr="00DF09E6" w:rsidRDefault="00E61274" w:rsidP="00E61274">
      <w:pPr>
        <w:rPr>
          <w:rFonts w:ascii="Times New Roman" w:hAnsi="Times New Roman"/>
          <w:b/>
          <w:sz w:val="24"/>
          <w:szCs w:val="24"/>
        </w:rPr>
      </w:pPr>
    </w:p>
    <w:p w14:paraId="3A0FD694" w14:textId="77777777" w:rsidR="00E61274" w:rsidRDefault="00E61274" w:rsidP="00E61274">
      <w:pPr>
        <w:rPr>
          <w:rFonts w:ascii="Times New Roman" w:hAnsi="Times New Roman"/>
          <w:b/>
          <w:sz w:val="24"/>
          <w:szCs w:val="24"/>
          <w:u w:val="single"/>
        </w:rPr>
      </w:pPr>
    </w:p>
    <w:p w14:paraId="0CA7C36F" w14:textId="77777777" w:rsidR="00E61274" w:rsidRDefault="00E61274" w:rsidP="00E61274">
      <w:pPr>
        <w:rPr>
          <w:rFonts w:ascii="Times New Roman" w:hAnsi="Times New Roman"/>
          <w:b/>
          <w:sz w:val="24"/>
          <w:szCs w:val="24"/>
          <w:u w:val="single"/>
        </w:rPr>
      </w:pPr>
    </w:p>
    <w:p w14:paraId="1B0140BC" w14:textId="77777777" w:rsidR="00E61274" w:rsidRDefault="00E61274" w:rsidP="00E61274">
      <w:pPr>
        <w:rPr>
          <w:rFonts w:ascii="Times New Roman" w:hAnsi="Times New Roman"/>
          <w:b/>
          <w:sz w:val="24"/>
          <w:szCs w:val="24"/>
          <w:u w:val="single"/>
        </w:rPr>
      </w:pPr>
    </w:p>
    <w:p w14:paraId="1A1D23BF" w14:textId="77777777" w:rsidR="00E61274" w:rsidRDefault="00E61274" w:rsidP="00E61274">
      <w:pPr>
        <w:rPr>
          <w:rFonts w:ascii="Times New Roman" w:hAnsi="Times New Roman"/>
          <w:b/>
          <w:sz w:val="24"/>
          <w:szCs w:val="24"/>
          <w:u w:val="single"/>
        </w:rPr>
      </w:pPr>
    </w:p>
    <w:p w14:paraId="6AF119BF" w14:textId="77777777" w:rsidR="00E61274" w:rsidRDefault="00E61274" w:rsidP="00E61274">
      <w:pPr>
        <w:rPr>
          <w:rFonts w:ascii="Times New Roman" w:hAnsi="Times New Roman"/>
          <w:b/>
          <w:sz w:val="24"/>
          <w:szCs w:val="24"/>
          <w:u w:val="single"/>
        </w:rPr>
      </w:pPr>
    </w:p>
    <w:p w14:paraId="3E75998A" w14:textId="1BC364CB" w:rsidR="00E61274" w:rsidRPr="00DF09E6" w:rsidRDefault="00E61274" w:rsidP="00E61274">
      <w:pPr>
        <w:rPr>
          <w:rFonts w:ascii="Times New Roman" w:hAnsi="Times New Roman"/>
          <w:sz w:val="24"/>
          <w:szCs w:val="24"/>
        </w:rPr>
      </w:pPr>
      <w:r w:rsidRPr="00DF09E6">
        <w:rPr>
          <w:rFonts w:ascii="Times New Roman" w:hAnsi="Times New Roman"/>
          <w:b/>
          <w:sz w:val="24"/>
          <w:szCs w:val="24"/>
          <w:u w:val="single"/>
        </w:rPr>
        <w:lastRenderedPageBreak/>
        <w:t>Grading Policy</w:t>
      </w:r>
      <w:r w:rsidRPr="00DF09E6">
        <w:rPr>
          <w:rFonts w:ascii="Times New Roman" w:hAnsi="Times New Roman"/>
          <w:b/>
          <w:sz w:val="24"/>
          <w:szCs w:val="24"/>
        </w:rPr>
        <w:t xml:space="preserve">: </w:t>
      </w:r>
      <w:r w:rsidRPr="00A84253">
        <w:rPr>
          <w:rFonts w:ascii="Times New Roman" w:hAnsi="Times New Roman"/>
          <w:sz w:val="24"/>
          <w:szCs w:val="24"/>
        </w:rPr>
        <w:t xml:space="preserve">Students </w:t>
      </w:r>
      <w:r w:rsidRPr="00DF09E6">
        <w:rPr>
          <w:rFonts w:ascii="Times New Roman" w:hAnsi="Times New Roman"/>
          <w:sz w:val="24"/>
          <w:szCs w:val="24"/>
        </w:rPr>
        <w:t>are expected to keep track of their performance throughout the semester and seek guidance from available sources (including the instructor) if their performance drops below satisfactory levels.</w:t>
      </w:r>
      <w:r>
        <w:rPr>
          <w:rFonts w:ascii="Times New Roman" w:hAnsi="Times New Roman"/>
          <w:sz w:val="24"/>
          <w:szCs w:val="24"/>
        </w:rPr>
        <w:t xml:space="preserve"> </w:t>
      </w:r>
    </w:p>
    <w:p w14:paraId="4090255D" w14:textId="77777777" w:rsidR="00E61274" w:rsidRPr="00DF09E6" w:rsidRDefault="00E61274" w:rsidP="00E61274">
      <w:pPr>
        <w:rPr>
          <w:rFonts w:ascii="Times New Roman" w:hAnsi="Times New Roman"/>
          <w:sz w:val="24"/>
          <w:szCs w:val="24"/>
        </w:rPr>
      </w:pPr>
    </w:p>
    <w:p w14:paraId="74F63FA4" w14:textId="77777777" w:rsidR="00E61274" w:rsidRPr="00DF09E6" w:rsidRDefault="00E61274" w:rsidP="00E61274">
      <w:pPr>
        <w:rPr>
          <w:rFonts w:ascii="Times New Roman" w:hAnsi="Times New Roman"/>
          <w:sz w:val="24"/>
          <w:szCs w:val="24"/>
        </w:rPr>
      </w:pPr>
      <w:r w:rsidRPr="00DF09E6">
        <w:rPr>
          <w:rFonts w:ascii="Times New Roman" w:hAnsi="Times New Roman"/>
          <w:sz w:val="24"/>
          <w:szCs w:val="24"/>
        </w:rPr>
        <w:t>Course Grading Scale</w:t>
      </w:r>
    </w:p>
    <w:p w14:paraId="25F47522" w14:textId="77777777" w:rsidR="00E61274" w:rsidRPr="00DF09E6" w:rsidRDefault="00E61274" w:rsidP="00E61274">
      <w:pPr>
        <w:rPr>
          <w:rFonts w:ascii="Times New Roman" w:hAnsi="Times New Roman"/>
          <w:sz w:val="24"/>
          <w:szCs w:val="24"/>
        </w:rPr>
      </w:pPr>
      <w:r>
        <w:rPr>
          <w:rFonts w:ascii="Times New Roman" w:hAnsi="Times New Roman"/>
          <w:sz w:val="24"/>
          <w:szCs w:val="24"/>
        </w:rPr>
        <w:t>A = 90</w:t>
      </w:r>
      <w:r w:rsidRPr="00DF09E6">
        <w:rPr>
          <w:rFonts w:ascii="Times New Roman" w:hAnsi="Times New Roman"/>
          <w:sz w:val="24"/>
          <w:szCs w:val="24"/>
        </w:rPr>
        <w:t xml:space="preserve"> to 100</w:t>
      </w:r>
    </w:p>
    <w:p w14:paraId="2E3E6B40" w14:textId="77777777" w:rsidR="00E61274" w:rsidRPr="00DF09E6" w:rsidRDefault="00E61274" w:rsidP="00E61274">
      <w:pPr>
        <w:rPr>
          <w:rFonts w:ascii="Times New Roman" w:hAnsi="Times New Roman"/>
          <w:sz w:val="24"/>
          <w:szCs w:val="24"/>
        </w:rPr>
      </w:pPr>
      <w:r>
        <w:rPr>
          <w:rFonts w:ascii="Times New Roman" w:hAnsi="Times New Roman"/>
          <w:sz w:val="24"/>
          <w:szCs w:val="24"/>
        </w:rPr>
        <w:t>B = 80-89</w:t>
      </w:r>
    </w:p>
    <w:p w14:paraId="2BA53E2F" w14:textId="77777777" w:rsidR="00E61274" w:rsidRPr="00DF09E6" w:rsidRDefault="00E61274" w:rsidP="00E61274">
      <w:pPr>
        <w:rPr>
          <w:rFonts w:ascii="Times New Roman" w:hAnsi="Times New Roman"/>
          <w:sz w:val="24"/>
          <w:szCs w:val="24"/>
        </w:rPr>
      </w:pPr>
      <w:r>
        <w:rPr>
          <w:rFonts w:ascii="Times New Roman" w:hAnsi="Times New Roman"/>
          <w:sz w:val="24"/>
          <w:szCs w:val="24"/>
        </w:rPr>
        <w:t>C = 70-79</w:t>
      </w:r>
    </w:p>
    <w:p w14:paraId="7D4F52EF" w14:textId="77777777" w:rsidR="00E61274" w:rsidRPr="00DF09E6" w:rsidRDefault="00E61274" w:rsidP="00E61274">
      <w:pPr>
        <w:rPr>
          <w:rFonts w:ascii="Times New Roman" w:hAnsi="Times New Roman"/>
          <w:sz w:val="24"/>
          <w:szCs w:val="24"/>
        </w:rPr>
      </w:pPr>
      <w:r>
        <w:rPr>
          <w:rFonts w:ascii="Times New Roman" w:hAnsi="Times New Roman"/>
          <w:sz w:val="24"/>
          <w:szCs w:val="24"/>
        </w:rPr>
        <w:t>D = 60 to 69</w:t>
      </w:r>
      <w:r w:rsidRPr="00DF09E6">
        <w:rPr>
          <w:rFonts w:ascii="Times New Roman" w:hAnsi="Times New Roman"/>
          <w:sz w:val="24"/>
          <w:szCs w:val="24"/>
        </w:rPr>
        <w:t xml:space="preserve"> – cannot progress</w:t>
      </w:r>
    </w:p>
    <w:p w14:paraId="672D8E10" w14:textId="77777777" w:rsidR="00E61274" w:rsidRPr="00DF09E6" w:rsidRDefault="00E61274" w:rsidP="00E61274">
      <w:pPr>
        <w:rPr>
          <w:rFonts w:ascii="Times New Roman" w:hAnsi="Times New Roman"/>
          <w:sz w:val="24"/>
          <w:szCs w:val="24"/>
        </w:rPr>
      </w:pPr>
      <w:r>
        <w:rPr>
          <w:rFonts w:ascii="Times New Roman" w:hAnsi="Times New Roman"/>
          <w:sz w:val="24"/>
          <w:szCs w:val="24"/>
        </w:rPr>
        <w:t>F = below 59</w:t>
      </w:r>
      <w:r w:rsidRPr="00DF09E6">
        <w:rPr>
          <w:rFonts w:ascii="Times New Roman" w:hAnsi="Times New Roman"/>
          <w:sz w:val="24"/>
          <w:szCs w:val="24"/>
        </w:rPr>
        <w:t xml:space="preserve"> – cannot progress</w:t>
      </w:r>
    </w:p>
    <w:p w14:paraId="59AFE3BD" w14:textId="77777777" w:rsidR="00E61274" w:rsidRPr="00DF09E6" w:rsidRDefault="00E61274" w:rsidP="00E61274">
      <w:pPr>
        <w:rPr>
          <w:rFonts w:ascii="Times New Roman" w:hAnsi="Times New Roman"/>
          <w:b/>
          <w:sz w:val="24"/>
          <w:szCs w:val="24"/>
        </w:rPr>
      </w:pPr>
    </w:p>
    <w:p w14:paraId="4BC0A107" w14:textId="0967503A" w:rsidR="00E61274" w:rsidRDefault="00E61274" w:rsidP="00E61274">
      <w:pPr>
        <w:rPr>
          <w:rFonts w:ascii="Arial" w:hAnsi="Arial" w:cs="Arial"/>
          <w:color w:val="FF0000"/>
          <w:sz w:val="21"/>
          <w:szCs w:val="21"/>
        </w:rPr>
      </w:pPr>
      <w:r w:rsidRPr="001A09C3">
        <w:rPr>
          <w:rFonts w:ascii="Times New Roman" w:hAnsi="Times New Roman"/>
          <w:b/>
          <w:sz w:val="24"/>
          <w:szCs w:val="24"/>
          <w:u w:val="single"/>
        </w:rPr>
        <w:t>Grade Grievances</w:t>
      </w:r>
      <w:r>
        <w:rPr>
          <w:rFonts w:ascii="Times New Roman" w:hAnsi="Times New Roman"/>
          <w:color w:val="0000FF"/>
          <w:sz w:val="24"/>
          <w:szCs w:val="24"/>
        </w:rPr>
        <w:t>:</w:t>
      </w:r>
      <w:r w:rsidRPr="001A09C3">
        <w:rPr>
          <w:rFonts w:ascii="Times New Roman" w:hAnsi="Times New Roman"/>
          <w:color w:val="0000FF"/>
          <w:sz w:val="24"/>
          <w:szCs w:val="24"/>
        </w:rPr>
        <w:t xml:space="preserve"> </w:t>
      </w:r>
      <w:r w:rsidRPr="0079686B">
        <w:rPr>
          <w:rFonts w:ascii="Arial" w:hAnsi="Arial" w:cs="Arial"/>
          <w:sz w:val="21"/>
          <w:szCs w:val="21"/>
        </w:rPr>
        <w:t>Any appeal of a grade in this course must follow the procedures and deadlines for grade-related grievances as published in the current University Catalog.</w:t>
      </w:r>
      <w:r>
        <w:rPr>
          <w:rFonts w:ascii="Arial" w:hAnsi="Arial" w:cs="Arial"/>
          <w:color w:val="0000FF"/>
          <w:sz w:val="21"/>
          <w:szCs w:val="21"/>
        </w:rPr>
        <w:t xml:space="preserve"> </w:t>
      </w:r>
      <w:hyperlink r:id="rId13" w:anchor="graduatetext" w:history="1">
        <w:r w:rsidRPr="005D5975">
          <w:rPr>
            <w:rStyle w:val="Hyperlink"/>
            <w:rFonts w:ascii="Arial" w:hAnsi="Arial" w:cs="Arial"/>
            <w:sz w:val="21"/>
            <w:szCs w:val="21"/>
          </w:rPr>
          <w:t>http://catalog.uta.edu/academicregulations/grades/#graduatetext</w:t>
        </w:r>
      </w:hyperlink>
      <w:r>
        <w:rPr>
          <w:rFonts w:ascii="Arial" w:hAnsi="Arial" w:cs="Arial"/>
          <w:color w:val="FF0000"/>
          <w:sz w:val="21"/>
          <w:szCs w:val="21"/>
        </w:rPr>
        <w:t xml:space="preserve">. </w:t>
      </w:r>
      <w:hyperlink r:id="rId14" w:history="1">
        <w:r w:rsidRPr="0093367A">
          <w:rPr>
            <w:rStyle w:val="Hyperlink"/>
            <w:rFonts w:ascii="Arial" w:hAnsi="Arial" w:cs="Arial"/>
            <w:sz w:val="21"/>
            <w:szCs w:val="21"/>
          </w:rPr>
          <w:t>http://www.uta.edu/deanofstudents/complaints/index.php</w:t>
        </w:r>
      </w:hyperlink>
      <w:r>
        <w:rPr>
          <w:rFonts w:ascii="Arial" w:hAnsi="Arial" w:cs="Arial"/>
          <w:color w:val="FF0000"/>
          <w:sz w:val="21"/>
          <w:szCs w:val="21"/>
        </w:rPr>
        <w:t>.</w:t>
      </w:r>
    </w:p>
    <w:p w14:paraId="37EE5B71" w14:textId="77777777" w:rsidR="00E61274" w:rsidRPr="008A6918" w:rsidRDefault="00E61274" w:rsidP="00E61274">
      <w:pPr>
        <w:rPr>
          <w:rFonts w:ascii="Arial" w:hAnsi="Arial" w:cs="Arial"/>
          <w:color w:val="0000FF"/>
          <w:sz w:val="21"/>
          <w:szCs w:val="21"/>
        </w:rPr>
      </w:pPr>
    </w:p>
    <w:p w14:paraId="4E36C5FB" w14:textId="4380F4A6" w:rsidR="00E61274" w:rsidRPr="00173C56" w:rsidRDefault="00E61274" w:rsidP="00E61274">
      <w:pPr>
        <w:rPr>
          <w:rFonts w:ascii="Times New Roman" w:hAnsi="Times New Roman"/>
          <w:i/>
          <w:sz w:val="24"/>
          <w:szCs w:val="24"/>
        </w:rPr>
      </w:pPr>
      <w:r>
        <w:rPr>
          <w:rFonts w:ascii="Times New Roman" w:hAnsi="Times New Roman"/>
          <w:b/>
          <w:sz w:val="24"/>
          <w:szCs w:val="24"/>
          <w:u w:val="single"/>
        </w:rPr>
        <w:t>Late Assignments / Assignments</w:t>
      </w:r>
      <w:r>
        <w:rPr>
          <w:rFonts w:ascii="Times New Roman" w:hAnsi="Times New Roman"/>
          <w:b/>
          <w:sz w:val="24"/>
          <w:szCs w:val="24"/>
        </w:rPr>
        <w:t xml:space="preserve">:  </w:t>
      </w:r>
      <w:r>
        <w:rPr>
          <w:rFonts w:ascii="Times New Roman" w:hAnsi="Times New Roman"/>
          <w:i/>
          <w:sz w:val="24"/>
          <w:szCs w:val="24"/>
        </w:rPr>
        <w:t xml:space="preserve">Late assignments will not be accepted for a grade or reviewed for feedback (regardless of the reason) and will be assigned a zero.  Quizzes and tests must be started, completed, and submitted prior to the submission due date and time.  Any quiz or test submitted after the due date and time will not be accepted.  </w:t>
      </w:r>
    </w:p>
    <w:p w14:paraId="26561669" w14:textId="77777777" w:rsidR="00E61274" w:rsidRDefault="00E61274" w:rsidP="00E61274">
      <w:pPr>
        <w:rPr>
          <w:rFonts w:ascii="Times New Roman" w:hAnsi="Times New Roman"/>
          <w:b/>
          <w:sz w:val="24"/>
          <w:szCs w:val="24"/>
          <w:u w:val="single"/>
        </w:rPr>
      </w:pPr>
    </w:p>
    <w:p w14:paraId="4FA68705" w14:textId="77777777" w:rsidR="00E61274" w:rsidRDefault="00E61274" w:rsidP="00E61274">
      <w:pPr>
        <w:rPr>
          <w:rFonts w:ascii="Times New Roman" w:hAnsi="Times New Roman"/>
          <w:sz w:val="24"/>
          <w:szCs w:val="24"/>
        </w:rPr>
      </w:pPr>
      <w:r w:rsidRPr="00DF09E6">
        <w:rPr>
          <w:rFonts w:ascii="Times New Roman" w:hAnsi="Times New Roman"/>
          <w:b/>
          <w:sz w:val="24"/>
          <w:szCs w:val="24"/>
          <w:u w:val="single"/>
        </w:rPr>
        <w:t>Make-up Exams</w:t>
      </w:r>
      <w:r w:rsidRPr="00DF09E6">
        <w:rPr>
          <w:rFonts w:ascii="Times New Roman" w:hAnsi="Times New Roman"/>
          <w:b/>
          <w:sz w:val="24"/>
          <w:szCs w:val="24"/>
        </w:rPr>
        <w:t xml:space="preserve">:  </w:t>
      </w:r>
      <w:r w:rsidRPr="00DF09E6">
        <w:rPr>
          <w:rFonts w:ascii="Times New Roman" w:hAnsi="Times New Roman"/>
          <w:sz w:val="24"/>
          <w:szCs w:val="24"/>
        </w:rPr>
        <w:t>Please contact your faculty for approval</w:t>
      </w:r>
      <w:r>
        <w:rPr>
          <w:rFonts w:ascii="Times New Roman" w:hAnsi="Times New Roman"/>
          <w:sz w:val="24"/>
          <w:szCs w:val="24"/>
        </w:rPr>
        <w:t>.</w:t>
      </w:r>
    </w:p>
    <w:p w14:paraId="4296B298" w14:textId="77777777" w:rsidR="00E61274" w:rsidRDefault="00E61274" w:rsidP="00E61274">
      <w:pPr>
        <w:rPr>
          <w:rFonts w:ascii="Times New Roman" w:hAnsi="Times New Roman"/>
          <w:sz w:val="24"/>
          <w:szCs w:val="24"/>
        </w:rPr>
      </w:pPr>
    </w:p>
    <w:p w14:paraId="2A4E3AA6" w14:textId="77777777" w:rsidR="00E61274" w:rsidRDefault="00E61274" w:rsidP="00E61274">
      <w:pPr>
        <w:rPr>
          <w:rFonts w:ascii="Times New Roman" w:hAnsi="Times New Roman"/>
          <w:sz w:val="24"/>
          <w:szCs w:val="24"/>
        </w:rPr>
      </w:pPr>
      <w:r w:rsidRPr="00DF09E6">
        <w:rPr>
          <w:rFonts w:ascii="Times New Roman" w:hAnsi="Times New Roman"/>
          <w:b/>
          <w:sz w:val="24"/>
          <w:szCs w:val="24"/>
          <w:u w:val="single"/>
        </w:rPr>
        <w:t>Test Reviews</w:t>
      </w:r>
      <w:r w:rsidRPr="00DF09E6">
        <w:rPr>
          <w:rFonts w:ascii="Times New Roman" w:hAnsi="Times New Roman"/>
          <w:b/>
          <w:sz w:val="24"/>
          <w:szCs w:val="24"/>
        </w:rPr>
        <w:t>:</w:t>
      </w:r>
      <w:r w:rsidRPr="00DF09E6">
        <w:rPr>
          <w:rFonts w:ascii="Times New Roman" w:hAnsi="Times New Roman"/>
          <w:sz w:val="24"/>
          <w:szCs w:val="24"/>
        </w:rPr>
        <w:t xml:space="preserve"> </w:t>
      </w:r>
      <w:r>
        <w:rPr>
          <w:rFonts w:ascii="Times New Roman" w:hAnsi="Times New Roman"/>
          <w:sz w:val="24"/>
          <w:szCs w:val="24"/>
        </w:rPr>
        <w:t>Contact faculty for instructions.</w:t>
      </w:r>
    </w:p>
    <w:p w14:paraId="162CCC72" w14:textId="77777777" w:rsidR="00E61274" w:rsidRPr="00DF09E6" w:rsidRDefault="00E61274" w:rsidP="00E61274">
      <w:pPr>
        <w:rPr>
          <w:rFonts w:ascii="Times New Roman" w:hAnsi="Times New Roman"/>
          <w:b/>
          <w:sz w:val="24"/>
          <w:szCs w:val="24"/>
        </w:rPr>
      </w:pPr>
    </w:p>
    <w:p w14:paraId="4FABF898" w14:textId="36135C92" w:rsidR="00E61274" w:rsidRPr="00DF09E6" w:rsidRDefault="00E61274" w:rsidP="00E61274">
      <w:pPr>
        <w:rPr>
          <w:rFonts w:ascii="Times New Roman" w:hAnsi="Times New Roman"/>
          <w:sz w:val="24"/>
          <w:szCs w:val="24"/>
        </w:rPr>
      </w:pPr>
      <w:r w:rsidRPr="00DF09E6">
        <w:rPr>
          <w:rFonts w:ascii="Times New Roman" w:hAnsi="Times New Roman"/>
          <w:b/>
          <w:sz w:val="24"/>
          <w:szCs w:val="24"/>
          <w:u w:val="single"/>
        </w:rPr>
        <w:t>Expectations of Out-of-Class Study</w:t>
      </w:r>
      <w:r w:rsidRPr="00DF09E6">
        <w:rPr>
          <w:rFonts w:ascii="Times New Roman" w:hAnsi="Times New Roman"/>
          <w:b/>
          <w:sz w:val="24"/>
          <w:szCs w:val="24"/>
        </w:rPr>
        <w:t xml:space="preserve">: </w:t>
      </w:r>
      <w:r w:rsidRPr="00DF09E6">
        <w:rPr>
          <w:rFonts w:ascii="Times New Roman" w:hAnsi="Times New Roman"/>
          <w:b/>
          <w:color w:val="FF0000"/>
          <w:sz w:val="24"/>
          <w:szCs w:val="24"/>
        </w:rPr>
        <w:t xml:space="preserve"> </w:t>
      </w:r>
      <w:r w:rsidRPr="00DF09E6">
        <w:rPr>
          <w:rFonts w:ascii="Times New Roman" w:hAnsi="Times New Roman"/>
          <w:sz w:val="24"/>
          <w:szCs w:val="24"/>
        </w:rPr>
        <w:t xml:space="preserve">Beyond the time required to attend each class meeting, students enrolled in this course should expect to spend at least an additional </w:t>
      </w:r>
      <w:r w:rsidR="003A64B9">
        <w:rPr>
          <w:rFonts w:ascii="Times New Roman" w:hAnsi="Times New Roman"/>
          <w:sz w:val="24"/>
          <w:szCs w:val="24"/>
        </w:rPr>
        <w:t>12-16</w:t>
      </w:r>
      <w:r>
        <w:rPr>
          <w:rFonts w:ascii="Times New Roman" w:hAnsi="Times New Roman"/>
          <w:sz w:val="24"/>
          <w:szCs w:val="24"/>
        </w:rPr>
        <w:t xml:space="preserve"> hours per week of</w:t>
      </w:r>
      <w:r w:rsidRPr="00DF09E6">
        <w:rPr>
          <w:rFonts w:ascii="Times New Roman" w:hAnsi="Times New Roman"/>
          <w:sz w:val="24"/>
          <w:szCs w:val="24"/>
        </w:rPr>
        <w:t xml:space="preserve"> their own time in course-related activities, including reading required materials, completing assignments, preparing for exams, etc.</w:t>
      </w:r>
    </w:p>
    <w:p w14:paraId="136CCE7E" w14:textId="77777777" w:rsidR="00E61274" w:rsidRDefault="00E61274" w:rsidP="00E61274">
      <w:pPr>
        <w:pStyle w:val="NormalWeb"/>
        <w:spacing w:before="0" w:beforeAutospacing="0" w:after="0" w:afterAutospacing="0"/>
        <w:rPr>
          <w:b/>
          <w:bCs/>
          <w:u w:val="single"/>
        </w:rPr>
      </w:pPr>
    </w:p>
    <w:p w14:paraId="503A6122" w14:textId="77777777" w:rsidR="00E61274" w:rsidRDefault="00E61274" w:rsidP="00E61274">
      <w:pPr>
        <w:pStyle w:val="NormalWeb"/>
        <w:spacing w:before="0" w:beforeAutospacing="0" w:after="0" w:afterAutospacing="0"/>
        <w:rPr>
          <w:b/>
          <w:bCs/>
          <w:u w:val="single"/>
        </w:rPr>
      </w:pPr>
    </w:p>
    <w:p w14:paraId="6AAD3961" w14:textId="77777777" w:rsidR="00E61274" w:rsidRDefault="00E61274" w:rsidP="00E61274">
      <w:pPr>
        <w:pStyle w:val="NormalWeb"/>
        <w:spacing w:before="0" w:beforeAutospacing="0" w:after="0" w:afterAutospacing="0"/>
        <w:rPr>
          <w:b/>
          <w:bCs/>
          <w:u w:val="single"/>
        </w:rPr>
      </w:pPr>
    </w:p>
    <w:p w14:paraId="127F2AE3" w14:textId="77777777" w:rsidR="00E61274" w:rsidRDefault="00E61274" w:rsidP="00E61274">
      <w:pPr>
        <w:pStyle w:val="NormalWeb"/>
        <w:spacing w:before="0" w:beforeAutospacing="0" w:after="0" w:afterAutospacing="0"/>
        <w:rPr>
          <w:b/>
          <w:bCs/>
          <w:color w:val="FF0000"/>
        </w:rPr>
      </w:pPr>
      <w:r w:rsidRPr="006C5B7E">
        <w:rPr>
          <w:b/>
          <w:bCs/>
          <w:u w:val="single"/>
        </w:rPr>
        <w:t xml:space="preserve">CONHI </w:t>
      </w:r>
      <w:r>
        <w:rPr>
          <w:b/>
          <w:bCs/>
          <w:u w:val="single"/>
        </w:rPr>
        <w:t>–</w:t>
      </w:r>
      <w:r w:rsidRPr="006C5B7E">
        <w:rPr>
          <w:b/>
          <w:bCs/>
          <w:u w:val="single"/>
        </w:rPr>
        <w:t xml:space="preserve"> language</w:t>
      </w:r>
      <w:r>
        <w:rPr>
          <w:b/>
          <w:bCs/>
          <w:u w:val="single"/>
        </w:rPr>
        <w:t xml:space="preserve"> </w:t>
      </w:r>
      <w:r>
        <w:rPr>
          <w:b/>
          <w:bCs/>
          <w:color w:val="FF0000"/>
          <w:u w:val="single"/>
        </w:rPr>
        <w:t xml:space="preserve"> </w:t>
      </w:r>
    </w:p>
    <w:p w14:paraId="339D087A" w14:textId="77777777" w:rsidR="00E61274" w:rsidRPr="00482B80" w:rsidRDefault="00E61274" w:rsidP="00E61274">
      <w:pPr>
        <w:pStyle w:val="NormalWeb"/>
        <w:spacing w:before="0" w:beforeAutospacing="0" w:after="0" w:afterAutospacing="0"/>
        <w:rPr>
          <w:b/>
          <w:bCs/>
          <w:color w:val="FF0000"/>
        </w:rPr>
      </w:pPr>
    </w:p>
    <w:p w14:paraId="2A5B0B23" w14:textId="1FD31679" w:rsidR="00E61274" w:rsidRDefault="00E61274" w:rsidP="00E61274">
      <w:pPr>
        <w:pStyle w:val="NormalWeb"/>
        <w:spacing w:before="0" w:beforeAutospacing="0" w:after="0" w:afterAutospacing="0"/>
      </w:pPr>
      <w:r>
        <w:rPr>
          <w:b/>
          <w:bCs/>
          <w:u w:val="single"/>
        </w:rPr>
        <w:t>Drop Policy</w:t>
      </w:r>
      <w:r>
        <w:rPr>
          <w:b/>
          <w:bCs/>
        </w:rPr>
        <w:t xml:space="preserve">:  </w:t>
      </w:r>
      <w:r>
        <w:t xml:space="preserve">Graduate students who wish to change a schedule by either dropping or adding a course must first consult with their Graduate </w:t>
      </w:r>
      <w:r>
        <w:rPr>
          <w:color w:val="FF0000"/>
        </w:rPr>
        <w:t xml:space="preserve">Academic </w:t>
      </w:r>
      <w:r>
        <w:t xml:space="preserve">Advisor @ </w:t>
      </w:r>
      <w:hyperlink r:id="rId15" w:history="1">
        <w:r w:rsidRPr="00A8037B">
          <w:rPr>
            <w:rStyle w:val="Hyperlink"/>
          </w:rPr>
          <w:t>MSNAdvising@uta.edu</w:t>
        </w:r>
      </w:hyperlink>
      <w:r>
        <w:t xml:space="preserve">. </w:t>
      </w:r>
    </w:p>
    <w:p w14:paraId="01C6F6E4" w14:textId="77777777" w:rsidR="00E61274" w:rsidRDefault="00E61274" w:rsidP="00E61274">
      <w:pPr>
        <w:pStyle w:val="NormalWeb"/>
        <w:spacing w:before="0" w:beforeAutospacing="0" w:after="0" w:afterAutospacing="0"/>
      </w:pPr>
    </w:p>
    <w:p w14:paraId="48FA2CA5" w14:textId="77777777" w:rsidR="00E61274" w:rsidRDefault="00E61274" w:rsidP="00E61274">
      <w:pPr>
        <w:pStyle w:val="NormalWeb"/>
        <w:spacing w:before="0" w:beforeAutospacing="0" w:after="0" w:afterAutospacing="0"/>
      </w:pPr>
      <w:r>
        <w:t xml:space="preserve">Regulations pertaining to adding or dropping courses are described below. Adds and drops may be made through late registration either on the Web at </w:t>
      </w:r>
      <w:proofErr w:type="spellStart"/>
      <w:r>
        <w:t>MyMav</w:t>
      </w:r>
      <w:proofErr w:type="spellEnd"/>
      <w:r>
        <w:t xml:space="preserve"> or in person through the student’s academic department. Drops can continue through a point two-thirds of the way through the term or session. It is the student's responsibility to officially withdraw if they do not plan to attend after registering. </w:t>
      </w:r>
      <w:r>
        <w:rPr>
          <w:rStyle w:val="Strong"/>
        </w:rPr>
        <w:t>Students will not be automatically dropped for non-attendance</w:t>
      </w:r>
      <w:r>
        <w:t xml:space="preserve">. Repayment of certain types of financial aid administered through the University may be required as the result of dropping classes or withdrawing. Contact the Office of Financial Aid and Scholarships at </w:t>
      </w:r>
      <w:hyperlink r:id="rId16" w:history="1">
        <w:r>
          <w:rPr>
            <w:rStyle w:val="Hyperlink"/>
          </w:rPr>
          <w:t>http://www.uta.edu/fao/</w:t>
        </w:r>
      </w:hyperlink>
      <w:r>
        <w:t>  .</w:t>
      </w:r>
      <w:r>
        <w:rPr>
          <w:sz w:val="21"/>
          <w:szCs w:val="21"/>
        </w:rPr>
        <w:t xml:space="preserve">  </w:t>
      </w:r>
      <w:r>
        <w:t xml:space="preserve">The last day to drop a course is listed in the Academic Calendar available at </w:t>
      </w:r>
      <w:hyperlink r:id="rId17" w:history="1">
        <w:r>
          <w:rPr>
            <w:rStyle w:val="Hyperlink"/>
          </w:rPr>
          <w:t>http://www.uta.edu/uta/acadcal.php?session=20176</w:t>
        </w:r>
      </w:hyperlink>
    </w:p>
    <w:p w14:paraId="408F890A" w14:textId="77777777" w:rsidR="00E61274" w:rsidRDefault="00E61274" w:rsidP="00E61274">
      <w:pPr>
        <w:pStyle w:val="NormalWeb"/>
        <w:spacing w:before="0" w:beforeAutospacing="0" w:after="0" w:afterAutospacing="0"/>
        <w:rPr>
          <w:rStyle w:val="Hyperlink"/>
        </w:rPr>
      </w:pPr>
    </w:p>
    <w:p w14:paraId="5D891FF8" w14:textId="77777777" w:rsidR="00E61274" w:rsidRDefault="00E61274" w:rsidP="00E61274">
      <w:pPr>
        <w:ind w:left="360" w:hanging="360"/>
        <w:rPr>
          <w:rFonts w:ascii="Times New Roman" w:hAnsi="Times New Roman"/>
          <w:sz w:val="24"/>
          <w:szCs w:val="24"/>
        </w:rPr>
      </w:pPr>
      <w:r>
        <w:rPr>
          <w:rFonts w:ascii="Times New Roman" w:hAnsi="Times New Roman"/>
          <w:sz w:val="24"/>
          <w:szCs w:val="24"/>
        </w:rPr>
        <w:t>1.</w:t>
      </w:r>
      <w:r>
        <w:rPr>
          <w:rFonts w:ascii="Times New Roman" w:hAnsi="Times New Roman"/>
          <w:sz w:val="14"/>
          <w:szCs w:val="14"/>
        </w:rPr>
        <w:t xml:space="preserve">      </w:t>
      </w:r>
      <w:r>
        <w:rPr>
          <w:rFonts w:ascii="Times New Roman" w:hAnsi="Times New Roman"/>
          <w:sz w:val="24"/>
          <w:szCs w:val="24"/>
        </w:rPr>
        <w:t xml:space="preserve">A student may not add a course after the end of late registration. </w:t>
      </w:r>
    </w:p>
    <w:p w14:paraId="709C570A" w14:textId="77777777" w:rsidR="00E61274" w:rsidRDefault="00E61274" w:rsidP="00E61274">
      <w:pPr>
        <w:ind w:left="360" w:hanging="360"/>
        <w:rPr>
          <w:rFonts w:ascii="Times New Roman" w:hAnsi="Times New Roman"/>
          <w:sz w:val="24"/>
          <w:szCs w:val="24"/>
        </w:rPr>
      </w:pPr>
      <w:r>
        <w:rPr>
          <w:rFonts w:ascii="Times New Roman" w:hAnsi="Times New Roman"/>
          <w:sz w:val="24"/>
          <w:szCs w:val="24"/>
        </w:rPr>
        <w:t>2.</w:t>
      </w:r>
      <w:r>
        <w:rPr>
          <w:rFonts w:ascii="Times New Roman" w:hAnsi="Times New Roman"/>
          <w:sz w:val="14"/>
          <w:szCs w:val="14"/>
        </w:rPr>
        <w:t xml:space="preserve">      </w:t>
      </w:r>
      <w:r>
        <w:rPr>
          <w:rFonts w:ascii="Times New Roman" w:hAnsi="Times New Roman"/>
          <w:sz w:val="24"/>
          <w:szCs w:val="24"/>
        </w:rPr>
        <w:t xml:space="preserve">A student dropping a graduate course after the Census Date but on or before the last day to drop may, receive a grade of W. </w:t>
      </w:r>
      <w:r>
        <w:rPr>
          <w:rFonts w:ascii="Times New Roman" w:hAnsi="Times New Roman"/>
          <w:color w:val="000000"/>
          <w:sz w:val="24"/>
          <w:szCs w:val="24"/>
        </w:rPr>
        <w:t>Students dropping a course must:</w:t>
      </w:r>
      <w:r>
        <w:rPr>
          <w:rFonts w:ascii="Times New Roman" w:hAnsi="Times New Roman"/>
          <w:sz w:val="24"/>
          <w:szCs w:val="24"/>
        </w:rPr>
        <w:t xml:space="preserve"> </w:t>
      </w:r>
    </w:p>
    <w:p w14:paraId="38C414B1" w14:textId="77777777" w:rsidR="00E61274" w:rsidRDefault="00E61274" w:rsidP="00E61274">
      <w:pPr>
        <w:pStyle w:val="ListParagraph"/>
        <w:autoSpaceDE w:val="0"/>
        <w:autoSpaceDN w:val="0"/>
        <w:ind w:left="360"/>
        <w:rPr>
          <w:rFonts w:ascii="Times New Roman" w:hAnsi="Times New Roman"/>
          <w:color w:val="000000"/>
          <w:sz w:val="24"/>
          <w:szCs w:val="24"/>
          <w:lang w:eastAsia="en-US"/>
        </w:rPr>
      </w:pPr>
      <w:r>
        <w:rPr>
          <w:rFonts w:ascii="Times New Roman" w:hAnsi="Times New Roman"/>
          <w:color w:val="000000"/>
          <w:sz w:val="24"/>
          <w:szCs w:val="24"/>
          <w:lang w:eastAsia="en-US"/>
        </w:rPr>
        <w:t>(</w:t>
      </w:r>
      <w:r>
        <w:rPr>
          <w:rFonts w:ascii="Times New Roman" w:hAnsi="Times New Roman"/>
          <w:sz w:val="24"/>
          <w:szCs w:val="24"/>
          <w:lang w:eastAsia="en-US"/>
        </w:rPr>
        <w:t>1</w:t>
      </w:r>
      <w:r>
        <w:rPr>
          <w:rFonts w:ascii="Times New Roman" w:hAnsi="Times New Roman"/>
          <w:color w:val="000000"/>
          <w:sz w:val="24"/>
          <w:szCs w:val="24"/>
          <w:lang w:eastAsia="en-US"/>
        </w:rPr>
        <w:t xml:space="preserve">)  Contact your graduate advisor to obtain the </w:t>
      </w:r>
      <w:r>
        <w:rPr>
          <w:rFonts w:ascii="Times New Roman" w:hAnsi="Times New Roman"/>
          <w:sz w:val="24"/>
          <w:szCs w:val="24"/>
          <w:lang w:eastAsia="en-US"/>
        </w:rPr>
        <w:t xml:space="preserve">drop </w:t>
      </w:r>
      <w:r>
        <w:rPr>
          <w:rFonts w:ascii="Times New Roman" w:hAnsi="Times New Roman"/>
          <w:color w:val="000000"/>
          <w:sz w:val="24"/>
          <w:szCs w:val="24"/>
          <w:lang w:eastAsia="en-US"/>
        </w:rPr>
        <w:t>form and further instructions</w:t>
      </w:r>
      <w:r>
        <w:rPr>
          <w:rFonts w:ascii="Times New Roman" w:hAnsi="Times New Roman"/>
          <w:sz w:val="24"/>
          <w:szCs w:val="24"/>
          <w:lang w:eastAsia="en-US"/>
        </w:rPr>
        <w:t xml:space="preserve"> before the last day to drop.</w:t>
      </w:r>
    </w:p>
    <w:p w14:paraId="555AA018" w14:textId="77777777" w:rsidR="00E61274" w:rsidRPr="0079686B" w:rsidRDefault="00E61274" w:rsidP="00E61274">
      <w:pPr>
        <w:pStyle w:val="NormalWeb"/>
        <w:spacing w:before="0" w:beforeAutospacing="0" w:after="0" w:afterAutospacing="0"/>
        <w:rPr>
          <w:color w:val="FF0000"/>
          <w:highlight w:val="yellow"/>
        </w:rPr>
      </w:pPr>
    </w:p>
    <w:p w14:paraId="10BC91BD" w14:textId="77777777" w:rsidR="00E61274" w:rsidRPr="002C185C" w:rsidRDefault="00E61274" w:rsidP="00E61274">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4"/>
          <w:szCs w:val="24"/>
          <w:highlight w:val="cyan"/>
        </w:rPr>
      </w:pPr>
      <w:r w:rsidRPr="002C185C">
        <w:rPr>
          <w:rFonts w:ascii="Times New Roman" w:hAnsi="Times New Roman"/>
          <w:b/>
          <w:bCs/>
          <w:color w:val="FF0000"/>
          <w:sz w:val="24"/>
          <w:szCs w:val="24"/>
          <w:highlight w:val="cyan"/>
        </w:rPr>
        <w:t>Census Day:  September 7, 2018</w:t>
      </w:r>
    </w:p>
    <w:p w14:paraId="2D2FAB0C" w14:textId="77777777" w:rsidR="00E61274" w:rsidRPr="002C185C" w:rsidRDefault="00E61274" w:rsidP="00E61274">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4"/>
          <w:szCs w:val="24"/>
          <w:highlight w:val="cyan"/>
        </w:rPr>
      </w:pPr>
      <w:r w:rsidRPr="002C185C">
        <w:rPr>
          <w:rFonts w:ascii="Times New Roman" w:hAnsi="Times New Roman"/>
          <w:b/>
          <w:bCs/>
          <w:color w:val="FF0000"/>
          <w:sz w:val="24"/>
          <w:szCs w:val="24"/>
          <w:highlight w:val="cyan"/>
        </w:rPr>
        <w:t xml:space="preserve">Last day to drop or withdraw – November 2, 2018 </w:t>
      </w:r>
      <w:r w:rsidRPr="002C185C">
        <w:rPr>
          <w:rFonts w:ascii="Times New Roman" w:hAnsi="Times New Roman"/>
          <w:b/>
          <w:bCs/>
          <w:color w:val="FF0000"/>
          <w:sz w:val="24"/>
          <w:szCs w:val="24"/>
          <w:highlight w:val="cyan"/>
          <w:u w:val="single"/>
        </w:rPr>
        <w:t>by 4:00 p.m.</w:t>
      </w:r>
    </w:p>
    <w:p w14:paraId="18C1A55B" w14:textId="77777777" w:rsidR="00E61274" w:rsidRPr="002C185C" w:rsidRDefault="00E61274" w:rsidP="00E61274">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4"/>
          <w:szCs w:val="24"/>
          <w:highlight w:val="cyan"/>
        </w:rPr>
      </w:pPr>
      <w:r w:rsidRPr="002C185C">
        <w:rPr>
          <w:rFonts w:ascii="Times New Roman" w:hAnsi="Times New Roman"/>
          <w:b/>
          <w:bCs/>
          <w:color w:val="FF0000"/>
          <w:sz w:val="24"/>
          <w:szCs w:val="24"/>
          <w:highlight w:val="cyan"/>
        </w:rPr>
        <w:t>Last day of classes – December 4, 2018</w:t>
      </w:r>
    </w:p>
    <w:p w14:paraId="57F15E29" w14:textId="77777777" w:rsidR="00E61274" w:rsidRDefault="00E61274" w:rsidP="00E61274">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4"/>
          <w:szCs w:val="24"/>
        </w:rPr>
      </w:pPr>
      <w:r w:rsidRPr="002C185C">
        <w:rPr>
          <w:rFonts w:ascii="Times New Roman" w:hAnsi="Times New Roman"/>
          <w:b/>
          <w:bCs/>
          <w:color w:val="FF0000"/>
          <w:sz w:val="24"/>
          <w:szCs w:val="24"/>
          <w:highlight w:val="cyan"/>
        </w:rPr>
        <w:t>Final Exams – December 10 – 14, 2018</w:t>
      </w:r>
    </w:p>
    <w:p w14:paraId="61B63D62" w14:textId="77777777" w:rsidR="00E61274" w:rsidRPr="00DF09E6" w:rsidRDefault="00E61274" w:rsidP="00E61274">
      <w:pPr>
        <w:rPr>
          <w:rFonts w:ascii="Times New Roman" w:hAnsi="Times New Roman"/>
          <w:b/>
          <w:sz w:val="24"/>
          <w:szCs w:val="24"/>
          <w:highlight w:val="yellow"/>
        </w:rPr>
      </w:pPr>
    </w:p>
    <w:p w14:paraId="275DC76C" w14:textId="46F49A7B" w:rsidR="00E61274" w:rsidRDefault="00E61274" w:rsidP="00E61274">
      <w:pPr>
        <w:rPr>
          <w:rFonts w:ascii="Times New Roman" w:hAnsi="Times New Roman"/>
          <w:sz w:val="24"/>
          <w:szCs w:val="24"/>
        </w:rPr>
      </w:pPr>
      <w:r>
        <w:rPr>
          <w:rFonts w:ascii="Times New Roman" w:eastAsiaTheme="minorHAnsi" w:hAnsi="Times New Roman"/>
          <w:b/>
          <w:bCs/>
          <w:color w:val="000000"/>
          <w:sz w:val="24"/>
          <w:szCs w:val="24"/>
          <w:lang w:eastAsia="en-US"/>
        </w:rPr>
        <w:t xml:space="preserve">Disability Accommodations: </w:t>
      </w:r>
      <w:r w:rsidRPr="001D464A">
        <w:rPr>
          <w:rFonts w:ascii="Times New Roman" w:hAnsi="Times New Roman"/>
          <w:sz w:val="24"/>
          <w:szCs w:val="24"/>
        </w:rPr>
        <w:t>UT</w:t>
      </w:r>
      <w:r w:rsidRPr="001D464A">
        <w:rPr>
          <w:rFonts w:ascii="Times New Roman" w:hAnsi="Times New Roman"/>
          <w:b/>
          <w:sz w:val="24"/>
          <w:szCs w:val="24"/>
        </w:rPr>
        <w:t xml:space="preserve"> </w:t>
      </w:r>
      <w:r w:rsidRPr="001D464A">
        <w:rPr>
          <w:rFonts w:ascii="Times New Roman" w:hAnsi="Times New Roman"/>
          <w:sz w:val="24"/>
          <w:szCs w:val="24"/>
        </w:rPr>
        <w:t xml:space="preserve">Arlington is on record as being committed to both the spirit and letter of all federal equal opportunity legislation, including </w:t>
      </w:r>
      <w:r w:rsidRPr="001D464A">
        <w:rPr>
          <w:rFonts w:ascii="Times New Roman" w:hAnsi="Times New Roman"/>
          <w:i/>
          <w:sz w:val="24"/>
          <w:szCs w:val="24"/>
        </w:rPr>
        <w:t xml:space="preserve">The Americans with Disabilities Act (ADA), The Americans with Disabilities Amendments Act (ADAAA), </w:t>
      </w:r>
      <w:r w:rsidRPr="001D464A">
        <w:rPr>
          <w:rFonts w:ascii="Times New Roman" w:hAnsi="Times New Roman"/>
          <w:sz w:val="24"/>
          <w:szCs w:val="24"/>
        </w:rPr>
        <w:t xml:space="preserve">and </w:t>
      </w:r>
      <w:r w:rsidRPr="001D464A">
        <w:rPr>
          <w:rFonts w:ascii="Times New Roman" w:hAnsi="Times New Roman"/>
          <w:i/>
          <w:sz w:val="24"/>
          <w:szCs w:val="24"/>
        </w:rPr>
        <w:t xml:space="preserve">Section 504 of the Rehabilitation Act. </w:t>
      </w:r>
      <w:r w:rsidRPr="001D464A">
        <w:rPr>
          <w:rFonts w:ascii="Times New Roman" w:hAnsi="Times New Roman"/>
          <w:sz w:val="24"/>
          <w:szCs w:val="24"/>
        </w:rPr>
        <w:t xml:space="preserve">All instructors at UT Arlington are required by law to provide “reasonable accommodations” to students with disabilities, so as not to discriminate </w:t>
      </w:r>
      <w:proofErr w:type="gramStart"/>
      <w:r w:rsidRPr="001D464A">
        <w:rPr>
          <w:rFonts w:ascii="Times New Roman" w:hAnsi="Times New Roman"/>
          <w:sz w:val="24"/>
          <w:szCs w:val="24"/>
        </w:rPr>
        <w:t>on the basis of</w:t>
      </w:r>
      <w:proofErr w:type="gramEnd"/>
      <w:r w:rsidRPr="001D464A">
        <w:rPr>
          <w:rFonts w:ascii="Times New Roman" w:hAnsi="Times New Roman"/>
          <w:sz w:val="24"/>
          <w:szCs w:val="24"/>
        </w:rPr>
        <w:t xml:space="preserve"> disability.</w:t>
      </w:r>
    </w:p>
    <w:p w14:paraId="53B84683" w14:textId="77777777" w:rsidR="00E61274" w:rsidRDefault="00E61274" w:rsidP="00E61274">
      <w:pPr>
        <w:rPr>
          <w:rFonts w:ascii="Times New Roman" w:hAnsi="Times New Roman"/>
          <w:sz w:val="24"/>
          <w:szCs w:val="24"/>
        </w:rPr>
      </w:pPr>
    </w:p>
    <w:p w14:paraId="5F75E5FB" w14:textId="77777777" w:rsidR="00E61274" w:rsidRPr="001D464A" w:rsidRDefault="00E61274" w:rsidP="00E61274">
      <w:pPr>
        <w:rPr>
          <w:rFonts w:ascii="Times New Roman" w:hAnsi="Times New Roman"/>
          <w:sz w:val="24"/>
          <w:szCs w:val="24"/>
        </w:rPr>
      </w:pPr>
      <w:r w:rsidRPr="001D464A">
        <w:rPr>
          <w:rFonts w:ascii="Times New Roman" w:hAnsi="Times New Roman"/>
          <w:sz w:val="24"/>
          <w:szCs w:val="24"/>
        </w:rPr>
        <w:t xml:space="preserve">Students are responsible for providing the instructor with official notification in the form of </w:t>
      </w:r>
      <w:r w:rsidRPr="001D464A">
        <w:rPr>
          <w:rFonts w:ascii="Times New Roman" w:hAnsi="Times New Roman"/>
          <w:b/>
          <w:sz w:val="24"/>
          <w:szCs w:val="24"/>
        </w:rPr>
        <w:t>a letter certified</w:t>
      </w:r>
      <w:r w:rsidRPr="001D464A">
        <w:rPr>
          <w:rFonts w:ascii="Times New Roman" w:hAnsi="Times New Roman"/>
          <w:sz w:val="24"/>
          <w:szCs w:val="24"/>
        </w:rPr>
        <w:t xml:space="preserve"> by the Office for Students with Disabilities (OSD).</w:t>
      </w:r>
      <w:r w:rsidRPr="001D464A">
        <w:rPr>
          <w:rFonts w:ascii="Times New Roman" w:hAnsi="Times New Roman"/>
          <w:b/>
          <w:sz w:val="24"/>
          <w:szCs w:val="24"/>
        </w:rPr>
        <w:t xml:space="preserve"> </w:t>
      </w:r>
      <w:r w:rsidRPr="001D464A">
        <w:rPr>
          <w:rFonts w:ascii="Times New Roman" w:hAnsi="Times New Roman"/>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14:paraId="4904B895" w14:textId="77777777" w:rsidR="00E61274" w:rsidRPr="001D464A" w:rsidRDefault="00E61274" w:rsidP="00E61274">
      <w:pPr>
        <w:rPr>
          <w:rFonts w:ascii="Times New Roman" w:hAnsi="Times New Roman"/>
          <w:b/>
          <w:sz w:val="24"/>
          <w:szCs w:val="24"/>
          <w:u w:val="single"/>
        </w:rPr>
      </w:pPr>
    </w:p>
    <w:p w14:paraId="552A0345" w14:textId="49636337" w:rsidR="00E61274" w:rsidRPr="001D464A" w:rsidRDefault="00E61274" w:rsidP="00E61274">
      <w:pPr>
        <w:pStyle w:val="NormalWeb"/>
        <w:spacing w:before="0" w:beforeAutospacing="0" w:after="0" w:afterAutospacing="0"/>
      </w:pPr>
      <w:r w:rsidRPr="001D464A">
        <w:rPr>
          <w:b/>
          <w:u w:val="single"/>
        </w:rPr>
        <w:t>The Office for Students with Disabilities, (OSD)</w:t>
      </w:r>
      <w:r w:rsidRPr="001D464A">
        <w:t xml:space="preserve">  </w:t>
      </w:r>
      <w:hyperlink r:id="rId18" w:history="1">
        <w:r w:rsidRPr="001D464A">
          <w:rPr>
            <w:rStyle w:val="Hyperlink"/>
          </w:rPr>
          <w:t>www.uta.edu/disability</w:t>
        </w:r>
      </w:hyperlink>
      <w:r w:rsidRPr="001D464A">
        <w:t xml:space="preserve"> or calling 817-272-3364. Information regarding diagnostic criteria and policies for obtaining disability-based academic accommodations can be found at </w:t>
      </w:r>
      <w:hyperlink r:id="rId19" w:history="1">
        <w:r w:rsidRPr="001D464A">
          <w:rPr>
            <w:rStyle w:val="Hyperlink"/>
          </w:rPr>
          <w:t>www.uta.edu/disability</w:t>
        </w:r>
      </w:hyperlink>
      <w:r w:rsidRPr="001D464A">
        <w:rPr>
          <w:rStyle w:val="Hyperlink"/>
        </w:rPr>
        <w:t>.</w:t>
      </w:r>
    </w:p>
    <w:p w14:paraId="47CC516C" w14:textId="77777777" w:rsidR="00E61274" w:rsidRPr="001D464A" w:rsidRDefault="00E61274" w:rsidP="00E61274">
      <w:pPr>
        <w:rPr>
          <w:rFonts w:ascii="Times New Roman" w:hAnsi="Times New Roman"/>
          <w:sz w:val="24"/>
          <w:szCs w:val="24"/>
        </w:rPr>
      </w:pPr>
    </w:p>
    <w:p w14:paraId="045C7088" w14:textId="076D984B" w:rsidR="00E61274" w:rsidRDefault="00E61274" w:rsidP="00E61274">
      <w:pPr>
        <w:rPr>
          <w:rFonts w:ascii="Times New Roman" w:eastAsia="Times New Roman" w:hAnsi="Times New Roman"/>
          <w:color w:val="333333"/>
          <w:sz w:val="24"/>
          <w:szCs w:val="24"/>
          <w:shd w:val="clear" w:color="auto" w:fill="FFFFFF"/>
          <w:lang w:eastAsia="en-US"/>
        </w:rPr>
      </w:pPr>
      <w:r w:rsidRPr="001D464A">
        <w:rPr>
          <w:rFonts w:ascii="Times New Roman" w:hAnsi="Times New Roman"/>
          <w:b/>
          <w:sz w:val="24"/>
          <w:szCs w:val="24"/>
          <w:u w:val="single"/>
        </w:rPr>
        <w:t>Counseling and Psychological Services, (</w:t>
      </w:r>
      <w:proofErr w:type="gramStart"/>
      <w:r w:rsidRPr="001D464A">
        <w:rPr>
          <w:rFonts w:ascii="Times New Roman" w:hAnsi="Times New Roman"/>
          <w:b/>
          <w:sz w:val="24"/>
          <w:szCs w:val="24"/>
          <w:u w:val="single"/>
        </w:rPr>
        <w:t>CAPS)</w:t>
      </w:r>
      <w:r w:rsidRPr="001D464A">
        <w:rPr>
          <w:rFonts w:ascii="Times New Roman" w:hAnsi="Times New Roman"/>
          <w:sz w:val="24"/>
          <w:szCs w:val="24"/>
        </w:rPr>
        <w:t xml:space="preserve">   </w:t>
      </w:r>
      <w:proofErr w:type="gramEnd"/>
      <w:r>
        <w:rPr>
          <w:rStyle w:val="Hyperlink"/>
          <w:rFonts w:ascii="Times New Roman" w:hAnsi="Times New Roman"/>
          <w:sz w:val="24"/>
          <w:szCs w:val="24"/>
        </w:rPr>
        <w:fldChar w:fldCharType="begin"/>
      </w:r>
      <w:r>
        <w:rPr>
          <w:rStyle w:val="Hyperlink"/>
          <w:rFonts w:ascii="Times New Roman" w:hAnsi="Times New Roman"/>
          <w:sz w:val="24"/>
          <w:szCs w:val="24"/>
        </w:rPr>
        <w:instrText xml:space="preserve"> HYPERLINK "http://www.uta.edu/caps/" </w:instrText>
      </w:r>
      <w:r>
        <w:rPr>
          <w:rStyle w:val="Hyperlink"/>
          <w:rFonts w:ascii="Times New Roman" w:hAnsi="Times New Roman"/>
          <w:sz w:val="24"/>
          <w:szCs w:val="24"/>
        </w:rPr>
        <w:fldChar w:fldCharType="separate"/>
      </w:r>
      <w:r w:rsidRPr="001D464A">
        <w:rPr>
          <w:rStyle w:val="Hyperlink"/>
          <w:rFonts w:ascii="Times New Roman" w:hAnsi="Times New Roman"/>
          <w:sz w:val="24"/>
          <w:szCs w:val="24"/>
        </w:rPr>
        <w:t>www.uta.edu/caps/</w:t>
      </w:r>
      <w:r>
        <w:rPr>
          <w:rStyle w:val="Hyperlink"/>
          <w:rFonts w:ascii="Times New Roman" w:hAnsi="Times New Roman"/>
          <w:sz w:val="24"/>
          <w:szCs w:val="24"/>
        </w:rPr>
        <w:fldChar w:fldCharType="end"/>
      </w:r>
      <w:r w:rsidRPr="001D464A">
        <w:rPr>
          <w:rFonts w:ascii="Times New Roman" w:hAnsi="Times New Roman"/>
          <w:sz w:val="24"/>
          <w:szCs w:val="24"/>
        </w:rPr>
        <w:t xml:space="preserve"> or calling 817-272-3671 is also available to all students </w:t>
      </w:r>
      <w:r w:rsidRPr="001D464A">
        <w:rPr>
          <w:rFonts w:ascii="Times New Roman" w:eastAsia="Times New Roman" w:hAnsi="Times New Roman"/>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14:paraId="6955D224" w14:textId="77777777" w:rsidR="00E61274" w:rsidRDefault="00E61274" w:rsidP="00E61274">
      <w:pPr>
        <w:rPr>
          <w:rFonts w:ascii="Times New Roman" w:eastAsia="Times New Roman" w:hAnsi="Times New Roman"/>
          <w:color w:val="333333"/>
          <w:sz w:val="24"/>
          <w:szCs w:val="24"/>
          <w:shd w:val="clear" w:color="auto" w:fill="FFFFFF"/>
          <w:lang w:eastAsia="en-US"/>
        </w:rPr>
      </w:pPr>
    </w:p>
    <w:p w14:paraId="1C6BACE3" w14:textId="788186B1" w:rsidR="00E61274" w:rsidRPr="001D464A" w:rsidRDefault="00E61274" w:rsidP="00E61274">
      <w:pPr>
        <w:rPr>
          <w:rFonts w:ascii="Times New Roman" w:hAnsi="Times New Roman"/>
          <w:i/>
          <w:iCs/>
          <w:sz w:val="24"/>
          <w:szCs w:val="24"/>
        </w:rPr>
      </w:pPr>
      <w:r>
        <w:rPr>
          <w:rFonts w:ascii="Times New Roman" w:eastAsia="Times New Roman" w:hAnsi="Times New Roman"/>
          <w:b/>
          <w:color w:val="333333"/>
          <w:sz w:val="24"/>
          <w:szCs w:val="24"/>
          <w:u w:val="single"/>
          <w:shd w:val="clear" w:color="auto" w:fill="FFFFFF"/>
          <w:lang w:eastAsia="en-US"/>
        </w:rPr>
        <w:t>Non-Discrimination Policy:</w:t>
      </w:r>
      <w:r>
        <w:rPr>
          <w:rFonts w:ascii="Times New Roman" w:eastAsia="Times New Roman" w:hAnsi="Times New Roman"/>
          <w:color w:val="333333"/>
          <w:sz w:val="24"/>
          <w:szCs w:val="24"/>
          <w:shd w:val="clear" w:color="auto" w:fill="FFFFFF"/>
          <w:lang w:eastAsia="en-US"/>
        </w:rPr>
        <w:t xml:space="preserve"> </w:t>
      </w:r>
      <w:r w:rsidRPr="001D464A">
        <w:rPr>
          <w:rFonts w:ascii="Times New Roman" w:hAnsi="Times New Roman"/>
          <w:i/>
          <w:iCs/>
          <w:sz w:val="24"/>
          <w:szCs w:val="24"/>
        </w:rPr>
        <w:t xml:space="preserve">The University of Texas at Arlington does not discriminate </w:t>
      </w:r>
      <w:proofErr w:type="gramStart"/>
      <w:r w:rsidRPr="001D464A">
        <w:rPr>
          <w:rFonts w:ascii="Times New Roman" w:hAnsi="Times New Roman"/>
          <w:i/>
          <w:iCs/>
          <w:sz w:val="24"/>
          <w:szCs w:val="24"/>
        </w:rPr>
        <w:t>on the basis of</w:t>
      </w:r>
      <w:proofErr w:type="gramEnd"/>
      <w:r w:rsidRPr="001D464A">
        <w:rPr>
          <w:rFonts w:ascii="Times New Roman" w:hAnsi="Times New Roman"/>
          <w:i/>
          <w:iCs/>
          <w:sz w:val="24"/>
          <w:szCs w:val="24"/>
        </w:rPr>
        <w:t xml:space="preserve"> race, color, national origin, religion, age, gender, sexual orientation, disabilities, genetic information, and/or veteran status in its educational programs or activities it operates. For more information, visit </w:t>
      </w:r>
      <w:hyperlink r:id="rId20" w:history="1">
        <w:r w:rsidRPr="001D464A">
          <w:rPr>
            <w:rStyle w:val="Hyperlink"/>
            <w:rFonts w:ascii="Times New Roman" w:hAnsi="Times New Roman"/>
            <w:i/>
            <w:iCs/>
            <w:sz w:val="24"/>
            <w:szCs w:val="24"/>
          </w:rPr>
          <w:t>uta.edu/</w:t>
        </w:r>
        <w:proofErr w:type="spellStart"/>
        <w:r w:rsidRPr="001D464A">
          <w:rPr>
            <w:rStyle w:val="Hyperlink"/>
            <w:rFonts w:ascii="Times New Roman" w:hAnsi="Times New Roman"/>
            <w:i/>
            <w:iCs/>
            <w:sz w:val="24"/>
            <w:szCs w:val="24"/>
          </w:rPr>
          <w:t>eos</w:t>
        </w:r>
        <w:proofErr w:type="spellEnd"/>
      </w:hyperlink>
      <w:r w:rsidRPr="001D464A">
        <w:rPr>
          <w:rFonts w:ascii="Times New Roman" w:hAnsi="Times New Roman"/>
          <w:i/>
          <w:iCs/>
          <w:sz w:val="24"/>
          <w:szCs w:val="24"/>
        </w:rPr>
        <w:t>.</w:t>
      </w:r>
    </w:p>
    <w:p w14:paraId="69D432F7" w14:textId="77777777" w:rsidR="00E61274" w:rsidRPr="008E0310" w:rsidRDefault="00E61274" w:rsidP="00E61274">
      <w:pPr>
        <w:rPr>
          <w:rFonts w:eastAsiaTheme="minorHAnsi"/>
          <w:color w:val="000000"/>
          <w:lang w:eastAsia="en-US"/>
        </w:rPr>
      </w:pPr>
      <w:r>
        <w:rPr>
          <w:rFonts w:ascii="Times New Roman" w:eastAsia="Times New Roman" w:hAnsi="Times New Roman"/>
          <w:color w:val="333333"/>
          <w:sz w:val="24"/>
          <w:szCs w:val="24"/>
          <w:shd w:val="clear" w:color="auto" w:fill="FFFFFF"/>
          <w:lang w:eastAsia="en-US"/>
        </w:rPr>
        <w:t xml:space="preserve"> </w:t>
      </w:r>
    </w:p>
    <w:p w14:paraId="0CB417E8" w14:textId="5D30AABD" w:rsidR="00E61274" w:rsidRPr="000F48D0" w:rsidRDefault="00E61274" w:rsidP="00E61274">
      <w:pPr>
        <w:rPr>
          <w:rFonts w:ascii="Times New Roman" w:hAnsi="Times New Roman"/>
          <w:sz w:val="24"/>
          <w:szCs w:val="24"/>
        </w:rPr>
      </w:pPr>
      <w:r w:rsidRPr="000F48D0">
        <w:rPr>
          <w:rFonts w:ascii="Times New Roman" w:hAnsi="Times New Roman"/>
          <w:b/>
          <w:iCs/>
          <w:sz w:val="24"/>
          <w:szCs w:val="24"/>
        </w:rPr>
        <w:t xml:space="preserve">Title IX Policy: </w:t>
      </w:r>
      <w:r w:rsidRPr="000F48D0">
        <w:rPr>
          <w:rFonts w:ascii="Times New Roman" w:hAnsi="Times New Roman"/>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0F48D0">
        <w:rPr>
          <w:rFonts w:ascii="Times New Roman" w:hAnsi="Times New Roman"/>
          <w:iCs/>
          <w:sz w:val="24"/>
          <w:szCs w:val="24"/>
        </w:rPr>
        <w:t>SaVE</w:t>
      </w:r>
      <w:proofErr w:type="spellEnd"/>
      <w:r w:rsidRPr="000F48D0">
        <w:rPr>
          <w:rFonts w:ascii="Times New Roman" w:hAnsi="Times New Roman"/>
          <w:iCs/>
          <w:sz w:val="24"/>
          <w:szCs w:val="24"/>
        </w:rPr>
        <w:t xml:space="preserve"> Act). Sexual misconduct is a form of sex discrimination and will not be tolerated.</w:t>
      </w:r>
      <w:r w:rsidRPr="000F48D0">
        <w:rPr>
          <w:rFonts w:ascii="Times New Roman" w:hAnsi="Times New Roman"/>
          <w:b/>
          <w:iCs/>
          <w:sz w:val="24"/>
          <w:szCs w:val="24"/>
        </w:rPr>
        <w:t xml:space="preserve"> </w:t>
      </w:r>
      <w:r w:rsidRPr="000F48D0">
        <w:rPr>
          <w:rFonts w:ascii="Times New Roman" w:eastAsia="Times New Roman" w:hAnsi="Times New Roman"/>
          <w:i/>
          <w:iCs/>
          <w:color w:val="000000"/>
          <w:sz w:val="24"/>
          <w:szCs w:val="24"/>
          <w:shd w:val="clear" w:color="auto" w:fill="FFFFFF"/>
          <w:lang w:eastAsia="en-US"/>
        </w:rPr>
        <w:t>For information regarding Title IX, visit</w:t>
      </w:r>
      <w:r w:rsidRPr="000F48D0">
        <w:rPr>
          <w:rFonts w:ascii="Times New Roman" w:eastAsia="Times New Roman" w:hAnsi="Times New Roman"/>
          <w:sz w:val="24"/>
          <w:szCs w:val="24"/>
          <w:lang w:eastAsia="en-US"/>
        </w:rPr>
        <w:t xml:space="preserve"> </w:t>
      </w:r>
      <w:hyperlink r:id="rId21" w:history="1">
        <w:r w:rsidRPr="000F48D0">
          <w:rPr>
            <w:rStyle w:val="Hyperlink"/>
            <w:rFonts w:ascii="Times New Roman" w:hAnsi="Times New Roman"/>
            <w:sz w:val="24"/>
            <w:szCs w:val="24"/>
          </w:rPr>
          <w:t>www.uta.edu/titleIX</w:t>
        </w:r>
      </w:hyperlink>
      <w:r w:rsidRPr="000F48D0">
        <w:rPr>
          <w:rFonts w:ascii="Times New Roman" w:hAnsi="Times New Roman"/>
          <w:sz w:val="24"/>
          <w:szCs w:val="24"/>
        </w:rPr>
        <w:t xml:space="preserve"> or contact Ms. Jean Hood, Vice President and Title IX Coordinator at (817) 272-7091 or </w:t>
      </w:r>
      <w:hyperlink r:id="rId22" w:history="1">
        <w:r w:rsidRPr="000F48D0">
          <w:rPr>
            <w:rStyle w:val="Hyperlink"/>
            <w:rFonts w:ascii="Times New Roman" w:hAnsi="Times New Roman"/>
            <w:sz w:val="24"/>
            <w:szCs w:val="24"/>
          </w:rPr>
          <w:t>jmhood@uta.edu</w:t>
        </w:r>
      </w:hyperlink>
      <w:r w:rsidRPr="000F48D0">
        <w:rPr>
          <w:rFonts w:ascii="Times New Roman" w:hAnsi="Times New Roman"/>
          <w:sz w:val="24"/>
          <w:szCs w:val="24"/>
        </w:rPr>
        <w:t>.</w:t>
      </w:r>
    </w:p>
    <w:p w14:paraId="7405E184" w14:textId="77777777" w:rsidR="00E61274" w:rsidRPr="00023EB8" w:rsidRDefault="00E61274" w:rsidP="00E61274">
      <w:pPr>
        <w:rPr>
          <w:rFonts w:ascii="Times" w:eastAsia="Times New Roman" w:hAnsi="Times"/>
          <w:sz w:val="20"/>
          <w:szCs w:val="20"/>
          <w:lang w:eastAsia="en-US"/>
        </w:rPr>
      </w:pPr>
    </w:p>
    <w:p w14:paraId="20A974AC" w14:textId="6FFE9C67" w:rsidR="00E61274" w:rsidRPr="00DF09E6" w:rsidRDefault="00E61274" w:rsidP="00E61274">
      <w:pPr>
        <w:rPr>
          <w:rFonts w:ascii="Times New Roman" w:eastAsia="Calibri" w:hAnsi="Times New Roman"/>
          <w:sz w:val="24"/>
          <w:szCs w:val="24"/>
          <w:lang w:eastAsia="en-US"/>
        </w:rPr>
      </w:pPr>
      <w:r w:rsidRPr="00DF09E6">
        <w:rPr>
          <w:rFonts w:ascii="Times New Roman" w:hAnsi="Times New Roman"/>
          <w:b/>
          <w:bCs/>
          <w:sz w:val="24"/>
          <w:szCs w:val="24"/>
          <w:u w:val="single"/>
        </w:rPr>
        <w:t>Academic Integrity</w:t>
      </w:r>
      <w:r>
        <w:rPr>
          <w:rFonts w:ascii="Times New Roman" w:hAnsi="Times New Roman"/>
          <w:b/>
          <w:bCs/>
          <w:sz w:val="24"/>
          <w:szCs w:val="24"/>
        </w:rPr>
        <w:t xml:space="preserve">: </w:t>
      </w:r>
      <w:r w:rsidRPr="00DF09E6">
        <w:rPr>
          <w:rFonts w:ascii="Times New Roman" w:eastAsia="Calibri" w:hAnsi="Times New Roman"/>
          <w:sz w:val="24"/>
          <w:szCs w:val="24"/>
          <w:lang w:eastAsia="en-US"/>
        </w:rPr>
        <w:t>All students enrolled in this course are expected to adhere to the UT Arlington Honor Code:</w:t>
      </w:r>
    </w:p>
    <w:p w14:paraId="1FEDBDBB" w14:textId="77777777" w:rsidR="00E61274" w:rsidRPr="00DF09E6" w:rsidRDefault="00E61274" w:rsidP="00E61274">
      <w:pPr>
        <w:tabs>
          <w:tab w:val="left" w:pos="2160"/>
        </w:tabs>
        <w:rPr>
          <w:rFonts w:ascii="Times New Roman" w:eastAsia="Calibri" w:hAnsi="Times New Roman"/>
          <w:sz w:val="24"/>
          <w:szCs w:val="24"/>
          <w:lang w:eastAsia="en-US"/>
        </w:rPr>
      </w:pPr>
    </w:p>
    <w:p w14:paraId="7E948134" w14:textId="77777777" w:rsidR="00E61274" w:rsidRPr="00DF09E6" w:rsidRDefault="00E61274" w:rsidP="00E61274">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14:paraId="222D92AA" w14:textId="77777777" w:rsidR="00E61274" w:rsidRPr="00DF09E6" w:rsidRDefault="00E61274" w:rsidP="00E61274">
      <w:pPr>
        <w:ind w:left="360"/>
        <w:rPr>
          <w:rFonts w:ascii="Times New Roman" w:eastAsia="Calibri" w:hAnsi="Times New Roman"/>
          <w:i/>
          <w:sz w:val="24"/>
          <w:szCs w:val="24"/>
          <w:lang w:eastAsia="en-US"/>
        </w:rPr>
      </w:pPr>
    </w:p>
    <w:p w14:paraId="49605774" w14:textId="77777777" w:rsidR="00E61274" w:rsidRPr="00DF09E6" w:rsidRDefault="00E61274" w:rsidP="00E61274">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1007D2DD" w14:textId="77777777" w:rsidR="00E61274" w:rsidRDefault="00E61274" w:rsidP="00E61274">
      <w:pPr>
        <w:rPr>
          <w:rFonts w:ascii="Times New Roman" w:eastAsia="Calibri" w:hAnsi="Times New Roman"/>
          <w:i/>
          <w:sz w:val="24"/>
          <w:szCs w:val="24"/>
          <w:lang w:eastAsia="en-US"/>
        </w:rPr>
      </w:pPr>
    </w:p>
    <w:p w14:paraId="173113F9" w14:textId="77777777" w:rsidR="00E61274" w:rsidRDefault="00E61274" w:rsidP="00E61274">
      <w:pPr>
        <w:rPr>
          <w:rFonts w:ascii="Times New Roman" w:eastAsia="Calibri" w:hAnsi="Times New Roman"/>
          <w:sz w:val="24"/>
          <w:szCs w:val="24"/>
          <w:lang w:eastAsia="en-US"/>
        </w:rPr>
      </w:pPr>
      <w:r w:rsidRPr="006815E8">
        <w:rPr>
          <w:rFonts w:ascii="Times New Roman" w:eastAsia="Calibri" w:hAnsi="Times New Roman"/>
          <w:sz w:val="24"/>
          <w:szCs w:val="24"/>
          <w:lang w:eastAsia="en-US"/>
        </w:rPr>
        <w:t>UT Arlington faculty members may employ the Honor Code as they see fit in their courses, including (but not limited to) having students acknowledge the honor code as part of an examination or requiring students to incorporate the hono</w:t>
      </w:r>
      <w:r>
        <w:rPr>
          <w:rFonts w:ascii="Times New Roman" w:eastAsia="Calibri" w:hAnsi="Times New Roman"/>
          <w:sz w:val="24"/>
          <w:szCs w:val="24"/>
          <w:lang w:eastAsia="en-US"/>
        </w:rPr>
        <w:t>r code into any work submitted.</w:t>
      </w:r>
    </w:p>
    <w:p w14:paraId="50D7E6F6" w14:textId="77777777" w:rsidR="00E61274" w:rsidRDefault="00E61274" w:rsidP="00E61274">
      <w:pPr>
        <w:rPr>
          <w:rFonts w:ascii="Times New Roman" w:eastAsia="Calibri" w:hAnsi="Times New Roman"/>
          <w:sz w:val="24"/>
          <w:szCs w:val="24"/>
          <w:lang w:eastAsia="en-US"/>
        </w:rPr>
      </w:pPr>
    </w:p>
    <w:p w14:paraId="05C44B5B" w14:textId="77777777" w:rsidR="00E61274" w:rsidRPr="000F48D0" w:rsidRDefault="00E61274" w:rsidP="00E61274">
      <w:pPr>
        <w:keepNext/>
        <w:rPr>
          <w:rFonts w:ascii="Times New Roman" w:hAnsi="Times New Roman"/>
          <w:sz w:val="24"/>
          <w:szCs w:val="24"/>
        </w:rPr>
      </w:pPr>
      <w:r w:rsidRPr="00DF09E6">
        <w:rPr>
          <w:rFonts w:ascii="Times New Roman" w:eastAsia="Calibri" w:hAnsi="Times New Roman"/>
          <w:sz w:val="24"/>
          <w:szCs w:val="24"/>
          <w:lang w:eastAsia="en-US"/>
        </w:rPr>
        <w:t>Per UT System Regents’ Rule 50101, §2.2, suspected violations of university’s standards for academic integrity (including the Honor Code) will be referred to the Office of Student Conduct.  Violators will be disciplined in accordance with the University policy, which may result in the student’s suspension or expulsion from the University.</w:t>
      </w:r>
      <w:r>
        <w:rPr>
          <w:rFonts w:ascii="Times New Roman" w:eastAsia="Calibri" w:hAnsi="Times New Roman"/>
          <w:sz w:val="24"/>
          <w:szCs w:val="24"/>
          <w:lang w:eastAsia="en-US"/>
        </w:rPr>
        <w:t xml:space="preserve">  </w:t>
      </w:r>
      <w:r w:rsidRPr="000F48D0">
        <w:rPr>
          <w:rFonts w:ascii="Times New Roman" w:hAnsi="Times New Roman"/>
          <w:sz w:val="24"/>
          <w:szCs w:val="24"/>
        </w:rPr>
        <w:t xml:space="preserve">Additional information is available at </w:t>
      </w:r>
      <w:hyperlink r:id="rId23" w:history="1">
        <w:r w:rsidRPr="000F48D0">
          <w:rPr>
            <w:rStyle w:val="Hyperlink"/>
            <w:rFonts w:ascii="Times New Roman" w:hAnsi="Times New Roman"/>
            <w:sz w:val="24"/>
            <w:szCs w:val="24"/>
          </w:rPr>
          <w:t>https://www.uta.edu/conduct/</w:t>
        </w:r>
      </w:hyperlink>
      <w:r w:rsidRPr="000F48D0">
        <w:rPr>
          <w:rFonts w:ascii="Times New Roman" w:hAnsi="Times New Roman"/>
          <w:sz w:val="24"/>
          <w:szCs w:val="24"/>
        </w:rPr>
        <w:t xml:space="preserve">. </w:t>
      </w:r>
    </w:p>
    <w:p w14:paraId="568B8952" w14:textId="77777777" w:rsidR="00E61274" w:rsidRPr="00DF09E6" w:rsidRDefault="00E61274" w:rsidP="00E61274">
      <w:pPr>
        <w:rPr>
          <w:rFonts w:ascii="Times New Roman" w:eastAsia="Calibri" w:hAnsi="Times New Roman"/>
          <w:sz w:val="24"/>
          <w:szCs w:val="24"/>
          <w:lang w:eastAsia="en-US"/>
        </w:rPr>
      </w:pPr>
    </w:p>
    <w:p w14:paraId="421FEF86" w14:textId="77777777" w:rsidR="00E61274" w:rsidRPr="00DF09E6" w:rsidRDefault="00E61274" w:rsidP="00E61274">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14:paraId="5E34AE43" w14:textId="77777777" w:rsidR="00E61274" w:rsidRPr="00DF09E6" w:rsidRDefault="00E61274" w:rsidP="00E61274">
      <w:pPr>
        <w:rPr>
          <w:rFonts w:ascii="Times New Roman" w:eastAsia="Calibri" w:hAnsi="Times New Roman"/>
          <w:sz w:val="24"/>
          <w:szCs w:val="24"/>
          <w:lang w:eastAsia="en-US"/>
        </w:rPr>
      </w:pPr>
    </w:p>
    <w:p w14:paraId="260E1E3A" w14:textId="77777777" w:rsidR="00E61274" w:rsidRPr="00DF09E6" w:rsidRDefault="00E61274" w:rsidP="00E61274">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DF09E6">
        <w:rPr>
          <w:rFonts w:ascii="Times New Roman" w:eastAsia="Calibri" w:hAnsi="Times New Roman"/>
          <w:b/>
          <w:sz w:val="24"/>
          <w:szCs w:val="24"/>
          <w:lang w:eastAsia="en-US"/>
        </w:rPr>
        <w:t xml:space="preserve">§215.8. </w:t>
      </w:r>
      <w:proofErr w:type="gramStart"/>
      <w:r w:rsidRPr="00DF09E6">
        <w:rPr>
          <w:rFonts w:ascii="Times New Roman" w:eastAsia="Calibri" w:hAnsi="Times New Roman"/>
          <w:b/>
          <w:sz w:val="24"/>
          <w:szCs w:val="24"/>
          <w:lang w:eastAsia="en-US"/>
        </w:rPr>
        <w:t>in the event that</w:t>
      </w:r>
      <w:proofErr w:type="gramEnd"/>
      <w:r w:rsidRPr="00DF09E6">
        <w:rPr>
          <w:rFonts w:ascii="Times New Roman" w:eastAsia="Calibri" w:hAnsi="Times New Roman"/>
          <w:b/>
          <w:sz w:val="24"/>
          <w:szCs w:val="24"/>
          <w:lang w:eastAsia="en-US"/>
        </w:rPr>
        <w:t xml:space="preserve"> a graduate student holding an RN license is found to have engaged in academic dishonesty, the college may report the nurse to the Texas BON using rule §215.8 as a guide.</w:t>
      </w:r>
    </w:p>
    <w:p w14:paraId="06AA6167" w14:textId="77777777" w:rsidR="00E61274" w:rsidRPr="00DF09E6" w:rsidRDefault="00E61274" w:rsidP="00E61274">
      <w:pPr>
        <w:pStyle w:val="NormalWeb"/>
        <w:spacing w:before="0" w:beforeAutospacing="0" w:after="0" w:afterAutospacing="0"/>
      </w:pPr>
    </w:p>
    <w:p w14:paraId="51676716" w14:textId="14762C18" w:rsidR="00E61274" w:rsidRPr="00DF09E6" w:rsidRDefault="00E61274" w:rsidP="00E61274">
      <w:pPr>
        <w:rPr>
          <w:rFonts w:ascii="Times New Roman" w:hAnsi="Times New Roman"/>
          <w:sz w:val="24"/>
          <w:szCs w:val="24"/>
        </w:rPr>
      </w:pPr>
      <w:r w:rsidRPr="00DF09E6">
        <w:rPr>
          <w:rFonts w:ascii="Times New Roman" w:hAnsi="Times New Roman"/>
          <w:b/>
          <w:sz w:val="24"/>
          <w:szCs w:val="24"/>
          <w:u w:val="single"/>
        </w:rPr>
        <w:t>Plagiarism</w:t>
      </w:r>
      <w:r w:rsidRPr="00DF09E6">
        <w:rPr>
          <w:rFonts w:ascii="Times New Roman" w:hAnsi="Times New Roman"/>
          <w:b/>
          <w:sz w:val="24"/>
          <w:szCs w:val="24"/>
        </w:rPr>
        <w:t xml:space="preserve">: </w:t>
      </w:r>
      <w:r w:rsidRPr="00DF09E6">
        <w:rPr>
          <w:rFonts w:ascii="Times New Roman" w:hAnsi="Times New Roman"/>
          <w:sz w:val="24"/>
          <w:szCs w:val="24"/>
        </w:rPr>
        <w:t xml:space="preserve">Copying another student’s paper or any portion of it is 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w:t>
      </w:r>
      <w:proofErr w:type="gramStart"/>
      <w:r w:rsidRPr="00DF09E6">
        <w:rPr>
          <w:rFonts w:ascii="Times New Roman" w:hAnsi="Times New Roman"/>
          <w:sz w:val="24"/>
          <w:szCs w:val="24"/>
        </w:rPr>
        <w:t>publication</w:t>
      </w:r>
      <w:proofErr w:type="gramEnd"/>
      <w:r w:rsidRPr="00DF09E6">
        <w:rPr>
          <w:rFonts w:ascii="Times New Roman" w:hAnsi="Times New Roman"/>
          <w:sz w:val="24"/>
          <w:szCs w:val="24"/>
        </w:rPr>
        <w:t xml:space="preserve">.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4" w:history="1">
        <w:r w:rsidRPr="00DF09E6">
          <w:rPr>
            <w:rStyle w:val="Hyperlink"/>
            <w:rFonts w:ascii="Times New Roman" w:hAnsi="Times New Roman"/>
            <w:sz w:val="24"/>
            <w:szCs w:val="24"/>
          </w:rPr>
          <w:t>http://library.uta.edu/plagiarism/index.html</w:t>
        </w:r>
      </w:hyperlink>
      <w:r w:rsidRPr="00DF09E6">
        <w:rPr>
          <w:rFonts w:ascii="Times New Roman" w:hAnsi="Times New Roman"/>
          <w:sz w:val="24"/>
          <w:szCs w:val="24"/>
        </w:rPr>
        <w:t xml:space="preserve"> </w:t>
      </w:r>
    </w:p>
    <w:p w14:paraId="06EA9974" w14:textId="77777777" w:rsidR="00E61274" w:rsidRPr="00DF09E6" w:rsidRDefault="00E61274" w:rsidP="00E61274">
      <w:pPr>
        <w:rPr>
          <w:rFonts w:ascii="Times New Roman" w:hAnsi="Times New Roman"/>
          <w:b/>
          <w:bCs/>
          <w:sz w:val="24"/>
          <w:szCs w:val="24"/>
        </w:rPr>
      </w:pPr>
    </w:p>
    <w:p w14:paraId="710D9E2D" w14:textId="1B6C1E97" w:rsidR="00E61274" w:rsidRPr="00B07E53" w:rsidRDefault="00E61274" w:rsidP="00E61274">
      <w:pPr>
        <w:rPr>
          <w:rFonts w:ascii="Times New Roman" w:hAnsi="Times New Roman"/>
          <w:sz w:val="24"/>
          <w:szCs w:val="24"/>
        </w:rPr>
      </w:pPr>
      <w:r w:rsidRPr="00DF09E6">
        <w:rPr>
          <w:rFonts w:ascii="Times New Roman" w:hAnsi="Times New Roman"/>
          <w:b/>
          <w:bCs/>
          <w:sz w:val="24"/>
          <w:szCs w:val="24"/>
          <w:u w:val="single"/>
        </w:rPr>
        <w:lastRenderedPageBreak/>
        <w:t>Student Support Services</w:t>
      </w:r>
      <w:r w:rsidRPr="00DF09E6">
        <w:rPr>
          <w:rFonts w:ascii="Times New Roman" w:hAnsi="Times New Roman"/>
          <w:sz w:val="24"/>
          <w:szCs w:val="24"/>
          <w:u w:val="single"/>
        </w:rPr>
        <w:t>:</w:t>
      </w:r>
      <w:r w:rsidRPr="00DF09E6">
        <w:rPr>
          <w:rFonts w:ascii="Times New Roman" w:hAnsi="Times New Roman"/>
          <w:b/>
          <w:bCs/>
          <w:sz w:val="24"/>
          <w:szCs w:val="24"/>
        </w:rPr>
        <w:t xml:space="preserve"> </w:t>
      </w:r>
      <w:r>
        <w:rPr>
          <w:rFonts w:ascii="Times New Roman" w:hAnsi="Times New Roman"/>
          <w:b/>
          <w:bCs/>
          <w:color w:val="7030A0"/>
          <w:sz w:val="24"/>
          <w:szCs w:val="24"/>
        </w:rPr>
        <w:t xml:space="preserve"> </w:t>
      </w:r>
      <w:r w:rsidRPr="00B07E53">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25" w:history="1">
        <w:r w:rsidRPr="00B07E53">
          <w:rPr>
            <w:rStyle w:val="Hyperlink"/>
            <w:rFonts w:ascii="Times New Roman" w:hAnsi="Times New Roman"/>
            <w:sz w:val="24"/>
            <w:szCs w:val="24"/>
          </w:rPr>
          <w:t>tutoring</w:t>
        </w:r>
      </w:hyperlink>
      <w:r w:rsidRPr="00B07E53">
        <w:rPr>
          <w:rFonts w:ascii="Times New Roman" w:hAnsi="Times New Roman"/>
          <w:sz w:val="24"/>
          <w:szCs w:val="24"/>
        </w:rPr>
        <w:t xml:space="preserve">, </w:t>
      </w:r>
      <w:hyperlink r:id="rId26" w:history="1">
        <w:r w:rsidRPr="00B07E53">
          <w:rPr>
            <w:rStyle w:val="Hyperlink"/>
            <w:rFonts w:ascii="Times New Roman" w:hAnsi="Times New Roman"/>
            <w:sz w:val="24"/>
            <w:szCs w:val="24"/>
          </w:rPr>
          <w:t>major-based learning centers</w:t>
        </w:r>
      </w:hyperlink>
      <w:r w:rsidRPr="00B07E53">
        <w:rPr>
          <w:rFonts w:ascii="Times New Roman" w:hAnsi="Times New Roman"/>
          <w:sz w:val="24"/>
          <w:szCs w:val="24"/>
        </w:rPr>
        <w:t xml:space="preserve">, developmental education, </w:t>
      </w:r>
      <w:hyperlink r:id="rId27" w:history="1">
        <w:r w:rsidRPr="00B07E53">
          <w:rPr>
            <w:rStyle w:val="Hyperlink"/>
            <w:rFonts w:ascii="Times New Roman" w:hAnsi="Times New Roman"/>
            <w:sz w:val="24"/>
            <w:szCs w:val="24"/>
          </w:rPr>
          <w:t>advising and mentoring</w:t>
        </w:r>
      </w:hyperlink>
      <w:r w:rsidRPr="00B07E53">
        <w:rPr>
          <w:rFonts w:ascii="Times New Roman" w:hAnsi="Times New Roman"/>
          <w:sz w:val="24"/>
          <w:szCs w:val="24"/>
        </w:rPr>
        <w:t xml:space="preserve">, personal counseling, and </w:t>
      </w:r>
      <w:hyperlink r:id="rId28" w:history="1">
        <w:r w:rsidRPr="00B07E53">
          <w:rPr>
            <w:rStyle w:val="Hyperlink"/>
            <w:rFonts w:ascii="Times New Roman" w:hAnsi="Times New Roman"/>
            <w:sz w:val="24"/>
            <w:szCs w:val="24"/>
          </w:rPr>
          <w:t>federally funded programs</w:t>
        </w:r>
      </w:hyperlink>
      <w:r w:rsidRPr="00B07E53">
        <w:rPr>
          <w:rFonts w:ascii="Times New Roman" w:hAnsi="Times New Roman"/>
          <w:sz w:val="24"/>
          <w:szCs w:val="24"/>
        </w:rPr>
        <w:t xml:space="preserve">. For individualized referrals, students may visit the reception desk at University College (Ransom Hall), call the Maverick Resource Hotline at 817-272-6107, send a message to </w:t>
      </w:r>
      <w:hyperlink r:id="rId29" w:history="1">
        <w:r w:rsidRPr="00B07E53">
          <w:rPr>
            <w:rStyle w:val="Hyperlink"/>
            <w:rFonts w:ascii="Times New Roman" w:hAnsi="Times New Roman"/>
            <w:sz w:val="24"/>
            <w:szCs w:val="24"/>
          </w:rPr>
          <w:t>resources@uta.edu</w:t>
        </w:r>
      </w:hyperlink>
      <w:r w:rsidRPr="00B07E53">
        <w:rPr>
          <w:rFonts w:ascii="Times New Roman" w:hAnsi="Times New Roman"/>
          <w:sz w:val="24"/>
          <w:szCs w:val="24"/>
        </w:rPr>
        <w:t xml:space="preserve">, or view the information at </w:t>
      </w:r>
      <w:hyperlink r:id="rId30" w:history="1">
        <w:r w:rsidRPr="00B07E53">
          <w:rPr>
            <w:rStyle w:val="Hyperlink"/>
            <w:rFonts w:ascii="Times New Roman" w:hAnsi="Times New Roman"/>
            <w:sz w:val="24"/>
            <w:szCs w:val="24"/>
          </w:rPr>
          <w:t>http://www.uta.edu/universitycollege/resources/index.php</w:t>
        </w:r>
      </w:hyperlink>
      <w:r w:rsidRPr="00B07E53">
        <w:rPr>
          <w:rFonts w:ascii="Times New Roman" w:hAnsi="Times New Roman"/>
          <w:sz w:val="24"/>
          <w:szCs w:val="24"/>
        </w:rPr>
        <w:t>.</w:t>
      </w:r>
    </w:p>
    <w:p w14:paraId="327A168A" w14:textId="77777777" w:rsidR="00E61274" w:rsidRDefault="00E61274" w:rsidP="00E61274">
      <w:pPr>
        <w:rPr>
          <w:rFonts w:asciiTheme="minorBidi" w:hAnsiTheme="minorBidi" w:cstheme="minorBidi"/>
          <w:b/>
          <w:bCs/>
          <w:color w:val="0000FF"/>
          <w:sz w:val="21"/>
          <w:szCs w:val="21"/>
        </w:rPr>
      </w:pPr>
    </w:p>
    <w:p w14:paraId="10BF7F15" w14:textId="41D7A034" w:rsidR="00E61274" w:rsidRPr="00482B80" w:rsidRDefault="00E61274" w:rsidP="00E61274">
      <w:pPr>
        <w:rPr>
          <w:rFonts w:ascii="Times New Roman" w:hAnsi="Times New Roman"/>
          <w:bCs/>
          <w:sz w:val="24"/>
          <w:szCs w:val="24"/>
        </w:rPr>
      </w:pPr>
      <w:r w:rsidRPr="00482B80">
        <w:rPr>
          <w:rFonts w:ascii="Times New Roman" w:hAnsi="Times New Roman"/>
          <w:b/>
          <w:bCs/>
          <w:sz w:val="24"/>
          <w:szCs w:val="24"/>
        </w:rPr>
        <w:t>The IDEAS Center (</w:t>
      </w:r>
      <w:r w:rsidRPr="00482B80">
        <w:rPr>
          <w:rFonts w:ascii="Times New Roman" w:hAnsi="Times New Roman"/>
          <w:bCs/>
          <w:sz w:val="24"/>
          <w:szCs w:val="24"/>
        </w:rPr>
        <w:t>2</w:t>
      </w:r>
      <w:r w:rsidRPr="00482B80">
        <w:rPr>
          <w:rFonts w:ascii="Times New Roman" w:hAnsi="Times New Roman"/>
          <w:bCs/>
          <w:sz w:val="24"/>
          <w:szCs w:val="24"/>
          <w:vertAlign w:val="superscript"/>
        </w:rPr>
        <w:t>nd</w:t>
      </w:r>
      <w:r w:rsidRPr="00482B80">
        <w:rPr>
          <w:rFonts w:ascii="Times New Roman" w:hAnsi="Times New Roman"/>
          <w:bCs/>
          <w:sz w:val="24"/>
          <w:szCs w:val="24"/>
        </w:rPr>
        <w:t xml:space="preserve"> Floor of Central Library) offers </w:t>
      </w:r>
      <w:r w:rsidRPr="00482B80">
        <w:rPr>
          <w:rFonts w:ascii="Times New Roman" w:hAnsi="Times New Roman"/>
          <w:b/>
          <w:bCs/>
          <w:sz w:val="24"/>
          <w:szCs w:val="24"/>
        </w:rPr>
        <w:t>FREE</w:t>
      </w:r>
      <w:r w:rsidRPr="00482B80">
        <w:rPr>
          <w:rFonts w:ascii="Times New Roman" w:hAnsi="Times New Roman"/>
          <w:bCs/>
          <w:sz w:val="24"/>
          <w:szCs w:val="24"/>
        </w:rPr>
        <w:t xml:space="preserve"> tutoring to all students with a focus on transfer students, sophomores, veterans and others undergoing a transition to UT Arlington. Students can drop </w:t>
      </w:r>
      <w:proofErr w:type="gramStart"/>
      <w:r w:rsidRPr="00482B80">
        <w:rPr>
          <w:rFonts w:ascii="Times New Roman" w:hAnsi="Times New Roman"/>
          <w:bCs/>
          <w:sz w:val="24"/>
          <w:szCs w:val="24"/>
        </w:rPr>
        <w:t>in, or</w:t>
      </w:r>
      <w:proofErr w:type="gramEnd"/>
      <w:r w:rsidRPr="00482B80">
        <w:rPr>
          <w:rFonts w:ascii="Times New Roman" w:hAnsi="Times New Roman"/>
          <w:bCs/>
          <w:sz w:val="24"/>
          <w:szCs w:val="24"/>
        </w:rPr>
        <w:t xml:space="preserve"> check the schedule of available peer tutors at </w:t>
      </w:r>
      <w:hyperlink r:id="rId31" w:history="1">
        <w:r w:rsidRPr="00A66866">
          <w:rPr>
            <w:rStyle w:val="Hyperlink"/>
            <w:rFonts w:ascii="Times New Roman" w:hAnsi="Times New Roman"/>
            <w:bCs/>
            <w:sz w:val="24"/>
            <w:szCs w:val="24"/>
          </w:rPr>
          <w:t>www.uta.edu/IDEAS</w:t>
        </w:r>
      </w:hyperlink>
      <w:r>
        <w:rPr>
          <w:rFonts w:ascii="Times New Roman" w:hAnsi="Times New Roman"/>
          <w:bCs/>
          <w:sz w:val="24"/>
          <w:szCs w:val="24"/>
        </w:rPr>
        <w:t xml:space="preserve"> </w:t>
      </w:r>
      <w:r w:rsidRPr="00482B80">
        <w:rPr>
          <w:rFonts w:ascii="Times New Roman" w:hAnsi="Times New Roman"/>
          <w:bCs/>
          <w:sz w:val="24"/>
          <w:szCs w:val="24"/>
        </w:rPr>
        <w:t>, or call (817) 272-6593.</w:t>
      </w:r>
    </w:p>
    <w:p w14:paraId="1D7AFF07" w14:textId="11683C9F" w:rsidR="00E61274" w:rsidRPr="00F56C4F" w:rsidRDefault="00E61274" w:rsidP="00E61274">
      <w:pPr>
        <w:spacing w:before="100" w:beforeAutospacing="1" w:after="100" w:afterAutospacing="1"/>
        <w:rPr>
          <w:rFonts w:ascii="Times New Roman" w:hAnsi="Times New Roman"/>
          <w:sz w:val="24"/>
          <w:szCs w:val="24"/>
          <w:u w:val="single"/>
        </w:rPr>
      </w:pPr>
      <w:r w:rsidRPr="00F56C4F">
        <w:rPr>
          <w:rFonts w:ascii="Times New Roman" w:hAnsi="Times New Roman"/>
          <w:b/>
          <w:bCs/>
          <w:sz w:val="24"/>
          <w:szCs w:val="24"/>
        </w:rPr>
        <w:t>The English Writing Center (411LIBR)</w:t>
      </w:r>
      <w:r w:rsidRPr="00F56C4F">
        <w:rPr>
          <w:rFonts w:ascii="Times New Roman" w:hAnsi="Times New Roman"/>
          <w:sz w:val="24"/>
          <w:szCs w:val="24"/>
        </w:rPr>
        <w:t>:</w:t>
      </w:r>
      <w:r w:rsidRPr="004B2528">
        <w:rPr>
          <w:rFonts w:ascii="Times New Roman" w:hAnsi="Times New Roman"/>
          <w:b/>
          <w:bCs/>
          <w:color w:val="FF0000"/>
          <w:sz w:val="24"/>
          <w:szCs w:val="24"/>
        </w:rPr>
        <w:t xml:space="preserve"> </w:t>
      </w:r>
      <w:r w:rsidRPr="00F56C4F">
        <w:rPr>
          <w:rFonts w:ascii="Times New Roman" w:hAnsi="Times New Roman"/>
          <w:sz w:val="24"/>
          <w:szCs w:val="24"/>
        </w:rPr>
        <w:t xml:space="preserve">The Writing Center offers </w:t>
      </w:r>
      <w:r w:rsidRPr="00F56C4F">
        <w:rPr>
          <w:rFonts w:ascii="Times New Roman" w:hAnsi="Times New Roman"/>
          <w:b/>
          <w:sz w:val="24"/>
          <w:szCs w:val="24"/>
        </w:rPr>
        <w:t>FREE</w:t>
      </w:r>
      <w:r w:rsidRPr="00F56C4F">
        <w:rPr>
          <w:rFonts w:ascii="Times New Roman" w:hAnsi="Times New Roman"/>
          <w:sz w:val="24"/>
          <w:szCs w:val="24"/>
        </w:rPr>
        <w:t xml:space="preserve"> tutoring in 15-, 30-, 45-, and 60-minute face-to-face and online sessions to all UTA students on any phase of their UTA coursework. Register and make appointments online at </w:t>
      </w:r>
      <w:hyperlink r:id="rId32" w:history="1">
        <w:r w:rsidRPr="00A66866">
          <w:rPr>
            <w:rStyle w:val="Hyperlink"/>
            <w:rFonts w:ascii="Times New Roman" w:hAnsi="Times New Roman"/>
            <w:sz w:val="24"/>
            <w:szCs w:val="24"/>
          </w:rPr>
          <w:t>https://uta.mywconline.com</w:t>
        </w:r>
      </w:hyperlink>
      <w:r>
        <w:rPr>
          <w:rFonts w:ascii="Times New Roman" w:hAnsi="Times New Roman"/>
          <w:sz w:val="24"/>
          <w:szCs w:val="24"/>
        </w:rPr>
        <w:t xml:space="preserve">. </w:t>
      </w:r>
      <w:r w:rsidRPr="00F56C4F">
        <w:rPr>
          <w:rFonts w:ascii="Times New Roman" w:hAnsi="Times New Roman"/>
          <w:sz w:val="24"/>
          <w:szCs w:val="24"/>
        </w:rPr>
        <w:t xml:space="preserve">Classroom visits, workshops, and specialized services for graduate students and faculty are also available. Please see </w:t>
      </w:r>
      <w:hyperlink r:id="rId33" w:history="1">
        <w:r w:rsidRPr="00F56C4F">
          <w:rPr>
            <w:rStyle w:val="Hyperlink"/>
            <w:rFonts w:ascii="Times New Roman" w:hAnsi="Times New Roman"/>
            <w:color w:val="auto"/>
            <w:sz w:val="24"/>
            <w:szCs w:val="24"/>
          </w:rPr>
          <w:t>www.uta.edu/owl</w:t>
        </w:r>
      </w:hyperlink>
      <w:r w:rsidRPr="00F56C4F">
        <w:rPr>
          <w:rFonts w:ascii="Times New Roman" w:hAnsi="Times New Roman"/>
          <w:sz w:val="24"/>
          <w:szCs w:val="24"/>
        </w:rPr>
        <w:t xml:space="preserve"> for detailed information on all our programs and services.</w:t>
      </w:r>
    </w:p>
    <w:p w14:paraId="12968471" w14:textId="77777777" w:rsidR="00E61274" w:rsidRPr="00F56C4F" w:rsidRDefault="00E61274" w:rsidP="00E61274">
      <w:pPr>
        <w:spacing w:before="100" w:beforeAutospacing="1" w:after="100" w:afterAutospacing="1"/>
        <w:rPr>
          <w:rFonts w:ascii="Times New Roman" w:hAnsi="Times New Roman"/>
          <w:sz w:val="24"/>
          <w:szCs w:val="24"/>
        </w:rPr>
      </w:pPr>
      <w:r w:rsidRPr="00F56C4F">
        <w:rPr>
          <w:rFonts w:ascii="Times New Roman" w:hAnsi="Times New Roman"/>
          <w:sz w:val="24"/>
          <w:szCs w:val="24"/>
        </w:rPr>
        <w:t>The Library’s 2</w:t>
      </w:r>
      <w:r w:rsidRPr="00F56C4F">
        <w:rPr>
          <w:rFonts w:ascii="Times New Roman" w:hAnsi="Times New Roman"/>
          <w:sz w:val="24"/>
          <w:szCs w:val="24"/>
          <w:vertAlign w:val="superscript"/>
        </w:rPr>
        <w:t>nd</w:t>
      </w:r>
      <w:r w:rsidRPr="00F56C4F">
        <w:rPr>
          <w:rFonts w:ascii="Times New Roman" w:hAnsi="Times New Roman"/>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34" w:history="1">
        <w:r w:rsidRPr="00F56C4F">
          <w:rPr>
            <w:rStyle w:val="Hyperlink"/>
            <w:rFonts w:ascii="Times New Roman" w:hAnsi="Times New Roman"/>
            <w:color w:val="auto"/>
            <w:sz w:val="24"/>
            <w:szCs w:val="24"/>
          </w:rPr>
          <w:t>http://library.uta.edu/academic-plaza</w:t>
        </w:r>
      </w:hyperlink>
    </w:p>
    <w:p w14:paraId="33638ECF" w14:textId="103EC7AA" w:rsidR="00E61274" w:rsidRDefault="00E61274" w:rsidP="00E61274">
      <w:pPr>
        <w:rPr>
          <w:rFonts w:ascii="Times New Roman" w:hAnsi="Times New Roman"/>
          <w:sz w:val="24"/>
          <w:szCs w:val="24"/>
        </w:rPr>
      </w:pPr>
      <w:r w:rsidRPr="000F48D0">
        <w:rPr>
          <w:rFonts w:ascii="Times New Roman" w:hAnsi="Times New Roman"/>
          <w:b/>
          <w:sz w:val="24"/>
          <w:szCs w:val="24"/>
        </w:rPr>
        <w:t>Campus Carry:</w:t>
      </w:r>
      <w:r w:rsidR="003A64B9">
        <w:rPr>
          <w:rFonts w:ascii="Times New Roman" w:hAnsi="Times New Roman"/>
          <w:b/>
          <w:sz w:val="24"/>
          <w:szCs w:val="24"/>
        </w:rPr>
        <w:t xml:space="preserve"> </w:t>
      </w:r>
      <w:r w:rsidRPr="000F48D0">
        <w:rPr>
          <w:rFonts w:ascii="Times New Roman" w:hAnsi="Times New Roman"/>
          <w:sz w:val="24"/>
          <w:szCs w:val="24"/>
        </w:rPr>
        <w:t xml:space="preserve">Effective August 1, 2016, the Campus Carry </w:t>
      </w:r>
      <w:proofErr w:type="gramStart"/>
      <w:r w:rsidRPr="000F48D0">
        <w:rPr>
          <w:rFonts w:ascii="Times New Roman" w:hAnsi="Times New Roman"/>
          <w:sz w:val="24"/>
          <w:szCs w:val="24"/>
        </w:rPr>
        <w:t>law  (</w:t>
      </w:r>
      <w:proofErr w:type="gramEnd"/>
      <w:r w:rsidRPr="000F48D0">
        <w:rPr>
          <w:rFonts w:ascii="Times New Roman" w:hAnsi="Times New Roman"/>
          <w:sz w:val="24"/>
          <w:szCs w:val="24"/>
        </w:rPr>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35" w:history="1">
        <w:r w:rsidRPr="000F48D0">
          <w:rPr>
            <w:rStyle w:val="Hyperlink"/>
            <w:rFonts w:ascii="Times New Roman" w:hAnsi="Times New Roman"/>
            <w:sz w:val="24"/>
            <w:szCs w:val="24"/>
          </w:rPr>
          <w:t>http://www.uta.edu/news/info/campus-carry/</w:t>
        </w:r>
      </w:hyperlink>
    </w:p>
    <w:p w14:paraId="0D6A780A" w14:textId="77777777" w:rsidR="00E61274" w:rsidRPr="00DF09E6" w:rsidRDefault="00E61274" w:rsidP="00E61274">
      <w:pPr>
        <w:rPr>
          <w:rFonts w:ascii="Times New Roman" w:hAnsi="Times New Roman"/>
          <w:sz w:val="24"/>
          <w:szCs w:val="24"/>
        </w:rPr>
      </w:pPr>
    </w:p>
    <w:p w14:paraId="488BCD22" w14:textId="07E3FA39" w:rsidR="00E61274" w:rsidRPr="00D04D60" w:rsidRDefault="00E61274" w:rsidP="00E61274">
      <w:pPr>
        <w:pStyle w:val="Textbody"/>
        <w:rPr>
          <w:rFonts w:ascii="Times New Roman" w:hAnsi="Times New Roman" w:cs="Times New Roman"/>
          <w:sz w:val="24"/>
        </w:rPr>
      </w:pPr>
      <w:r w:rsidRPr="00315E31">
        <w:rPr>
          <w:rFonts w:ascii="Times New Roman" w:hAnsi="Times New Roman"/>
          <w:b/>
          <w:sz w:val="24"/>
          <w:u w:val="single"/>
        </w:rPr>
        <w:t xml:space="preserve">Student Success </w:t>
      </w:r>
      <w:r>
        <w:rPr>
          <w:rFonts w:ascii="Times New Roman" w:hAnsi="Times New Roman"/>
          <w:b/>
          <w:sz w:val="24"/>
          <w:u w:val="single"/>
        </w:rPr>
        <w:t>Faculty:</w:t>
      </w:r>
      <w:r>
        <w:rPr>
          <w:rFonts w:ascii="Times New Roman" w:hAnsi="Times New Roman"/>
          <w:sz w:val="24"/>
        </w:rPr>
        <w:t xml:space="preserve"> </w:t>
      </w:r>
      <w:r w:rsidRPr="00351DD1">
        <w:rPr>
          <w:rFonts w:ascii="Times New Roman" w:hAnsi="Times New Roman"/>
          <w:bCs/>
          <w:sz w:val="24"/>
        </w:rPr>
        <w:t xml:space="preserve"> </w:t>
      </w:r>
      <w:r w:rsidRPr="00D04D60">
        <w:rPr>
          <w:rFonts w:ascii="Times New Roman" w:hAnsi="Times New Roman" w:cs="Times New Roman"/>
          <w:sz w:val="24"/>
        </w:rPr>
        <w:t>In order to assist masters nursing students who are at academic risk or who need academic support, there are graduate faculty members available to you.  The goal of the success faculty members is to support student achieveme</w:t>
      </w:r>
      <w:r>
        <w:rPr>
          <w:rFonts w:ascii="Times New Roman" w:hAnsi="Times New Roman" w:cs="Times New Roman"/>
          <w:sz w:val="24"/>
        </w:rPr>
        <w:t xml:space="preserve">nt in masters-level </w:t>
      </w:r>
      <w:proofErr w:type="gramStart"/>
      <w:r>
        <w:rPr>
          <w:rFonts w:ascii="Times New Roman" w:hAnsi="Times New Roman" w:cs="Times New Roman"/>
          <w:sz w:val="24"/>
        </w:rPr>
        <w:t>coursework</w:t>
      </w:r>
      <w:proofErr w:type="gramEnd"/>
      <w:r>
        <w:rPr>
          <w:rFonts w:ascii="Times New Roman" w:hAnsi="Times New Roman" w:cs="Times New Roman"/>
          <w:sz w:val="24"/>
        </w:rPr>
        <w:t xml:space="preserve"> </w:t>
      </w:r>
      <w:r w:rsidRPr="00D04D60">
        <w:rPr>
          <w:rFonts w:ascii="Times New Roman" w:hAnsi="Times New Roman" w:cs="Times New Roman"/>
          <w:sz w:val="24"/>
        </w:rPr>
        <w:t>so students can reach their educational goals.  Students may contact a success faculty member directly, or a course instructor may encourage you to contact a success faculty member.</w:t>
      </w:r>
    </w:p>
    <w:p w14:paraId="36495F5A" w14:textId="77777777" w:rsidR="00E61274" w:rsidRDefault="00E61274" w:rsidP="00E61274">
      <w:pPr>
        <w:pStyle w:val="Textbody"/>
        <w:rPr>
          <w:rFonts w:ascii="Times New Roman" w:hAnsi="Times New Roman" w:cs="Times New Roman"/>
          <w:sz w:val="24"/>
        </w:rPr>
      </w:pPr>
      <w:r w:rsidRPr="00D04D60">
        <w:rPr>
          <w:rFonts w:ascii="Times New Roman" w:hAnsi="Times New Roman" w:cs="Times New Roman"/>
          <w:sz w:val="24"/>
        </w:rPr>
        <w:t>The success faculty in the MSN Program:</w:t>
      </w:r>
    </w:p>
    <w:p w14:paraId="37DBDCE8" w14:textId="77777777" w:rsidR="00E61274" w:rsidRDefault="00E61274" w:rsidP="00E61274">
      <w:pPr>
        <w:rPr>
          <w:rFonts w:ascii="Times New Roman" w:hAnsi="Times New Roman"/>
          <w:iCs/>
          <w:sz w:val="24"/>
          <w:szCs w:val="24"/>
        </w:rPr>
      </w:pPr>
      <w:r w:rsidRPr="003A64B9">
        <w:rPr>
          <w:rFonts w:ascii="Times New Roman" w:hAnsi="Times New Roman"/>
          <w:iCs/>
          <w:sz w:val="24"/>
          <w:szCs w:val="24"/>
        </w:rPr>
        <w:t xml:space="preserve">Dr. Lauri John is available as a writing coach to assist graduate nursing students who need help with their writing assignments/papers. She can help students improve the clarity and organization of their written papers.  She can be reached via email: </w:t>
      </w:r>
      <w:hyperlink r:id="rId36" w:history="1">
        <w:r w:rsidRPr="003A64B9">
          <w:rPr>
            <w:rStyle w:val="Hyperlink"/>
            <w:rFonts w:ascii="Times New Roman" w:hAnsi="Times New Roman"/>
            <w:iCs/>
            <w:sz w:val="24"/>
            <w:szCs w:val="24"/>
          </w:rPr>
          <w:t>ljohn@uta.edu</w:t>
        </w:r>
      </w:hyperlink>
    </w:p>
    <w:p w14:paraId="08B688A0" w14:textId="77777777" w:rsidR="00E61274" w:rsidRDefault="00E61274" w:rsidP="00E61274">
      <w:pPr>
        <w:rPr>
          <w:rFonts w:ascii="Times New Roman" w:hAnsi="Times New Roman"/>
          <w:iCs/>
          <w:sz w:val="24"/>
          <w:szCs w:val="24"/>
        </w:rPr>
      </w:pPr>
    </w:p>
    <w:p w14:paraId="5DA41B85" w14:textId="77777777" w:rsidR="00E61274" w:rsidRPr="00D04D60" w:rsidRDefault="00E61274" w:rsidP="00E61274">
      <w:pPr>
        <w:rPr>
          <w:rFonts w:ascii="Times New Roman" w:hAnsi="Times New Roman"/>
          <w:color w:val="000000"/>
          <w:sz w:val="24"/>
          <w:szCs w:val="24"/>
        </w:rPr>
      </w:pPr>
      <w:r w:rsidRPr="00D04D60">
        <w:rPr>
          <w:rFonts w:ascii="Times New Roman" w:hAnsi="Times New Roman"/>
          <w:color w:val="000000"/>
          <w:sz w:val="24"/>
          <w:szCs w:val="24"/>
        </w:rPr>
        <w:t xml:space="preserve">Dr. Mary Schira is available as a success faculty to assist with diverse resources that may include study skills, testing challenges/approaches, managing multiple responsibilities, and addressing personal issues impacting academic performance.   Course content challenges may also be </w:t>
      </w:r>
      <w:r w:rsidRPr="00D04D60">
        <w:rPr>
          <w:rFonts w:ascii="Times New Roman" w:hAnsi="Times New Roman"/>
          <w:color w:val="000000"/>
          <w:sz w:val="24"/>
          <w:szCs w:val="24"/>
        </w:rPr>
        <w:lastRenderedPageBreak/>
        <w:t xml:space="preserve">addressed, with referral to additional resources as indicated.  Dr. Schira can be reached via email:  </w:t>
      </w:r>
      <w:hyperlink r:id="rId37" w:history="1">
        <w:r w:rsidRPr="00D04D60">
          <w:rPr>
            <w:rStyle w:val="Hyperlink"/>
            <w:rFonts w:ascii="Times New Roman" w:hAnsi="Times New Roman"/>
            <w:sz w:val="24"/>
            <w:szCs w:val="24"/>
          </w:rPr>
          <w:t>schira@uta.edu</w:t>
        </w:r>
      </w:hyperlink>
      <w:r w:rsidRPr="00D04D60">
        <w:rPr>
          <w:rFonts w:ascii="Times New Roman" w:hAnsi="Times New Roman"/>
          <w:color w:val="000000"/>
          <w:sz w:val="24"/>
          <w:szCs w:val="24"/>
        </w:rPr>
        <w:t>.</w:t>
      </w:r>
    </w:p>
    <w:p w14:paraId="7BC09C66" w14:textId="77777777" w:rsidR="00E61274" w:rsidRDefault="00E61274" w:rsidP="00E61274">
      <w:pPr>
        <w:rPr>
          <w:rFonts w:ascii="Times New Roman" w:hAnsi="Times New Roman"/>
          <w:sz w:val="24"/>
          <w:szCs w:val="24"/>
        </w:rPr>
      </w:pPr>
    </w:p>
    <w:p w14:paraId="273CE227" w14:textId="094D8560" w:rsidR="00E61274" w:rsidRPr="00467A4D" w:rsidRDefault="00E61274" w:rsidP="00E61274">
      <w:pPr>
        <w:rPr>
          <w:rFonts w:ascii="Times New Roman" w:eastAsiaTheme="minorHAnsi" w:hAnsi="Times New Roman"/>
          <w:b/>
          <w:bCs/>
          <w:color w:val="000000"/>
          <w:sz w:val="24"/>
          <w:szCs w:val="24"/>
          <w:u w:val="single"/>
          <w:lang w:eastAsia="en-US"/>
        </w:rPr>
      </w:pPr>
      <w:r w:rsidRPr="00467A4D">
        <w:rPr>
          <w:rFonts w:ascii="Times New Roman" w:hAnsi="Times New Roman"/>
          <w:b/>
          <w:bCs/>
          <w:color w:val="000000"/>
          <w:sz w:val="24"/>
          <w:szCs w:val="24"/>
          <w:u w:val="single"/>
        </w:rPr>
        <w:t>Writing Assistance for Students</w:t>
      </w:r>
    </w:p>
    <w:p w14:paraId="65BCB7A0" w14:textId="77777777" w:rsidR="00E61274" w:rsidRPr="00467A4D" w:rsidRDefault="00E61274" w:rsidP="00E61274">
      <w:pPr>
        <w:rPr>
          <w:rFonts w:ascii="Times New Roman" w:hAnsi="Times New Roman"/>
          <w:color w:val="000000"/>
          <w:sz w:val="24"/>
          <w:szCs w:val="24"/>
        </w:rPr>
      </w:pPr>
      <w:r w:rsidRPr="00467A4D">
        <w:rPr>
          <w:rFonts w:ascii="Times New Roman" w:hAnsi="Times New Roman"/>
          <w:color w:val="000000"/>
          <w:sz w:val="24"/>
          <w:szCs w:val="24"/>
        </w:rPr>
        <w:t xml:space="preserve">Should you need assistance with writing, please contact your Lead Teacher for information. </w:t>
      </w:r>
    </w:p>
    <w:p w14:paraId="13DD5D94" w14:textId="77777777" w:rsidR="00E61274" w:rsidRPr="00DF09E6" w:rsidRDefault="00E61274" w:rsidP="00E61274">
      <w:pPr>
        <w:rPr>
          <w:rFonts w:ascii="Times New Roman" w:hAnsi="Times New Roman"/>
          <w:sz w:val="24"/>
          <w:szCs w:val="24"/>
        </w:rPr>
      </w:pPr>
    </w:p>
    <w:p w14:paraId="2E5BB22F" w14:textId="5E5DB8E7" w:rsidR="00E61274" w:rsidRPr="00351DD1" w:rsidRDefault="00E61274" w:rsidP="00E61274">
      <w:pPr>
        <w:rPr>
          <w:rFonts w:ascii="Times New Roman" w:hAnsi="Times New Roman"/>
          <w:sz w:val="24"/>
          <w:szCs w:val="24"/>
        </w:rPr>
      </w:pPr>
      <w:r w:rsidRPr="00351DD1">
        <w:rPr>
          <w:rFonts w:ascii="Times New Roman" w:hAnsi="Times New Roman"/>
          <w:b/>
          <w:sz w:val="24"/>
          <w:szCs w:val="24"/>
          <w:u w:val="single"/>
        </w:rPr>
        <w:t>Electronic Communication</w:t>
      </w:r>
      <w:r w:rsidRPr="00351DD1">
        <w:rPr>
          <w:rFonts w:ascii="Times New Roman" w:hAnsi="Times New Roman"/>
          <w:b/>
          <w:sz w:val="24"/>
          <w:szCs w:val="24"/>
        </w:rPr>
        <w:t xml:space="preserve">: </w:t>
      </w:r>
      <w:r w:rsidRPr="00351DD1">
        <w:rPr>
          <w:rFonts w:ascii="Times New Roman" w:hAnsi="Times New Roman"/>
          <w:sz w:val="24"/>
          <w:szCs w:val="24"/>
        </w:rPr>
        <w:t xml:space="preserve">UT Arlington has adopted </w:t>
      </w:r>
      <w:proofErr w:type="spellStart"/>
      <w:r w:rsidRPr="00351DD1">
        <w:rPr>
          <w:rFonts w:ascii="Times New Roman" w:hAnsi="Times New Roman"/>
          <w:sz w:val="24"/>
          <w:szCs w:val="24"/>
        </w:rPr>
        <w:t>MavMail</w:t>
      </w:r>
      <w:proofErr w:type="spellEnd"/>
      <w:r w:rsidRPr="00351DD1">
        <w:rPr>
          <w:rFonts w:ascii="Times New Roman" w:hAnsi="Times New Roman"/>
          <w:sz w:val="24"/>
          <w:szCs w:val="24"/>
        </w:rPr>
        <w:t xml:space="preserve"> as its official means to communicate with students about important deadlines and events, as well as to transact university-related business regarding financial aid, tuition, grades, graduation, etc. </w:t>
      </w:r>
      <w:r w:rsidRPr="00351DD1">
        <w:rPr>
          <w:rFonts w:ascii="Times New Roman" w:hAnsi="Times New Roman"/>
          <w:b/>
          <w:sz w:val="24"/>
          <w:szCs w:val="24"/>
          <w:u w:val="single"/>
        </w:rPr>
        <w:t xml:space="preserve">All students are assigned a </w:t>
      </w:r>
      <w:proofErr w:type="spellStart"/>
      <w:r w:rsidRPr="00351DD1">
        <w:rPr>
          <w:rFonts w:ascii="Times New Roman" w:hAnsi="Times New Roman"/>
          <w:b/>
          <w:sz w:val="24"/>
          <w:szCs w:val="24"/>
          <w:u w:val="single"/>
        </w:rPr>
        <w:t>MavMail</w:t>
      </w:r>
      <w:proofErr w:type="spellEnd"/>
      <w:r w:rsidRPr="00351DD1">
        <w:rPr>
          <w:rFonts w:ascii="Times New Roman" w:hAnsi="Times New Roman"/>
          <w:b/>
          <w:sz w:val="24"/>
          <w:szCs w:val="24"/>
          <w:u w:val="single"/>
        </w:rPr>
        <w:t xml:space="preserve"> account and are responsible for checking the inbox regularly.</w:t>
      </w:r>
      <w:r w:rsidRPr="00351DD1">
        <w:rPr>
          <w:rFonts w:ascii="Times New Roman" w:hAnsi="Times New Roman"/>
          <w:sz w:val="24"/>
          <w:szCs w:val="24"/>
        </w:rPr>
        <w:t xml:space="preserve"> There is no additional charge to students for using this account, which remains active even after graduation. Information about activating and using </w:t>
      </w:r>
      <w:proofErr w:type="spellStart"/>
      <w:r w:rsidRPr="00351DD1">
        <w:rPr>
          <w:rFonts w:ascii="Times New Roman" w:hAnsi="Times New Roman"/>
          <w:sz w:val="24"/>
          <w:szCs w:val="24"/>
        </w:rPr>
        <w:t>MavMail</w:t>
      </w:r>
      <w:proofErr w:type="spellEnd"/>
      <w:r w:rsidRPr="00351DD1">
        <w:rPr>
          <w:rFonts w:ascii="Times New Roman" w:hAnsi="Times New Roman"/>
          <w:sz w:val="24"/>
          <w:szCs w:val="24"/>
        </w:rPr>
        <w:t xml:space="preserve"> is available at </w:t>
      </w:r>
      <w:hyperlink r:id="rId38" w:history="1">
        <w:r w:rsidRPr="00351DD1">
          <w:rPr>
            <w:rStyle w:val="Hyperlink"/>
            <w:rFonts w:ascii="Times New Roman" w:hAnsi="Times New Roman"/>
            <w:sz w:val="24"/>
            <w:szCs w:val="24"/>
          </w:rPr>
          <w:t>http://www.uta.edu/oit/cs/email/mavmail.php</w:t>
        </w:r>
      </w:hyperlink>
      <w:r w:rsidRPr="00351DD1">
        <w:rPr>
          <w:rFonts w:ascii="Times New Roman" w:hAnsi="Times New Roman"/>
          <w:sz w:val="24"/>
          <w:szCs w:val="24"/>
        </w:rPr>
        <w:t>.</w:t>
      </w:r>
    </w:p>
    <w:p w14:paraId="0ECF907D" w14:textId="77777777" w:rsidR="00E61274" w:rsidRDefault="00E61274" w:rsidP="00E61274">
      <w:pPr>
        <w:rPr>
          <w:rFonts w:ascii="Times New Roman" w:hAnsi="Times New Roman"/>
          <w:bCs/>
          <w:sz w:val="24"/>
          <w:szCs w:val="24"/>
        </w:rPr>
      </w:pPr>
    </w:p>
    <w:p w14:paraId="4BE6D5F7" w14:textId="77777777" w:rsidR="00E61274" w:rsidRDefault="00E61274" w:rsidP="00E61274">
      <w:pPr>
        <w:rPr>
          <w:rFonts w:ascii="Times New Roman" w:hAnsi="Times New Roman"/>
          <w:bCs/>
          <w:sz w:val="24"/>
          <w:szCs w:val="24"/>
        </w:rPr>
      </w:pPr>
      <w:r w:rsidRPr="005D6CEE">
        <w:rPr>
          <w:rFonts w:ascii="Times New Roman" w:eastAsia="Times New Roman" w:hAnsi="Times New Roman"/>
          <w:sz w:val="24"/>
          <w:szCs w:val="24"/>
        </w:rPr>
        <w:t>If you are unable to resolve your issue contact the Helpdesk at</w:t>
      </w:r>
      <w:r w:rsidRPr="005D6CEE">
        <w:rPr>
          <w:rFonts w:ascii="Times New Roman" w:eastAsia="Times New Roman" w:hAnsi="Times New Roman"/>
          <w:color w:val="0000FF"/>
          <w:sz w:val="24"/>
          <w:szCs w:val="24"/>
        </w:rPr>
        <w:t xml:space="preserve"> </w:t>
      </w:r>
      <w:hyperlink r:id="rId39" w:history="1">
        <w:r w:rsidRPr="005D6CEE">
          <w:rPr>
            <w:rStyle w:val="Hyperlink"/>
            <w:rFonts w:ascii="Times New Roman" w:eastAsia="Times New Roman" w:hAnsi="Times New Roman"/>
            <w:sz w:val="24"/>
            <w:szCs w:val="24"/>
          </w:rPr>
          <w:t>helpdesk@uta.edu</w:t>
        </w:r>
      </w:hyperlink>
      <w:r w:rsidRPr="005D6CEE">
        <w:rPr>
          <w:rFonts w:ascii="Times New Roman" w:eastAsia="Times New Roman" w:hAnsi="Times New Roman"/>
          <w:sz w:val="24"/>
          <w:szCs w:val="24"/>
        </w:rPr>
        <w:t>.</w:t>
      </w:r>
    </w:p>
    <w:p w14:paraId="71AB344D" w14:textId="77777777" w:rsidR="00E61274" w:rsidRPr="00557CAF" w:rsidRDefault="00E61274" w:rsidP="00E61274">
      <w:pPr>
        <w:rPr>
          <w:rFonts w:ascii="Times New Roman" w:hAnsi="Times New Roman"/>
          <w:sz w:val="24"/>
          <w:szCs w:val="24"/>
          <w:u w:val="single"/>
        </w:rPr>
      </w:pPr>
    </w:p>
    <w:p w14:paraId="50026A6E" w14:textId="7D326161" w:rsidR="00E61274" w:rsidRPr="00467FAC" w:rsidRDefault="00E61274" w:rsidP="00E61274">
      <w:pPr>
        <w:autoSpaceDE w:val="0"/>
        <w:autoSpaceDN w:val="0"/>
        <w:adjustRightInd w:val="0"/>
        <w:rPr>
          <w:rFonts w:ascii="Times New Roman" w:hAnsi="Times New Roman"/>
          <w:sz w:val="24"/>
          <w:szCs w:val="24"/>
        </w:rPr>
      </w:pPr>
      <w:r w:rsidRPr="00557CAF">
        <w:rPr>
          <w:rFonts w:ascii="Times New Roman" w:hAnsi="Times New Roman"/>
          <w:b/>
          <w:sz w:val="24"/>
          <w:szCs w:val="24"/>
          <w:u w:val="single"/>
        </w:rPr>
        <w:t>Student Feedback Survey</w:t>
      </w:r>
      <w:r w:rsidRPr="00255631">
        <w:rPr>
          <w:rFonts w:ascii="Times New Roman" w:hAnsi="Times New Roman"/>
          <w:b/>
          <w:sz w:val="24"/>
          <w:szCs w:val="24"/>
        </w:rPr>
        <w:t xml:space="preserve">: </w:t>
      </w:r>
      <w:r w:rsidRPr="00467FAC">
        <w:rPr>
          <w:rFonts w:ascii="Times New Roman" w:hAnsi="Times New Roman"/>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sidRPr="00467FAC">
        <w:rPr>
          <w:rFonts w:ascii="Times New Roman" w:hAnsi="Times New Roman"/>
          <w:bCs/>
          <w:sz w:val="24"/>
          <w:szCs w:val="24"/>
        </w:rPr>
        <w:t>MavMail</w:t>
      </w:r>
      <w:proofErr w:type="spellEnd"/>
      <w:r w:rsidRPr="00467FAC">
        <w:rPr>
          <w:rFonts w:ascii="Times New Roman" w:hAnsi="Times New Roman"/>
          <w:bCs/>
          <w:sz w:val="24"/>
          <w:szCs w:val="24"/>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40" w:history="1">
        <w:r w:rsidRPr="00467FAC">
          <w:rPr>
            <w:rStyle w:val="Hyperlink"/>
            <w:rFonts w:ascii="Times New Roman" w:hAnsi="Times New Roman"/>
            <w:bCs/>
            <w:sz w:val="24"/>
            <w:szCs w:val="24"/>
          </w:rPr>
          <w:t>http://www.uta.edu/sfs</w:t>
        </w:r>
      </w:hyperlink>
      <w:r w:rsidRPr="00467FAC">
        <w:rPr>
          <w:rFonts w:ascii="Times New Roman" w:hAnsi="Times New Roman"/>
          <w:bCs/>
          <w:sz w:val="24"/>
          <w:szCs w:val="24"/>
        </w:rPr>
        <w:t>.</w:t>
      </w:r>
    </w:p>
    <w:p w14:paraId="07B9CC91" w14:textId="77777777" w:rsidR="00E61274" w:rsidRPr="00DF09E6" w:rsidRDefault="00E61274" w:rsidP="00E61274">
      <w:pPr>
        <w:autoSpaceDE w:val="0"/>
        <w:autoSpaceDN w:val="0"/>
        <w:adjustRightInd w:val="0"/>
      </w:pPr>
    </w:p>
    <w:p w14:paraId="7DE9788A" w14:textId="39061D05" w:rsidR="00E61274" w:rsidRPr="00467FAC" w:rsidRDefault="00E61274" w:rsidP="00E61274">
      <w:pPr>
        <w:rPr>
          <w:rFonts w:ascii="Times New Roman" w:hAnsi="Times New Roman"/>
          <w:sz w:val="24"/>
          <w:szCs w:val="24"/>
        </w:rPr>
      </w:pPr>
      <w:r w:rsidRPr="00DF09E6">
        <w:rPr>
          <w:rFonts w:ascii="Times New Roman" w:hAnsi="Times New Roman"/>
          <w:b/>
          <w:bCs/>
          <w:sz w:val="24"/>
          <w:szCs w:val="24"/>
          <w:u w:val="single"/>
        </w:rPr>
        <w:t>Final Review Week</w:t>
      </w:r>
      <w:r w:rsidRPr="00DF09E6">
        <w:rPr>
          <w:rFonts w:ascii="Times New Roman" w:hAnsi="Times New Roman"/>
          <w:b/>
          <w:bCs/>
          <w:sz w:val="24"/>
          <w:szCs w:val="24"/>
        </w:rPr>
        <w:t>:</w:t>
      </w:r>
      <w:r>
        <w:rPr>
          <w:rFonts w:ascii="Times New Roman" w:hAnsi="Times New Roman"/>
          <w:bCs/>
          <w:sz w:val="24"/>
          <w:szCs w:val="24"/>
        </w:rPr>
        <w:t xml:space="preserve"> </w:t>
      </w:r>
      <w:r w:rsidRPr="00467FAC">
        <w:rPr>
          <w:rFonts w:ascii="Times New Roman" w:hAnsi="Times New Roman"/>
          <w:bCs/>
          <w:sz w:val="24"/>
          <w:szCs w:val="24"/>
        </w:rPr>
        <w:t>for semester-long courses</w:t>
      </w:r>
      <w:r w:rsidRPr="00467FAC">
        <w:rPr>
          <w:rFonts w:ascii="Times New Roman" w:hAnsi="Times New Roman"/>
          <w:b/>
          <w:bCs/>
          <w:sz w:val="24"/>
          <w:szCs w:val="24"/>
        </w:rPr>
        <w:t xml:space="preserve">, </w:t>
      </w:r>
      <w:r w:rsidRPr="00467FAC">
        <w:rPr>
          <w:rFonts w:ascii="Times New Roman" w:hAnsi="Times New Roman"/>
          <w:bCs/>
          <w:sz w:val="24"/>
          <w:szCs w:val="24"/>
        </w:rPr>
        <w:t>a</w:t>
      </w:r>
      <w:r w:rsidRPr="00467FAC">
        <w:rPr>
          <w:rFonts w:ascii="Times New Roman" w:hAnsi="Times New Roman"/>
          <w:sz w:val="24"/>
          <w:szCs w:val="24"/>
        </w:rPr>
        <w:t xml:space="preserve"> period of five class days prior to the first day of final examinations in the long sessions shall be designated as Final Review Week. The purpose of this week is to allow students </w:t>
      </w:r>
      <w:proofErr w:type="gramStart"/>
      <w:r w:rsidRPr="00467FAC">
        <w:rPr>
          <w:rFonts w:ascii="Times New Roman" w:hAnsi="Times New Roman"/>
          <w:sz w:val="24"/>
          <w:szCs w:val="24"/>
        </w:rPr>
        <w:t>sufficient</w:t>
      </w:r>
      <w:proofErr w:type="gramEnd"/>
      <w:r w:rsidRPr="00467FAC">
        <w:rPr>
          <w:rFonts w:ascii="Times New Roman" w:hAnsi="Times New Roman"/>
          <w:sz w:val="24"/>
          <w:szCs w:val="24"/>
        </w:rPr>
        <w:t xml:space="preserve">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467FAC">
        <w:rPr>
          <w:rFonts w:ascii="Times New Roman" w:hAnsi="Times New Roman"/>
          <w:i/>
          <w:sz w:val="24"/>
          <w:szCs w:val="24"/>
        </w:rPr>
        <w:t>unless specified in the class syllabus</w:t>
      </w:r>
      <w:r w:rsidRPr="00467FAC">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00C24A3C" w14:textId="77777777" w:rsidR="00E61274" w:rsidRPr="00DF09E6" w:rsidRDefault="00E61274" w:rsidP="00E61274"/>
    <w:p w14:paraId="38A69C44" w14:textId="1951E17E" w:rsidR="00E61274" w:rsidRDefault="00E61274" w:rsidP="00E61274">
      <w:pPr>
        <w:rPr>
          <w:rFonts w:ascii="Times New Roman" w:hAnsi="Times New Roman"/>
          <w:sz w:val="24"/>
          <w:szCs w:val="24"/>
        </w:rPr>
      </w:pPr>
      <w:r w:rsidRPr="005D6CEE">
        <w:rPr>
          <w:rFonts w:ascii="Times New Roman" w:hAnsi="Times New Roman"/>
          <w:b/>
          <w:bCs/>
          <w:sz w:val="24"/>
          <w:szCs w:val="24"/>
          <w:u w:val="single"/>
        </w:rPr>
        <w:t>Emergency Exit Procedures</w:t>
      </w:r>
      <w:r w:rsidRPr="005D6CEE">
        <w:rPr>
          <w:rFonts w:ascii="Times New Roman" w:hAnsi="Times New Roman"/>
          <w:b/>
          <w:bCs/>
          <w:sz w:val="24"/>
          <w:szCs w:val="24"/>
        </w:rPr>
        <w:t>:</w:t>
      </w:r>
      <w:r w:rsidRPr="005D6CEE">
        <w:rPr>
          <w:rFonts w:ascii="Times New Roman" w:hAnsi="Times New Roman"/>
          <w:bCs/>
          <w:sz w:val="24"/>
          <w:szCs w:val="24"/>
        </w:rPr>
        <w:t xml:space="preserve"> </w:t>
      </w:r>
      <w:r w:rsidRPr="00351DD1">
        <w:rPr>
          <w:rFonts w:ascii="Times New Roman" w:hAnsi="Times New Roman"/>
          <w:sz w:val="24"/>
          <w:szCs w:val="24"/>
        </w:rPr>
        <w:t>Should we experience an emergency event that requires us to vacate the building, students should exit the room an</w:t>
      </w:r>
      <w:r>
        <w:rPr>
          <w:rFonts w:ascii="Times New Roman" w:hAnsi="Times New Roman"/>
          <w:sz w:val="24"/>
          <w:szCs w:val="24"/>
        </w:rPr>
        <w:t xml:space="preserve">d move toward the nearest exit. </w:t>
      </w:r>
      <w:r w:rsidRPr="00351DD1">
        <w:rPr>
          <w:rFonts w:ascii="Times New Roman" w:hAnsi="Times New Roman"/>
          <w:sz w:val="24"/>
          <w:szCs w:val="24"/>
        </w:rPr>
        <w:t xml:space="preserve">When exiting the building during an emergency, one should never take an elevator but should use the stairwells. Faculty members and instructional staff will assist students in selecting the safest route for evacuation and will </w:t>
      </w:r>
      <w:proofErr w:type="gramStart"/>
      <w:r w:rsidRPr="00351DD1">
        <w:rPr>
          <w:rFonts w:ascii="Times New Roman" w:hAnsi="Times New Roman"/>
          <w:sz w:val="24"/>
          <w:szCs w:val="24"/>
        </w:rPr>
        <w:t>make arrangements</w:t>
      </w:r>
      <w:proofErr w:type="gramEnd"/>
      <w:r w:rsidRPr="00351DD1">
        <w:rPr>
          <w:rFonts w:ascii="Times New Roman" w:hAnsi="Times New Roman"/>
          <w:sz w:val="24"/>
          <w:szCs w:val="24"/>
        </w:rPr>
        <w:t xml:space="preserve"> to assist individuals with disabilities.</w:t>
      </w:r>
      <w:r>
        <w:rPr>
          <w:rFonts w:ascii="Times New Roman" w:hAnsi="Times New Roman"/>
          <w:sz w:val="24"/>
          <w:szCs w:val="24"/>
        </w:rPr>
        <w:t xml:space="preserve"> </w:t>
      </w:r>
    </w:p>
    <w:p w14:paraId="0591B47B" w14:textId="7D773968" w:rsidR="00E61274" w:rsidRPr="003A4BD5" w:rsidRDefault="00181D45" w:rsidP="00E61274">
      <w:pPr>
        <w:rPr>
          <w:rFonts w:ascii="Arial" w:hAnsi="Arial" w:cs="Arial"/>
          <w:color w:val="FF0000"/>
          <w:sz w:val="21"/>
          <w:szCs w:val="21"/>
        </w:rPr>
      </w:pPr>
      <w:hyperlink r:id="rId41" w:history="1">
        <w:r w:rsidR="00E61274" w:rsidRPr="00251DEE">
          <w:rPr>
            <w:rStyle w:val="Hyperlink"/>
            <w:rFonts w:ascii="Arial" w:hAnsi="Arial" w:cs="Arial"/>
            <w:sz w:val="21"/>
            <w:szCs w:val="21"/>
          </w:rPr>
          <w:t>https://mavalert.uta.edu/</w:t>
        </w:r>
      </w:hyperlink>
      <w:r w:rsidR="00E61274">
        <w:rPr>
          <w:rFonts w:ascii="Arial" w:hAnsi="Arial" w:cs="Arial"/>
          <w:color w:val="FF0000"/>
          <w:sz w:val="21"/>
          <w:szCs w:val="21"/>
        </w:rPr>
        <w:t xml:space="preserve"> or </w:t>
      </w:r>
      <w:hyperlink r:id="rId42" w:history="1">
        <w:r w:rsidR="00E61274" w:rsidRPr="00E213C8">
          <w:rPr>
            <w:rStyle w:val="Hyperlink"/>
            <w:rFonts w:ascii="Arial" w:hAnsi="Arial" w:cs="Arial"/>
            <w:sz w:val="21"/>
            <w:szCs w:val="21"/>
          </w:rPr>
          <w:t>https://mavalert.uta.edu/register.php</w:t>
        </w:r>
      </w:hyperlink>
    </w:p>
    <w:p w14:paraId="41C59658" w14:textId="77777777" w:rsidR="00E61274" w:rsidRDefault="00E61274" w:rsidP="00E61274">
      <w:pPr>
        <w:tabs>
          <w:tab w:val="left" w:pos="-1080"/>
        </w:tabs>
        <w:ind w:right="-576"/>
        <w:rPr>
          <w:rFonts w:ascii="Times New Roman" w:hAnsi="Times New Roman"/>
          <w:b/>
          <w:color w:val="FF0000"/>
          <w:sz w:val="24"/>
          <w:szCs w:val="24"/>
        </w:rPr>
      </w:pPr>
    </w:p>
    <w:p w14:paraId="542588A2" w14:textId="77777777" w:rsidR="00E61274" w:rsidRPr="00F04BE4" w:rsidRDefault="00E61274" w:rsidP="00E61274">
      <w:pPr>
        <w:tabs>
          <w:tab w:val="left" w:pos="-1080"/>
        </w:tabs>
        <w:ind w:right="-576"/>
        <w:rPr>
          <w:rFonts w:ascii="Times New Roman" w:hAnsi="Times New Roman"/>
          <w:b/>
          <w:color w:val="FF0000"/>
          <w:sz w:val="24"/>
          <w:szCs w:val="24"/>
        </w:rPr>
      </w:pPr>
      <w:r w:rsidRPr="00B07E53">
        <w:rPr>
          <w:rFonts w:ascii="Times New Roman" w:hAnsi="Times New Roman"/>
          <w:b/>
          <w:sz w:val="24"/>
          <w:szCs w:val="24"/>
        </w:rPr>
        <w:t xml:space="preserve">Librarian to Contact:  </w:t>
      </w:r>
      <w:r w:rsidRPr="00F04BE4">
        <w:rPr>
          <w:rFonts w:ascii="Times New Roman" w:hAnsi="Times New Roman"/>
          <w:b/>
          <w:color w:val="0000FF"/>
          <w:sz w:val="24"/>
          <w:szCs w:val="24"/>
        </w:rPr>
        <w:t xml:space="preserve"> </w:t>
      </w:r>
    </w:p>
    <w:tbl>
      <w:tblPr>
        <w:tblStyle w:val="TableGrid"/>
        <w:tblW w:w="5935" w:type="dxa"/>
        <w:tblLook w:val="04A0" w:firstRow="1" w:lastRow="0" w:firstColumn="1" w:lastColumn="0" w:noHBand="0" w:noVBand="1"/>
      </w:tblPr>
      <w:tblGrid>
        <w:gridCol w:w="5935"/>
      </w:tblGrid>
      <w:tr w:rsidR="00E61274" w:rsidRPr="006A2430" w14:paraId="7EE5B8C0" w14:textId="77777777" w:rsidTr="00FE18FF">
        <w:tc>
          <w:tcPr>
            <w:tcW w:w="5935" w:type="dxa"/>
          </w:tcPr>
          <w:p w14:paraId="3EF78073" w14:textId="77777777" w:rsidR="00E61274" w:rsidRPr="003A64B9" w:rsidRDefault="00E61274" w:rsidP="00FE18FF">
            <w:pPr>
              <w:tabs>
                <w:tab w:val="left" w:pos="-1080"/>
              </w:tabs>
              <w:ind w:right="-576"/>
              <w:rPr>
                <w:rFonts w:ascii="Times New Roman" w:hAnsi="Times New Roman"/>
                <w:b/>
                <w:sz w:val="24"/>
                <w:szCs w:val="24"/>
              </w:rPr>
            </w:pPr>
            <w:r w:rsidRPr="003A64B9">
              <w:rPr>
                <w:rFonts w:ascii="Times New Roman" w:hAnsi="Times New Roman"/>
                <w:b/>
                <w:sz w:val="24"/>
                <w:szCs w:val="24"/>
              </w:rPr>
              <w:lastRenderedPageBreak/>
              <w:t>Nursing Liaison Librarians:</w:t>
            </w:r>
          </w:p>
          <w:p w14:paraId="38078E33" w14:textId="77777777" w:rsidR="00E61274" w:rsidRPr="003A64B9" w:rsidRDefault="00181D45" w:rsidP="00FE18FF">
            <w:pPr>
              <w:tabs>
                <w:tab w:val="left" w:pos="-1080"/>
              </w:tabs>
              <w:ind w:right="-576"/>
              <w:rPr>
                <w:color w:val="000000"/>
              </w:rPr>
            </w:pPr>
            <w:hyperlink r:id="rId43" w:history="1">
              <w:r w:rsidR="00E61274" w:rsidRPr="003A64B9">
                <w:rPr>
                  <w:rStyle w:val="Hyperlink"/>
                </w:rPr>
                <w:t>nursinglibrarians@uta.edu</w:t>
              </w:r>
            </w:hyperlink>
            <w:r w:rsidR="00E61274" w:rsidRPr="003A64B9">
              <w:rPr>
                <w:color w:val="000000"/>
              </w:rPr>
              <w:t xml:space="preserve"> </w:t>
            </w:r>
          </w:p>
          <w:p w14:paraId="14E70CE0" w14:textId="77777777" w:rsidR="00E61274" w:rsidRPr="003A64B9" w:rsidRDefault="00E61274" w:rsidP="00FE18FF">
            <w:pPr>
              <w:tabs>
                <w:tab w:val="left" w:pos="-1080"/>
              </w:tabs>
              <w:ind w:right="-576"/>
              <w:rPr>
                <w:rFonts w:ascii="Times New Roman" w:hAnsi="Times New Roman"/>
                <w:sz w:val="24"/>
                <w:szCs w:val="24"/>
              </w:rPr>
            </w:pPr>
            <w:r w:rsidRPr="003A64B9">
              <w:rPr>
                <w:color w:val="000000"/>
              </w:rPr>
              <w:t>(Use if you need an immediate response)</w:t>
            </w:r>
          </w:p>
        </w:tc>
      </w:tr>
      <w:tr w:rsidR="00E61274" w:rsidRPr="006A2430" w14:paraId="51AF262D" w14:textId="77777777" w:rsidTr="00FE18FF">
        <w:tc>
          <w:tcPr>
            <w:tcW w:w="5935" w:type="dxa"/>
          </w:tcPr>
          <w:p w14:paraId="4DED939D" w14:textId="77777777" w:rsidR="00E61274" w:rsidRPr="003A64B9" w:rsidRDefault="00E61274" w:rsidP="00FE18FF">
            <w:pPr>
              <w:tabs>
                <w:tab w:val="left" w:pos="-1080"/>
              </w:tabs>
              <w:ind w:right="-576"/>
              <w:rPr>
                <w:rFonts w:ascii="Times New Roman" w:hAnsi="Times New Roman"/>
                <w:b/>
                <w:sz w:val="24"/>
                <w:szCs w:val="24"/>
              </w:rPr>
            </w:pPr>
            <w:proofErr w:type="spellStart"/>
            <w:r w:rsidRPr="003A64B9">
              <w:rPr>
                <w:rFonts w:ascii="Times New Roman" w:hAnsi="Times New Roman"/>
                <w:b/>
                <w:sz w:val="24"/>
                <w:szCs w:val="24"/>
              </w:rPr>
              <w:t>ReaAnna</w:t>
            </w:r>
            <w:proofErr w:type="spellEnd"/>
            <w:r w:rsidRPr="003A64B9">
              <w:rPr>
                <w:rFonts w:ascii="Times New Roman" w:hAnsi="Times New Roman"/>
                <w:b/>
                <w:sz w:val="24"/>
                <w:szCs w:val="24"/>
              </w:rPr>
              <w:t xml:space="preserve"> Jeffers</w:t>
            </w:r>
          </w:p>
          <w:p w14:paraId="2E44BD3C" w14:textId="77777777" w:rsidR="00E61274" w:rsidRPr="003A64B9" w:rsidRDefault="00E61274" w:rsidP="00FE18FF">
            <w:pPr>
              <w:tabs>
                <w:tab w:val="left" w:pos="-1080"/>
              </w:tabs>
              <w:ind w:right="-576"/>
              <w:rPr>
                <w:rFonts w:ascii="Times New Roman" w:hAnsi="Times New Roman"/>
                <w:sz w:val="24"/>
                <w:szCs w:val="24"/>
              </w:rPr>
            </w:pPr>
            <w:r w:rsidRPr="003A64B9">
              <w:rPr>
                <w:rFonts w:ascii="Times New Roman" w:hAnsi="Times New Roman"/>
                <w:sz w:val="24"/>
                <w:szCs w:val="24"/>
              </w:rPr>
              <w:t>Information Literacy and Health Sciences Librarian</w:t>
            </w:r>
          </w:p>
          <w:p w14:paraId="1E1C806A" w14:textId="77777777" w:rsidR="00E61274" w:rsidRPr="003A64B9" w:rsidRDefault="00181D45" w:rsidP="00FE18FF">
            <w:pPr>
              <w:tabs>
                <w:tab w:val="left" w:pos="-1080"/>
              </w:tabs>
              <w:ind w:right="-576"/>
              <w:rPr>
                <w:rFonts w:ascii="Times New Roman" w:hAnsi="Times New Roman"/>
                <w:sz w:val="24"/>
                <w:szCs w:val="24"/>
              </w:rPr>
            </w:pPr>
            <w:hyperlink r:id="rId44" w:history="1">
              <w:r w:rsidR="00E61274" w:rsidRPr="003A64B9">
                <w:rPr>
                  <w:rStyle w:val="Hyperlink"/>
                  <w:rFonts w:ascii="Times New Roman" w:hAnsi="Times New Roman"/>
                  <w:sz w:val="24"/>
                  <w:szCs w:val="24"/>
                </w:rPr>
                <w:t>raeanna.jeffers@uta.edu</w:t>
              </w:r>
            </w:hyperlink>
          </w:p>
          <w:p w14:paraId="46771F46" w14:textId="77777777" w:rsidR="00E61274" w:rsidRPr="003A64B9" w:rsidRDefault="00E61274" w:rsidP="00FE18FF">
            <w:pPr>
              <w:tabs>
                <w:tab w:val="left" w:pos="-1080"/>
              </w:tabs>
              <w:ind w:right="-576"/>
              <w:rPr>
                <w:rFonts w:ascii="Times New Roman" w:hAnsi="Times New Roman"/>
                <w:sz w:val="24"/>
                <w:szCs w:val="24"/>
              </w:rPr>
            </w:pPr>
            <w:r w:rsidRPr="003A64B9">
              <w:rPr>
                <w:rFonts w:ascii="Times New Roman" w:hAnsi="Times New Roman"/>
                <w:sz w:val="24"/>
                <w:szCs w:val="24"/>
              </w:rPr>
              <w:t>817-272-1563</w:t>
            </w:r>
          </w:p>
          <w:p w14:paraId="62F7A62E" w14:textId="77777777" w:rsidR="00E61274" w:rsidRPr="003A64B9" w:rsidRDefault="00E61274" w:rsidP="00FE18FF">
            <w:pPr>
              <w:tabs>
                <w:tab w:val="left" w:pos="-1080"/>
              </w:tabs>
              <w:ind w:right="-576"/>
              <w:rPr>
                <w:rFonts w:ascii="Times New Roman" w:hAnsi="Times New Roman"/>
                <w:sz w:val="24"/>
                <w:szCs w:val="24"/>
              </w:rPr>
            </w:pPr>
            <w:r w:rsidRPr="003A64B9">
              <w:rPr>
                <w:rFonts w:ascii="Times New Roman" w:hAnsi="Times New Roman"/>
                <w:sz w:val="24"/>
                <w:szCs w:val="24"/>
              </w:rPr>
              <w:t>Office Hours: 11am – 2pm (Mon., Tues., Wed.)</w:t>
            </w:r>
          </w:p>
        </w:tc>
      </w:tr>
      <w:tr w:rsidR="00E61274" w:rsidRPr="00DA55D6" w14:paraId="349CBBAD" w14:textId="77777777" w:rsidTr="00FE18FF">
        <w:tc>
          <w:tcPr>
            <w:tcW w:w="5935" w:type="dxa"/>
          </w:tcPr>
          <w:p w14:paraId="475862AA" w14:textId="77777777" w:rsidR="00E61274" w:rsidRPr="003A64B9" w:rsidRDefault="00E61274" w:rsidP="00FE18FF">
            <w:pPr>
              <w:tabs>
                <w:tab w:val="left" w:pos="-1080"/>
              </w:tabs>
              <w:ind w:right="-576"/>
              <w:rPr>
                <w:rFonts w:ascii="Times New Roman" w:hAnsi="Times New Roman"/>
                <w:b/>
                <w:sz w:val="24"/>
                <w:szCs w:val="24"/>
              </w:rPr>
            </w:pPr>
            <w:r w:rsidRPr="003A64B9">
              <w:rPr>
                <w:rFonts w:ascii="Times New Roman" w:hAnsi="Times New Roman"/>
                <w:b/>
                <w:sz w:val="24"/>
                <w:szCs w:val="24"/>
              </w:rPr>
              <w:t>Library Resources</w:t>
            </w:r>
          </w:p>
          <w:p w14:paraId="24CDF731" w14:textId="009B0425" w:rsidR="00E61274" w:rsidRPr="003A64B9" w:rsidRDefault="00E61274" w:rsidP="00FE18FF">
            <w:pPr>
              <w:tabs>
                <w:tab w:val="left" w:pos="-1080"/>
              </w:tabs>
              <w:ind w:right="-576"/>
              <w:rPr>
                <w:rFonts w:ascii="Times New Roman" w:hAnsi="Times New Roman"/>
                <w:sz w:val="24"/>
                <w:szCs w:val="24"/>
              </w:rPr>
            </w:pPr>
            <w:r w:rsidRPr="003A64B9">
              <w:rPr>
                <w:rFonts w:ascii="Times New Roman" w:hAnsi="Times New Roman"/>
                <w:sz w:val="24"/>
                <w:szCs w:val="24"/>
              </w:rPr>
              <w:t xml:space="preserve">Library Website: </w:t>
            </w:r>
            <w:hyperlink r:id="rId45" w:history="1">
              <w:r w:rsidRPr="003A64B9">
                <w:rPr>
                  <w:rStyle w:val="Hyperlink"/>
                  <w:rFonts w:ascii="Times New Roman" w:hAnsi="Times New Roman"/>
                  <w:sz w:val="24"/>
                  <w:szCs w:val="24"/>
                </w:rPr>
                <w:t>library@uta.edu</w:t>
              </w:r>
            </w:hyperlink>
          </w:p>
          <w:p w14:paraId="0C90C7B4" w14:textId="77777777" w:rsidR="00E61274" w:rsidRPr="003A64B9" w:rsidRDefault="00E61274" w:rsidP="00FE18FF">
            <w:pPr>
              <w:tabs>
                <w:tab w:val="left" w:pos="-1080"/>
              </w:tabs>
              <w:ind w:right="-576"/>
              <w:rPr>
                <w:rFonts w:ascii="Times New Roman" w:hAnsi="Times New Roman"/>
                <w:sz w:val="24"/>
                <w:szCs w:val="24"/>
              </w:rPr>
            </w:pPr>
            <w:r w:rsidRPr="003A64B9">
              <w:rPr>
                <w:rFonts w:ascii="Times New Roman" w:hAnsi="Times New Roman"/>
                <w:sz w:val="24"/>
                <w:szCs w:val="24"/>
              </w:rPr>
              <w:t>Nursing Databases:</w:t>
            </w:r>
            <w:r w:rsidRPr="003A64B9">
              <w:rPr>
                <w:color w:val="000000"/>
              </w:rPr>
              <w:t xml:space="preserve"> </w:t>
            </w:r>
            <w:hyperlink r:id="rId46" w:history="1">
              <w:r w:rsidRPr="003A64B9">
                <w:rPr>
                  <w:rStyle w:val="Hyperlink"/>
                </w:rPr>
                <w:t>http://libguides.uta.edu/az.php?s=9598</w:t>
              </w:r>
            </w:hyperlink>
          </w:p>
          <w:p w14:paraId="294A0102" w14:textId="77777777" w:rsidR="00E61274" w:rsidRPr="003A64B9" w:rsidRDefault="00E61274" w:rsidP="00FE18FF">
            <w:pPr>
              <w:tabs>
                <w:tab w:val="left" w:pos="-1080"/>
              </w:tabs>
              <w:ind w:right="-576"/>
              <w:rPr>
                <w:rFonts w:ascii="Times New Roman" w:hAnsi="Times New Roman"/>
                <w:sz w:val="24"/>
                <w:szCs w:val="24"/>
              </w:rPr>
            </w:pPr>
            <w:r w:rsidRPr="003A64B9">
              <w:rPr>
                <w:rFonts w:ascii="Times New Roman" w:hAnsi="Times New Roman"/>
                <w:sz w:val="24"/>
                <w:szCs w:val="24"/>
              </w:rPr>
              <w:t>APA Guide:</w:t>
            </w:r>
            <w:r w:rsidRPr="003A64B9">
              <w:rPr>
                <w:color w:val="000000"/>
              </w:rPr>
              <w:t xml:space="preserve"> </w:t>
            </w:r>
            <w:hyperlink r:id="rId47" w:history="1">
              <w:r w:rsidRPr="003A64B9">
                <w:rPr>
                  <w:rStyle w:val="Hyperlink"/>
                </w:rPr>
                <w:t>http://libguides.uta.edu/apa</w:t>
              </w:r>
            </w:hyperlink>
          </w:p>
          <w:p w14:paraId="1715818C" w14:textId="77777777" w:rsidR="00E61274" w:rsidRPr="003A64B9" w:rsidRDefault="00E61274" w:rsidP="00FE18FF">
            <w:pPr>
              <w:tabs>
                <w:tab w:val="left" w:pos="-1080"/>
              </w:tabs>
              <w:ind w:right="-576"/>
              <w:rPr>
                <w:rFonts w:ascii="Times New Roman" w:hAnsi="Times New Roman"/>
                <w:sz w:val="24"/>
                <w:szCs w:val="24"/>
              </w:rPr>
            </w:pPr>
            <w:r w:rsidRPr="003A64B9">
              <w:rPr>
                <w:rFonts w:ascii="Times New Roman" w:hAnsi="Times New Roman"/>
                <w:sz w:val="24"/>
                <w:szCs w:val="24"/>
              </w:rPr>
              <w:t>Nursing Guide:</w:t>
            </w:r>
            <w:r w:rsidRPr="003A64B9">
              <w:rPr>
                <w:color w:val="000000"/>
              </w:rPr>
              <w:t xml:space="preserve"> </w:t>
            </w:r>
            <w:hyperlink r:id="rId48" w:history="1">
              <w:r w:rsidRPr="003A64B9">
                <w:rPr>
                  <w:rStyle w:val="Hyperlink"/>
                </w:rPr>
                <w:t>http://libguides.uta.edu/nursing</w:t>
              </w:r>
            </w:hyperlink>
          </w:p>
          <w:p w14:paraId="2F1786D7" w14:textId="77777777" w:rsidR="00E61274" w:rsidRPr="003A64B9" w:rsidRDefault="00E61274" w:rsidP="00FE18FF">
            <w:pPr>
              <w:tabs>
                <w:tab w:val="left" w:pos="-1080"/>
              </w:tabs>
              <w:ind w:right="-576"/>
              <w:rPr>
                <w:rFonts w:ascii="Times New Roman" w:hAnsi="Times New Roman"/>
                <w:sz w:val="24"/>
                <w:szCs w:val="24"/>
              </w:rPr>
            </w:pPr>
            <w:r w:rsidRPr="003A64B9">
              <w:rPr>
                <w:rFonts w:ascii="Times New Roman" w:hAnsi="Times New Roman"/>
                <w:sz w:val="24"/>
                <w:szCs w:val="24"/>
              </w:rPr>
              <w:t xml:space="preserve">Other </w:t>
            </w:r>
            <w:proofErr w:type="spellStart"/>
            <w:r w:rsidRPr="003A64B9">
              <w:rPr>
                <w:rFonts w:ascii="Times New Roman" w:hAnsi="Times New Roman"/>
                <w:sz w:val="24"/>
                <w:szCs w:val="24"/>
              </w:rPr>
              <w:t>Nurrsing</w:t>
            </w:r>
            <w:proofErr w:type="spellEnd"/>
            <w:r w:rsidRPr="003A64B9">
              <w:rPr>
                <w:rFonts w:ascii="Times New Roman" w:hAnsi="Times New Roman"/>
                <w:sz w:val="24"/>
                <w:szCs w:val="24"/>
              </w:rPr>
              <w:t xml:space="preserve"> Guides:</w:t>
            </w:r>
            <w:r w:rsidRPr="003A64B9">
              <w:rPr>
                <w:color w:val="000000"/>
              </w:rPr>
              <w:t xml:space="preserve"> </w:t>
            </w:r>
            <w:hyperlink r:id="rId49" w:history="1">
              <w:r w:rsidRPr="003A64B9">
                <w:rPr>
                  <w:rStyle w:val="Hyperlink"/>
                </w:rPr>
                <w:t>http://libguides.uta.edu/?b=s</w:t>
              </w:r>
            </w:hyperlink>
          </w:p>
        </w:tc>
      </w:tr>
    </w:tbl>
    <w:p w14:paraId="7BD89FF4" w14:textId="77777777" w:rsidR="00E61274" w:rsidRDefault="00E61274" w:rsidP="00E61274">
      <w:pPr>
        <w:pStyle w:val="PlainText"/>
      </w:pPr>
    </w:p>
    <w:p w14:paraId="407D581D" w14:textId="77777777" w:rsidR="00E61274" w:rsidRPr="00F04BE4" w:rsidRDefault="00E61274" w:rsidP="00E61274">
      <w:pPr>
        <w:pStyle w:val="PlainText"/>
        <w:rPr>
          <w:rFonts w:ascii="Times New Roman" w:hAnsi="Times New Roman"/>
          <w:sz w:val="24"/>
          <w:szCs w:val="24"/>
        </w:rPr>
      </w:pPr>
      <w:r w:rsidRPr="00F04BE4">
        <w:rPr>
          <w:rFonts w:ascii="Times New Roman" w:hAnsi="Times New Roman"/>
          <w:sz w:val="24"/>
          <w:szCs w:val="24"/>
        </w:rPr>
        <w:t>Contact all nursing librarians:</w:t>
      </w:r>
    </w:p>
    <w:p w14:paraId="23AA2FC5" w14:textId="77777777" w:rsidR="00E61274" w:rsidRPr="00F04BE4" w:rsidRDefault="00181D45" w:rsidP="00E61274">
      <w:pPr>
        <w:pStyle w:val="PlainText"/>
        <w:rPr>
          <w:rFonts w:ascii="Times New Roman" w:hAnsi="Times New Roman"/>
          <w:sz w:val="24"/>
          <w:szCs w:val="24"/>
        </w:rPr>
      </w:pPr>
      <w:hyperlink r:id="rId50" w:history="1">
        <w:r w:rsidR="00E61274" w:rsidRPr="00F04BE4">
          <w:rPr>
            <w:rStyle w:val="Hyperlink"/>
            <w:rFonts w:ascii="Times New Roman" w:hAnsi="Times New Roman"/>
            <w:color w:val="1155CC"/>
            <w:sz w:val="24"/>
            <w:szCs w:val="24"/>
          </w:rPr>
          <w:t>library-nursing@listserv.uta.edu</w:t>
        </w:r>
      </w:hyperlink>
    </w:p>
    <w:p w14:paraId="52F76D3C" w14:textId="77777777" w:rsidR="00E61274" w:rsidRDefault="00E61274" w:rsidP="00E61274">
      <w:pPr>
        <w:tabs>
          <w:tab w:val="left" w:pos="-1080"/>
        </w:tabs>
        <w:ind w:right="-576"/>
        <w:rPr>
          <w:rFonts w:ascii="Times New Roman" w:hAnsi="Times New Roman"/>
          <w:sz w:val="24"/>
          <w:szCs w:val="24"/>
        </w:rPr>
      </w:pPr>
    </w:p>
    <w:p w14:paraId="79267A60" w14:textId="77777777" w:rsidR="00E61274" w:rsidRPr="00F04BE4" w:rsidRDefault="00E61274" w:rsidP="00E61274">
      <w:pPr>
        <w:pStyle w:val="PlainText"/>
        <w:rPr>
          <w:b/>
          <w:bCs/>
          <w:sz w:val="24"/>
          <w:szCs w:val="24"/>
        </w:rPr>
      </w:pPr>
      <w:r w:rsidRPr="00F04BE4">
        <w:rPr>
          <w:b/>
          <w:bCs/>
          <w:sz w:val="24"/>
          <w:szCs w:val="24"/>
        </w:rPr>
        <w:t xml:space="preserve">Helpful Direct Links to the UTA Libraries’ Resources </w:t>
      </w:r>
    </w:p>
    <w:p w14:paraId="54319E13" w14:textId="77777777" w:rsidR="00E61274" w:rsidRPr="00F04BE4" w:rsidRDefault="00E61274" w:rsidP="00E61274">
      <w:pPr>
        <w:pStyle w:val="PlainText"/>
        <w:rPr>
          <w:sz w:val="24"/>
          <w:szCs w:val="24"/>
        </w:rPr>
      </w:pPr>
    </w:p>
    <w:tbl>
      <w:tblPr>
        <w:tblW w:w="0" w:type="auto"/>
        <w:tblCellMar>
          <w:left w:w="0" w:type="dxa"/>
          <w:right w:w="0" w:type="dxa"/>
        </w:tblCellMar>
        <w:tblLook w:val="04A0" w:firstRow="1" w:lastRow="0" w:firstColumn="1" w:lastColumn="0" w:noHBand="0" w:noVBand="1"/>
      </w:tblPr>
      <w:tblGrid>
        <w:gridCol w:w="3235"/>
        <w:gridCol w:w="6115"/>
      </w:tblGrid>
      <w:tr w:rsidR="00E61274" w:rsidRPr="00F04BE4" w14:paraId="0B9536BF" w14:textId="77777777" w:rsidTr="00FE18FF">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0E8A19A5" w14:textId="77777777" w:rsidR="00E61274" w:rsidRPr="00F04BE4" w:rsidRDefault="00E61274" w:rsidP="00FE18FF">
            <w:pPr>
              <w:pStyle w:val="PlainText"/>
              <w:rPr>
                <w:b/>
                <w:bCs/>
                <w:sz w:val="24"/>
                <w:szCs w:val="24"/>
              </w:rPr>
            </w:pPr>
            <w:r w:rsidRPr="00F04BE4">
              <w:rPr>
                <w:b/>
                <w:bCs/>
                <w:sz w:val="24"/>
                <w:szCs w:val="24"/>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63068124" w14:textId="77777777" w:rsidR="00E61274" w:rsidRPr="00F04BE4" w:rsidRDefault="00181D45" w:rsidP="00FE18FF">
            <w:pPr>
              <w:pStyle w:val="PlainText"/>
              <w:rPr>
                <w:b/>
                <w:bCs/>
                <w:sz w:val="24"/>
                <w:szCs w:val="24"/>
              </w:rPr>
            </w:pPr>
            <w:hyperlink r:id="rId51" w:history="1">
              <w:r w:rsidR="00E61274" w:rsidRPr="00F04BE4">
                <w:rPr>
                  <w:rStyle w:val="Hyperlink"/>
                  <w:b/>
                  <w:bCs/>
                  <w:sz w:val="24"/>
                  <w:szCs w:val="24"/>
                </w:rPr>
                <w:t>http://libguides.uta.edu/nursing</w:t>
              </w:r>
            </w:hyperlink>
          </w:p>
        </w:tc>
      </w:tr>
      <w:tr w:rsidR="00E61274" w:rsidRPr="00F04BE4" w14:paraId="314F87DB" w14:textId="77777777" w:rsidTr="00FE18FF">
        <w:tc>
          <w:tcPr>
            <w:tcW w:w="3235" w:type="dxa"/>
            <w:tcBorders>
              <w:top w:val="nil"/>
              <w:left w:val="nil"/>
              <w:bottom w:val="single" w:sz="8" w:space="0" w:color="7F7F7F"/>
              <w:right w:val="nil"/>
            </w:tcBorders>
            <w:tcMar>
              <w:top w:w="0" w:type="dxa"/>
              <w:left w:w="108" w:type="dxa"/>
              <w:bottom w:w="0" w:type="dxa"/>
              <w:right w:w="108" w:type="dxa"/>
            </w:tcMar>
            <w:hideMark/>
          </w:tcPr>
          <w:p w14:paraId="7661E9BE" w14:textId="77777777" w:rsidR="00E61274" w:rsidRPr="00F04BE4" w:rsidRDefault="00E61274" w:rsidP="00FE18FF">
            <w:pPr>
              <w:pStyle w:val="PlainText"/>
              <w:rPr>
                <w:b/>
                <w:bCs/>
                <w:sz w:val="24"/>
                <w:szCs w:val="24"/>
              </w:rPr>
            </w:pPr>
            <w:r w:rsidRPr="00F04BE4">
              <w:rPr>
                <w:b/>
                <w:bCs/>
                <w:sz w:val="24"/>
                <w:szCs w:val="24"/>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14:paraId="25510C3F" w14:textId="77777777" w:rsidR="00E61274" w:rsidRPr="00F04BE4" w:rsidRDefault="00181D45" w:rsidP="00FE18FF">
            <w:pPr>
              <w:pStyle w:val="PlainText"/>
              <w:rPr>
                <w:sz w:val="24"/>
                <w:szCs w:val="24"/>
              </w:rPr>
            </w:pPr>
            <w:hyperlink r:id="rId52" w:history="1">
              <w:r w:rsidR="00E61274" w:rsidRPr="00F04BE4">
                <w:rPr>
                  <w:rStyle w:val="Hyperlink"/>
                  <w:sz w:val="24"/>
                  <w:szCs w:val="24"/>
                </w:rPr>
                <w:t>http://library.uta.edu/</w:t>
              </w:r>
            </w:hyperlink>
          </w:p>
        </w:tc>
      </w:tr>
      <w:tr w:rsidR="00E61274" w:rsidRPr="00F04BE4" w14:paraId="5B79B9B1" w14:textId="77777777" w:rsidTr="00FE18FF">
        <w:tc>
          <w:tcPr>
            <w:tcW w:w="3235" w:type="dxa"/>
            <w:tcMar>
              <w:top w:w="0" w:type="dxa"/>
              <w:left w:w="108" w:type="dxa"/>
              <w:bottom w:w="0" w:type="dxa"/>
              <w:right w:w="108" w:type="dxa"/>
            </w:tcMar>
            <w:hideMark/>
          </w:tcPr>
          <w:p w14:paraId="531BB486" w14:textId="77777777" w:rsidR="00E61274" w:rsidRPr="00F04BE4" w:rsidRDefault="00E61274" w:rsidP="00FE18FF">
            <w:pPr>
              <w:pStyle w:val="PlainText"/>
              <w:rPr>
                <w:b/>
                <w:bCs/>
                <w:sz w:val="24"/>
                <w:szCs w:val="24"/>
              </w:rPr>
            </w:pPr>
            <w:r w:rsidRPr="00F04BE4">
              <w:rPr>
                <w:b/>
                <w:bCs/>
                <w:sz w:val="24"/>
                <w:szCs w:val="24"/>
              </w:rPr>
              <w:t xml:space="preserve">Subject Guides </w:t>
            </w:r>
          </w:p>
        </w:tc>
        <w:tc>
          <w:tcPr>
            <w:tcW w:w="6115" w:type="dxa"/>
            <w:tcMar>
              <w:top w:w="0" w:type="dxa"/>
              <w:left w:w="108" w:type="dxa"/>
              <w:bottom w:w="0" w:type="dxa"/>
              <w:right w:w="108" w:type="dxa"/>
            </w:tcMar>
            <w:hideMark/>
          </w:tcPr>
          <w:p w14:paraId="68E95BF5" w14:textId="77777777" w:rsidR="00E61274" w:rsidRPr="00F04BE4" w:rsidRDefault="00181D45" w:rsidP="00FE18FF">
            <w:pPr>
              <w:pStyle w:val="PlainText"/>
              <w:rPr>
                <w:sz w:val="24"/>
                <w:szCs w:val="24"/>
              </w:rPr>
            </w:pPr>
            <w:hyperlink r:id="rId53" w:history="1">
              <w:r w:rsidR="00E61274" w:rsidRPr="00F04BE4">
                <w:rPr>
                  <w:rStyle w:val="Hyperlink"/>
                  <w:sz w:val="24"/>
                  <w:szCs w:val="24"/>
                </w:rPr>
                <w:t>http://libguides.uta.edu</w:t>
              </w:r>
            </w:hyperlink>
          </w:p>
        </w:tc>
      </w:tr>
      <w:tr w:rsidR="00E61274" w:rsidRPr="00F04BE4" w14:paraId="754E30C5" w14:textId="77777777" w:rsidTr="00FE18FF">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67D5A685" w14:textId="77777777" w:rsidR="00E61274" w:rsidRPr="00F04BE4" w:rsidRDefault="00E61274" w:rsidP="00FE18FF">
            <w:pPr>
              <w:pStyle w:val="PlainText"/>
              <w:rPr>
                <w:b/>
                <w:bCs/>
                <w:sz w:val="24"/>
                <w:szCs w:val="24"/>
              </w:rPr>
            </w:pPr>
            <w:r>
              <w:rPr>
                <w:b/>
                <w:bCs/>
                <w:sz w:val="24"/>
                <w:szCs w:val="24"/>
              </w:rPr>
              <w:t>Ask us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0A6239C0" w14:textId="77777777" w:rsidR="00E61274" w:rsidRPr="00F04BE4" w:rsidRDefault="00181D45" w:rsidP="00FE18FF">
            <w:pPr>
              <w:pStyle w:val="PlainText"/>
              <w:rPr>
                <w:sz w:val="24"/>
                <w:szCs w:val="24"/>
              </w:rPr>
            </w:pPr>
            <w:hyperlink r:id="rId54" w:history="1">
              <w:r w:rsidR="00E61274" w:rsidRPr="00F04BE4">
                <w:rPr>
                  <w:rStyle w:val="Hyperlink"/>
                  <w:sz w:val="24"/>
                  <w:szCs w:val="24"/>
                </w:rPr>
                <w:t>http://ask.uta.edu</w:t>
              </w:r>
            </w:hyperlink>
          </w:p>
        </w:tc>
      </w:tr>
      <w:tr w:rsidR="00E61274" w:rsidRPr="00F04BE4" w14:paraId="76C219A0" w14:textId="77777777" w:rsidTr="00FE18FF">
        <w:tc>
          <w:tcPr>
            <w:tcW w:w="3235" w:type="dxa"/>
            <w:tcMar>
              <w:top w:w="0" w:type="dxa"/>
              <w:left w:w="108" w:type="dxa"/>
              <w:bottom w:w="0" w:type="dxa"/>
              <w:right w:w="108" w:type="dxa"/>
            </w:tcMar>
            <w:hideMark/>
          </w:tcPr>
          <w:p w14:paraId="53B1F458" w14:textId="77777777" w:rsidR="00E61274" w:rsidRPr="00F04BE4" w:rsidRDefault="00E61274" w:rsidP="00FE18FF">
            <w:pPr>
              <w:pStyle w:val="PlainText"/>
              <w:rPr>
                <w:b/>
                <w:bCs/>
                <w:sz w:val="24"/>
                <w:szCs w:val="24"/>
              </w:rPr>
            </w:pPr>
            <w:r w:rsidRPr="00F04BE4">
              <w:rPr>
                <w:b/>
                <w:bCs/>
                <w:sz w:val="24"/>
                <w:szCs w:val="24"/>
              </w:rPr>
              <w:t xml:space="preserve">Database List </w:t>
            </w:r>
          </w:p>
        </w:tc>
        <w:tc>
          <w:tcPr>
            <w:tcW w:w="6115" w:type="dxa"/>
            <w:tcMar>
              <w:top w:w="0" w:type="dxa"/>
              <w:left w:w="108" w:type="dxa"/>
              <w:bottom w:w="0" w:type="dxa"/>
              <w:right w:w="108" w:type="dxa"/>
            </w:tcMar>
            <w:hideMark/>
          </w:tcPr>
          <w:p w14:paraId="6CF7BAB1" w14:textId="77777777" w:rsidR="00E61274" w:rsidRPr="00F04BE4" w:rsidRDefault="00181D45" w:rsidP="00FE18FF">
            <w:pPr>
              <w:pStyle w:val="PlainText"/>
              <w:rPr>
                <w:sz w:val="24"/>
                <w:szCs w:val="24"/>
              </w:rPr>
            </w:pPr>
            <w:hyperlink r:id="rId55" w:history="1">
              <w:r w:rsidR="00E61274" w:rsidRPr="00F04BE4">
                <w:rPr>
                  <w:rStyle w:val="Hyperlink"/>
                  <w:sz w:val="24"/>
                  <w:szCs w:val="24"/>
                </w:rPr>
                <w:t>http://libguides.uta.edu/az.php</w:t>
              </w:r>
            </w:hyperlink>
            <w:r w:rsidR="00E61274" w:rsidRPr="00F04BE4">
              <w:rPr>
                <w:sz w:val="24"/>
                <w:szCs w:val="24"/>
              </w:rPr>
              <w:t xml:space="preserve"> </w:t>
            </w:r>
          </w:p>
        </w:tc>
      </w:tr>
      <w:tr w:rsidR="00E61274" w:rsidRPr="00F04BE4" w14:paraId="1777E4D1" w14:textId="77777777" w:rsidTr="00FE18FF">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0F5DFCC0" w14:textId="77777777" w:rsidR="00E61274" w:rsidRPr="00F04BE4" w:rsidRDefault="00E61274" w:rsidP="00FE18FF">
            <w:pPr>
              <w:pStyle w:val="PlainText"/>
              <w:rPr>
                <w:b/>
                <w:bCs/>
                <w:sz w:val="24"/>
                <w:szCs w:val="24"/>
              </w:rPr>
            </w:pPr>
            <w:r w:rsidRPr="00F04BE4">
              <w:rPr>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23B5FB56" w14:textId="77777777" w:rsidR="00E61274" w:rsidRPr="00F04BE4" w:rsidRDefault="00181D45" w:rsidP="00FE18FF">
            <w:pPr>
              <w:pStyle w:val="PlainText"/>
              <w:rPr>
                <w:sz w:val="24"/>
                <w:szCs w:val="24"/>
              </w:rPr>
            </w:pPr>
            <w:hyperlink r:id="rId56" w:history="1">
              <w:r w:rsidR="00E61274" w:rsidRPr="00F04BE4">
                <w:rPr>
                  <w:rStyle w:val="Hyperlink"/>
                  <w:sz w:val="24"/>
                  <w:szCs w:val="24"/>
                </w:rPr>
                <w:t>http://pulse.uta.edu/vwebv/enterCourseReserve.do</w:t>
              </w:r>
            </w:hyperlink>
          </w:p>
        </w:tc>
      </w:tr>
      <w:tr w:rsidR="00E61274" w:rsidRPr="00F04BE4" w14:paraId="4D59DC57" w14:textId="77777777" w:rsidTr="00FE18FF">
        <w:tc>
          <w:tcPr>
            <w:tcW w:w="3235" w:type="dxa"/>
            <w:tcMar>
              <w:top w:w="0" w:type="dxa"/>
              <w:left w:w="108" w:type="dxa"/>
              <w:bottom w:w="0" w:type="dxa"/>
              <w:right w:w="108" w:type="dxa"/>
            </w:tcMar>
            <w:hideMark/>
          </w:tcPr>
          <w:p w14:paraId="6D91DFD8" w14:textId="77777777" w:rsidR="00E61274" w:rsidRPr="00F04BE4" w:rsidRDefault="00E61274" w:rsidP="00FE18FF">
            <w:pPr>
              <w:pStyle w:val="PlainText"/>
              <w:rPr>
                <w:b/>
                <w:bCs/>
                <w:sz w:val="24"/>
                <w:szCs w:val="24"/>
              </w:rPr>
            </w:pPr>
            <w:r w:rsidRPr="00F04BE4">
              <w:rPr>
                <w:b/>
                <w:bCs/>
                <w:sz w:val="24"/>
                <w:szCs w:val="24"/>
              </w:rPr>
              <w:t xml:space="preserve">Library Catalog </w:t>
            </w:r>
          </w:p>
        </w:tc>
        <w:tc>
          <w:tcPr>
            <w:tcW w:w="6115" w:type="dxa"/>
            <w:tcMar>
              <w:top w:w="0" w:type="dxa"/>
              <w:left w:w="108" w:type="dxa"/>
              <w:bottom w:w="0" w:type="dxa"/>
              <w:right w:w="108" w:type="dxa"/>
            </w:tcMar>
            <w:hideMark/>
          </w:tcPr>
          <w:p w14:paraId="10454AF9" w14:textId="77777777" w:rsidR="00E61274" w:rsidRPr="00F04BE4" w:rsidRDefault="00181D45" w:rsidP="00FE18FF">
            <w:pPr>
              <w:pStyle w:val="PlainText"/>
              <w:rPr>
                <w:sz w:val="24"/>
                <w:szCs w:val="24"/>
              </w:rPr>
            </w:pPr>
            <w:hyperlink r:id="rId57" w:anchor="!/" w:history="1">
              <w:r w:rsidR="00E61274" w:rsidRPr="00F04BE4">
                <w:rPr>
                  <w:rStyle w:val="Hyperlink"/>
                  <w:sz w:val="24"/>
                  <w:szCs w:val="24"/>
                </w:rPr>
                <w:t>http://uta.summon.serialssolutions.com/#!/</w:t>
              </w:r>
            </w:hyperlink>
          </w:p>
        </w:tc>
      </w:tr>
      <w:tr w:rsidR="00E61274" w:rsidRPr="00F04BE4" w14:paraId="26665751" w14:textId="77777777" w:rsidTr="00FE18FF">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0B66E40E" w14:textId="77777777" w:rsidR="00E61274" w:rsidRPr="00F04BE4" w:rsidRDefault="00E61274" w:rsidP="00FE18FF">
            <w:pPr>
              <w:pStyle w:val="PlainText"/>
              <w:rPr>
                <w:b/>
                <w:bCs/>
                <w:sz w:val="24"/>
                <w:szCs w:val="24"/>
              </w:rPr>
            </w:pPr>
            <w:r w:rsidRPr="00F04BE4">
              <w:rPr>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05479686" w14:textId="77777777" w:rsidR="00E61274" w:rsidRPr="00F04BE4" w:rsidRDefault="00181D45" w:rsidP="00FE18FF">
            <w:pPr>
              <w:pStyle w:val="PlainText"/>
              <w:rPr>
                <w:sz w:val="24"/>
                <w:szCs w:val="24"/>
              </w:rPr>
            </w:pPr>
            <w:hyperlink r:id="rId58" w:history="1">
              <w:r w:rsidR="00E61274" w:rsidRPr="00F04BE4">
                <w:rPr>
                  <w:rStyle w:val="Hyperlink"/>
                  <w:sz w:val="24"/>
                  <w:szCs w:val="24"/>
                </w:rPr>
                <w:t>http://pulse.uta.edu/vwebv/searchSubject</w:t>
              </w:r>
            </w:hyperlink>
          </w:p>
        </w:tc>
      </w:tr>
      <w:tr w:rsidR="00E61274" w:rsidRPr="00F04BE4" w14:paraId="233798D1" w14:textId="77777777" w:rsidTr="00FE18FF">
        <w:tc>
          <w:tcPr>
            <w:tcW w:w="3235" w:type="dxa"/>
            <w:tcMar>
              <w:top w:w="0" w:type="dxa"/>
              <w:left w:w="108" w:type="dxa"/>
              <w:bottom w:w="0" w:type="dxa"/>
              <w:right w:w="108" w:type="dxa"/>
            </w:tcMar>
            <w:hideMark/>
          </w:tcPr>
          <w:p w14:paraId="3F308096" w14:textId="77777777" w:rsidR="00E61274" w:rsidRPr="00F04BE4" w:rsidRDefault="00E61274" w:rsidP="00FE18FF">
            <w:pPr>
              <w:pStyle w:val="PlainText"/>
              <w:rPr>
                <w:b/>
                <w:bCs/>
                <w:sz w:val="24"/>
                <w:szCs w:val="24"/>
              </w:rPr>
            </w:pPr>
            <w:r w:rsidRPr="00F04BE4">
              <w:rPr>
                <w:b/>
                <w:bCs/>
                <w:sz w:val="24"/>
                <w:szCs w:val="24"/>
              </w:rPr>
              <w:t xml:space="preserve">Library Tutorials </w:t>
            </w:r>
          </w:p>
        </w:tc>
        <w:tc>
          <w:tcPr>
            <w:tcW w:w="6115" w:type="dxa"/>
            <w:tcMar>
              <w:top w:w="0" w:type="dxa"/>
              <w:left w:w="108" w:type="dxa"/>
              <w:bottom w:w="0" w:type="dxa"/>
              <w:right w:w="108" w:type="dxa"/>
            </w:tcMar>
            <w:hideMark/>
          </w:tcPr>
          <w:p w14:paraId="42C1E33E" w14:textId="77777777" w:rsidR="00E61274" w:rsidRPr="00F04BE4" w:rsidRDefault="00181D45" w:rsidP="00FE18FF">
            <w:pPr>
              <w:pStyle w:val="PlainText"/>
              <w:rPr>
                <w:sz w:val="24"/>
                <w:szCs w:val="24"/>
              </w:rPr>
            </w:pPr>
            <w:hyperlink r:id="rId59" w:history="1">
              <w:r w:rsidR="00E61274" w:rsidRPr="00EF7D2F">
                <w:rPr>
                  <w:rStyle w:val="hyperlinkchar"/>
                  <w:rFonts w:ascii="Arial" w:hAnsi="Arial" w:cs="Arial"/>
                  <w:color w:val="0000FF"/>
                  <w:sz w:val="21"/>
                  <w:szCs w:val="21"/>
                </w:rPr>
                <w:t>library.uta.edu/how-to</w:t>
              </w:r>
            </w:hyperlink>
          </w:p>
        </w:tc>
      </w:tr>
      <w:tr w:rsidR="00E61274" w:rsidRPr="00F04BE4" w14:paraId="71284585" w14:textId="77777777" w:rsidTr="00FE18FF">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26EE54DB" w14:textId="77777777" w:rsidR="00E61274" w:rsidRPr="00F04BE4" w:rsidRDefault="00E61274" w:rsidP="00FE18FF">
            <w:pPr>
              <w:pStyle w:val="PlainText"/>
              <w:rPr>
                <w:b/>
                <w:bCs/>
                <w:sz w:val="24"/>
                <w:szCs w:val="24"/>
              </w:rPr>
            </w:pPr>
            <w:r w:rsidRPr="00F04BE4">
              <w:rPr>
                <w:b/>
                <w:bCs/>
                <w:sz w:val="24"/>
                <w:szCs w:val="24"/>
              </w:rPr>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203A219D" w14:textId="77777777" w:rsidR="00E61274" w:rsidRPr="00F04BE4" w:rsidRDefault="00181D45" w:rsidP="00FE18FF">
            <w:pPr>
              <w:pStyle w:val="PlainText"/>
              <w:rPr>
                <w:sz w:val="24"/>
                <w:szCs w:val="24"/>
              </w:rPr>
            </w:pPr>
            <w:hyperlink r:id="rId60" w:history="1">
              <w:r w:rsidR="00E61274" w:rsidRPr="00F04BE4">
                <w:rPr>
                  <w:rStyle w:val="Hyperlink"/>
                  <w:sz w:val="24"/>
                  <w:szCs w:val="24"/>
                </w:rPr>
                <w:t>http://libguides.uta.edu/offcampus</w:t>
              </w:r>
            </w:hyperlink>
          </w:p>
        </w:tc>
      </w:tr>
      <w:tr w:rsidR="00E61274" w:rsidRPr="00F04BE4" w14:paraId="450F1EF2" w14:textId="77777777" w:rsidTr="00FE18FF">
        <w:tc>
          <w:tcPr>
            <w:tcW w:w="3235" w:type="dxa"/>
            <w:tcBorders>
              <w:top w:val="single" w:sz="8" w:space="0" w:color="7F7F7F"/>
              <w:left w:val="nil"/>
              <w:bottom w:val="single" w:sz="8" w:space="0" w:color="7F7F7F"/>
              <w:right w:val="nil"/>
            </w:tcBorders>
            <w:tcMar>
              <w:top w:w="0" w:type="dxa"/>
              <w:left w:w="108" w:type="dxa"/>
              <w:bottom w:w="0" w:type="dxa"/>
              <w:right w:w="108" w:type="dxa"/>
            </w:tcMar>
          </w:tcPr>
          <w:p w14:paraId="30FFF614" w14:textId="77777777" w:rsidR="00E61274" w:rsidRPr="00F04BE4" w:rsidRDefault="00E61274" w:rsidP="00FE18FF">
            <w:pPr>
              <w:pStyle w:val="PlainText"/>
              <w:rPr>
                <w:b/>
                <w:bCs/>
                <w:sz w:val="24"/>
                <w:szCs w:val="24"/>
              </w:rPr>
            </w:pPr>
            <w:r>
              <w:rPr>
                <w:b/>
                <w:bCs/>
                <w:sz w:val="24"/>
                <w:szCs w:val="24"/>
              </w:rPr>
              <w:t>Academic Plaza Consultation Services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14:paraId="6690335B" w14:textId="77777777" w:rsidR="00E61274" w:rsidRDefault="00181D45" w:rsidP="00FE18FF">
            <w:pPr>
              <w:pStyle w:val="PlainText"/>
            </w:pPr>
            <w:hyperlink r:id="rId61" w:history="1">
              <w:r w:rsidR="00E61274" w:rsidRPr="00EF7D2F">
                <w:rPr>
                  <w:rStyle w:val="hyperlinkchar"/>
                  <w:rFonts w:ascii="Arial" w:hAnsi="Arial" w:cs="Arial"/>
                  <w:color w:val="0000FF"/>
                  <w:sz w:val="21"/>
                  <w:szCs w:val="21"/>
                </w:rPr>
                <w:t>library.uta.edu/academic-plaza</w:t>
              </w:r>
            </w:hyperlink>
          </w:p>
        </w:tc>
      </w:tr>
      <w:tr w:rsidR="00E61274" w:rsidRPr="00F04BE4" w14:paraId="0FB31872" w14:textId="77777777" w:rsidTr="00FE18FF">
        <w:tc>
          <w:tcPr>
            <w:tcW w:w="3235" w:type="dxa"/>
            <w:tcBorders>
              <w:top w:val="single" w:sz="8" w:space="0" w:color="7F7F7F"/>
              <w:left w:val="nil"/>
              <w:bottom w:val="single" w:sz="8" w:space="0" w:color="7F7F7F"/>
              <w:right w:val="nil"/>
            </w:tcBorders>
            <w:tcMar>
              <w:top w:w="0" w:type="dxa"/>
              <w:left w:w="108" w:type="dxa"/>
              <w:bottom w:w="0" w:type="dxa"/>
              <w:right w:w="108" w:type="dxa"/>
            </w:tcMar>
          </w:tcPr>
          <w:p w14:paraId="7023118A" w14:textId="77777777" w:rsidR="00E61274" w:rsidRDefault="00E61274" w:rsidP="00FE18FF">
            <w:pPr>
              <w:pStyle w:val="PlainText"/>
              <w:rPr>
                <w:b/>
                <w:bCs/>
                <w:sz w:val="24"/>
                <w:szCs w:val="24"/>
              </w:rPr>
            </w:pPr>
            <w:r>
              <w:rPr>
                <w:b/>
                <w:bCs/>
                <w:sz w:val="24"/>
                <w:szCs w:val="24"/>
              </w:rPr>
              <w:t>Study Room Reservations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14:paraId="0C64BCFE" w14:textId="77777777" w:rsidR="00E61274" w:rsidRDefault="00181D45" w:rsidP="00FE18FF">
            <w:pPr>
              <w:pStyle w:val="PlainText"/>
            </w:pPr>
            <w:hyperlink r:id="rId62" w:history="1">
              <w:r w:rsidR="00E61274" w:rsidRPr="00EF7D2F">
                <w:rPr>
                  <w:rStyle w:val="hyperlinkchar"/>
                  <w:rFonts w:ascii="Arial" w:hAnsi="Arial" w:cs="Arial"/>
                  <w:color w:val="0000FF"/>
                  <w:sz w:val="21"/>
                  <w:szCs w:val="21"/>
                </w:rPr>
                <w:t>openroom.uta.edu/</w:t>
              </w:r>
            </w:hyperlink>
          </w:p>
        </w:tc>
      </w:tr>
    </w:tbl>
    <w:p w14:paraId="64BD7B6B" w14:textId="77777777" w:rsidR="00E61274" w:rsidRDefault="00E61274" w:rsidP="00E61274">
      <w:pPr>
        <w:pStyle w:val="PlainText"/>
      </w:pPr>
    </w:p>
    <w:p w14:paraId="5434A5F1" w14:textId="77777777" w:rsidR="00E61274" w:rsidRDefault="00E61274" w:rsidP="00E61274">
      <w:r>
        <w:t>For help with APA formatting, you can go to:</w:t>
      </w:r>
    </w:p>
    <w:p w14:paraId="02CEE1E0" w14:textId="77777777" w:rsidR="00E61274" w:rsidRDefault="00E61274" w:rsidP="00E61274"/>
    <w:p w14:paraId="55BC0140" w14:textId="77777777" w:rsidR="00E61274" w:rsidRDefault="00181D45" w:rsidP="00E61274">
      <w:pPr>
        <w:pStyle w:val="ListParagraph"/>
        <w:numPr>
          <w:ilvl w:val="0"/>
          <w:numId w:val="8"/>
        </w:numPr>
        <w:contextualSpacing w:val="0"/>
      </w:pPr>
      <w:hyperlink r:id="rId63" w:history="1">
        <w:r w:rsidR="00E61274">
          <w:rPr>
            <w:rStyle w:val="Hyperlink"/>
          </w:rPr>
          <w:t>http://libguides.uta.edu</w:t>
        </w:r>
      </w:hyperlink>
    </w:p>
    <w:p w14:paraId="2888DAE8" w14:textId="77777777" w:rsidR="00E61274" w:rsidRDefault="00E61274" w:rsidP="00E61274">
      <w:pPr>
        <w:pStyle w:val="ListParagraph"/>
        <w:numPr>
          <w:ilvl w:val="0"/>
          <w:numId w:val="8"/>
        </w:numPr>
        <w:contextualSpacing w:val="0"/>
      </w:pPr>
      <w:r>
        <w:t>Scroll down and click on “Nursing”</w:t>
      </w:r>
    </w:p>
    <w:p w14:paraId="2542BAEB" w14:textId="77777777" w:rsidR="00E61274" w:rsidRDefault="00E61274" w:rsidP="00E61274">
      <w:pPr>
        <w:pStyle w:val="ListParagraph"/>
        <w:numPr>
          <w:ilvl w:val="0"/>
          <w:numId w:val="8"/>
        </w:numPr>
        <w:contextualSpacing w:val="0"/>
      </w:pPr>
      <w:r>
        <w:t>Click on “APA Guide” for advice on various aspects of paper writing.  This is a short-cut for the APA Manual.  When in doubt, refer to the Manual.</w:t>
      </w:r>
    </w:p>
    <w:p w14:paraId="0C098B89" w14:textId="77777777" w:rsidR="00E61274" w:rsidRDefault="00E61274" w:rsidP="00E61274">
      <w:pPr>
        <w:pStyle w:val="PlainText"/>
      </w:pPr>
    </w:p>
    <w:p w14:paraId="653AC927" w14:textId="77777777" w:rsidR="00E61274" w:rsidRPr="00F04BE4" w:rsidRDefault="00E61274" w:rsidP="00E61274">
      <w:pPr>
        <w:pStyle w:val="PlainText"/>
        <w:rPr>
          <w:rFonts w:ascii="Times New Roman" w:hAnsi="Times New Roman"/>
          <w:sz w:val="24"/>
          <w:szCs w:val="24"/>
        </w:rPr>
      </w:pPr>
      <w:r w:rsidRPr="00F04BE4">
        <w:rPr>
          <w:rFonts w:ascii="Times New Roman" w:hAnsi="Times New Roman"/>
          <w:sz w:val="24"/>
          <w:szCs w:val="24"/>
        </w:rPr>
        <w:t>In addition to providing the general library guide for nursing (</w:t>
      </w:r>
      <w:hyperlink r:id="rId64" w:history="1">
        <w:r w:rsidRPr="00F04BE4">
          <w:rPr>
            <w:rStyle w:val="Hyperlink"/>
            <w:rFonts w:ascii="Times New Roman" w:hAnsi="Times New Roman"/>
            <w:sz w:val="24"/>
            <w:szCs w:val="24"/>
          </w:rPr>
          <w:t>http://libguides.uta.edu/nursing</w:t>
        </w:r>
      </w:hyperlink>
      <w:r w:rsidRPr="00F04BE4">
        <w:rPr>
          <w:rStyle w:val="Hyperlink"/>
          <w:rFonts w:ascii="Times New Roman" w:hAnsi="Times New Roman"/>
          <w:sz w:val="24"/>
          <w:szCs w:val="24"/>
        </w:rPr>
        <w:t>)</w:t>
      </w:r>
      <w:r w:rsidRPr="00F04BE4">
        <w:rPr>
          <w:rFonts w:ascii="Times New Roman" w:hAnsi="Times New Roman"/>
          <w:sz w:val="24"/>
          <w:szCs w:val="24"/>
        </w:rPr>
        <w:t xml:space="preserve">, we can put together course specific guides for your students.  The subject librarian for your area </w:t>
      </w:r>
      <w:r w:rsidRPr="00F04BE4">
        <w:rPr>
          <w:rFonts w:ascii="Times New Roman" w:hAnsi="Times New Roman"/>
          <w:sz w:val="24"/>
          <w:szCs w:val="24"/>
        </w:rPr>
        <w:lastRenderedPageBreak/>
        <w:t xml:space="preserve">can work with you to build a customized course page to support your class if you wish. For examples, visit </w:t>
      </w:r>
      <w:hyperlink r:id="rId65" w:history="1">
        <w:r w:rsidRPr="00F04BE4">
          <w:rPr>
            <w:rStyle w:val="Hyperlink"/>
            <w:rFonts w:ascii="Times New Roman" w:hAnsi="Times New Roman"/>
            <w:sz w:val="24"/>
            <w:szCs w:val="24"/>
          </w:rPr>
          <w:t>http://libguides.uta.edu/os</w:t>
        </w:r>
      </w:hyperlink>
      <w:r w:rsidRPr="00F04BE4">
        <w:rPr>
          <w:rFonts w:ascii="Times New Roman" w:hAnsi="Times New Roman"/>
          <w:sz w:val="24"/>
          <w:szCs w:val="24"/>
        </w:rPr>
        <w:t xml:space="preserve"> and </w:t>
      </w:r>
      <w:hyperlink r:id="rId66" w:history="1">
        <w:r w:rsidRPr="00F04BE4">
          <w:rPr>
            <w:rStyle w:val="Hyperlink"/>
            <w:rFonts w:ascii="Times New Roman" w:hAnsi="Times New Roman"/>
            <w:sz w:val="24"/>
            <w:szCs w:val="24"/>
          </w:rPr>
          <w:t>http://libguides.uta.edu/pols2311fm</w:t>
        </w:r>
      </w:hyperlink>
      <w:r w:rsidRPr="00F04BE4">
        <w:rPr>
          <w:rFonts w:ascii="Times New Roman" w:hAnsi="Times New Roman"/>
          <w:sz w:val="24"/>
          <w:szCs w:val="24"/>
        </w:rPr>
        <w:t xml:space="preserve"> .</w:t>
      </w:r>
    </w:p>
    <w:p w14:paraId="1572E103" w14:textId="77777777" w:rsidR="00B562E9" w:rsidRPr="005D6CEE" w:rsidRDefault="00181D45" w:rsidP="00B562E9">
      <w:pPr>
        <w:rPr>
          <w:rFonts w:ascii="Times New Roman" w:hAnsi="Times New Roman"/>
          <w:b/>
          <w:color w:val="0000FF"/>
          <w:sz w:val="24"/>
          <w:szCs w:val="24"/>
        </w:rPr>
      </w:pPr>
      <w:r>
        <w:rPr>
          <w:rFonts w:ascii="Times New Roman" w:hAnsi="Times New Roman"/>
          <w:b/>
          <w:sz w:val="28"/>
          <w:szCs w:val="28"/>
        </w:rPr>
        <w:pict w14:anchorId="54D66007">
          <v:rect id="_x0000_i1026" style="width:0;height:1.5pt" o:hralign="center" o:hrstd="t" o:hr="t" fillcolor="#a0a0a0" stroked="f"/>
        </w:pict>
      </w:r>
    </w:p>
    <w:p w14:paraId="732EF6D2" w14:textId="77777777" w:rsidR="00B562E9" w:rsidRPr="00B204DE" w:rsidRDefault="00B562E9" w:rsidP="00B562E9">
      <w:pPr>
        <w:rPr>
          <w:rFonts w:ascii="Times New Roman" w:hAnsi="Times New Roman"/>
          <w:b/>
          <w:color w:val="FF0000"/>
          <w:sz w:val="24"/>
          <w:szCs w:val="24"/>
        </w:rPr>
      </w:pPr>
    </w:p>
    <w:p w14:paraId="6BBFC21C" w14:textId="77777777" w:rsidR="00B562E9" w:rsidRPr="00AD0331" w:rsidRDefault="00B562E9" w:rsidP="00B562E9">
      <w:pPr>
        <w:rPr>
          <w:rFonts w:ascii="Times New Roman" w:hAnsi="Times New Roman"/>
          <w:b/>
          <w:sz w:val="28"/>
          <w:szCs w:val="28"/>
        </w:rPr>
      </w:pPr>
      <w:r w:rsidRPr="00AD0331">
        <w:rPr>
          <w:rFonts w:ascii="Times New Roman" w:hAnsi="Times New Roman"/>
          <w:b/>
          <w:sz w:val="28"/>
          <w:szCs w:val="28"/>
        </w:rPr>
        <w:t>UTA College of Nursing and Health Innovation - Additional Information:</w:t>
      </w:r>
    </w:p>
    <w:p w14:paraId="368694B3" w14:textId="77777777" w:rsidR="00B562E9" w:rsidRPr="00AD0331" w:rsidRDefault="00181D45" w:rsidP="00B562E9">
      <w:pPr>
        <w:rPr>
          <w:rFonts w:ascii="Times New Roman" w:hAnsi="Times New Roman"/>
          <w:b/>
          <w:sz w:val="28"/>
          <w:szCs w:val="28"/>
        </w:rPr>
      </w:pPr>
      <w:r>
        <w:rPr>
          <w:rFonts w:ascii="Times New Roman" w:hAnsi="Times New Roman"/>
          <w:b/>
          <w:sz w:val="28"/>
          <w:szCs w:val="28"/>
        </w:rPr>
        <w:pict w14:anchorId="3F2ECE53">
          <v:rect id="_x0000_i1027" style="width:0;height:1.5pt" o:hralign="center" o:hrstd="t" o:hr="t" fillcolor="#a0a0a0" stroked="f"/>
        </w:pict>
      </w:r>
    </w:p>
    <w:p w14:paraId="6F8CEEAB" w14:textId="77777777" w:rsidR="00B562E9" w:rsidRPr="002E31D4" w:rsidRDefault="00B562E9" w:rsidP="00B562E9">
      <w:pPr>
        <w:rPr>
          <w:rFonts w:ascii="Times New Roman" w:hAnsi="Times New Roman"/>
          <w:sz w:val="24"/>
          <w:szCs w:val="24"/>
        </w:rPr>
      </w:pPr>
    </w:p>
    <w:p w14:paraId="0CAD034C" w14:textId="77777777" w:rsidR="00B562E9" w:rsidRPr="00586E66" w:rsidRDefault="00B562E9" w:rsidP="00B562E9">
      <w:pPr>
        <w:shd w:val="clear" w:color="auto" w:fill="FFFFFF" w:themeFill="background1"/>
        <w:rPr>
          <w:b/>
          <w:u w:val="single"/>
        </w:rPr>
      </w:pPr>
      <w:r w:rsidRPr="00586E66">
        <w:rPr>
          <w:b/>
          <w:u w:val="single"/>
        </w:rPr>
        <w:t xml:space="preserve">Clinical/Practicum Preparation - </w:t>
      </w:r>
      <w:proofErr w:type="spellStart"/>
      <w:r w:rsidRPr="00586E66">
        <w:rPr>
          <w:b/>
          <w:u w:val="single"/>
        </w:rPr>
        <w:t>InPlace</w:t>
      </w:r>
      <w:proofErr w:type="spellEnd"/>
      <w:r w:rsidRPr="00586E66">
        <w:rPr>
          <w:b/>
          <w:u w:val="single"/>
        </w:rPr>
        <w:t xml:space="preserve"> Pathway to Graduation</w:t>
      </w:r>
    </w:p>
    <w:p w14:paraId="646420BF" w14:textId="77777777" w:rsidR="00B562E9" w:rsidRPr="00586E66" w:rsidRDefault="00B562E9" w:rsidP="00B562E9">
      <w:pPr>
        <w:shd w:val="clear" w:color="auto" w:fill="FFFFFF" w:themeFill="background1"/>
        <w:jc w:val="center"/>
        <w:rPr>
          <w:b/>
          <w:color w:val="365F91" w:themeColor="accent1" w:themeShade="BF"/>
        </w:rPr>
      </w:pPr>
    </w:p>
    <w:p w14:paraId="70492AAE" w14:textId="77777777" w:rsidR="00B562E9" w:rsidRPr="00586E66" w:rsidRDefault="00B562E9" w:rsidP="00B562E9">
      <w:r w:rsidRPr="00586E66">
        <w:rPr>
          <w:b/>
        </w:rPr>
        <w:t xml:space="preserve">The time is now </w:t>
      </w:r>
      <w:r w:rsidRPr="00586E66">
        <w:t xml:space="preserve">for you to begin submitting the required documentation for your clinical or practicum courses. To help ensure you begin your clinical or practicum courses as scheduled on your degree plan, there is a series of </w:t>
      </w:r>
      <w:r w:rsidRPr="00586E66">
        <w:rPr>
          <w:b/>
        </w:rPr>
        <w:t>required steps</w:t>
      </w:r>
      <w:r w:rsidRPr="00586E66">
        <w:t xml:space="preserve"> you must take with </w:t>
      </w:r>
      <w:r w:rsidRPr="00586E66">
        <w:rPr>
          <w:b/>
        </w:rPr>
        <w:t>important deadlines</w:t>
      </w:r>
      <w:r w:rsidRPr="00586E66">
        <w:t xml:space="preserve"> along the way. Access your </w:t>
      </w:r>
      <w:proofErr w:type="spellStart"/>
      <w:r w:rsidRPr="00586E66">
        <w:t>InPlace</w:t>
      </w:r>
      <w:proofErr w:type="spellEnd"/>
      <w:r w:rsidRPr="00586E66">
        <w:t xml:space="preserve"> Pathway to Graduation today and get started.</w:t>
      </w:r>
    </w:p>
    <w:p w14:paraId="41F7599C" w14:textId="77777777" w:rsidR="00B562E9" w:rsidRPr="00586E66" w:rsidRDefault="00B562E9" w:rsidP="00B562E9"/>
    <w:p w14:paraId="49358E03" w14:textId="77777777" w:rsidR="00B562E9" w:rsidRPr="00586E66" w:rsidRDefault="00B562E9" w:rsidP="00B562E9">
      <w:pPr>
        <w:rPr>
          <w:b/>
          <w:color w:val="365F91" w:themeColor="accent1" w:themeShade="BF"/>
        </w:rPr>
      </w:pPr>
      <w:r w:rsidRPr="00586E66">
        <w:rPr>
          <w:b/>
          <w:color w:val="365F91" w:themeColor="accent1" w:themeShade="BF"/>
        </w:rPr>
        <w:t xml:space="preserve">How to Access Your </w:t>
      </w:r>
      <w:proofErr w:type="spellStart"/>
      <w:r w:rsidRPr="00586E66">
        <w:rPr>
          <w:b/>
          <w:color w:val="365F91" w:themeColor="accent1" w:themeShade="BF"/>
        </w:rPr>
        <w:t>InPlace</w:t>
      </w:r>
      <w:proofErr w:type="spellEnd"/>
      <w:r w:rsidRPr="00586E66">
        <w:rPr>
          <w:b/>
          <w:color w:val="365F91" w:themeColor="accent1" w:themeShade="BF"/>
        </w:rPr>
        <w:t xml:space="preserve"> Pathway to Graduation</w:t>
      </w:r>
    </w:p>
    <w:p w14:paraId="2695E8DA" w14:textId="77777777" w:rsidR="00B562E9" w:rsidRPr="00586E66" w:rsidRDefault="00B562E9" w:rsidP="00B562E9">
      <w:r w:rsidRPr="00586E66">
        <w:t xml:space="preserve">1. Go to </w:t>
      </w:r>
      <w:hyperlink r:id="rId67" w:history="1">
        <w:r w:rsidRPr="00586E66">
          <w:rPr>
            <w:rStyle w:val="Hyperlink"/>
          </w:rPr>
          <w:t>inplace.uta.edu</w:t>
        </w:r>
      </w:hyperlink>
    </w:p>
    <w:p w14:paraId="6012ABEA" w14:textId="77777777" w:rsidR="00B562E9" w:rsidRPr="00586E66" w:rsidRDefault="00B562E9" w:rsidP="00B562E9">
      <w:r w:rsidRPr="00586E66">
        <w:t>2. Click on the blue box labeled “Staff and Students”</w:t>
      </w:r>
    </w:p>
    <w:p w14:paraId="475A1D1A" w14:textId="77777777" w:rsidR="00B562E9" w:rsidRPr="00586E66" w:rsidRDefault="00B562E9" w:rsidP="00B562E9">
      <w:r w:rsidRPr="00586E66">
        <w:t>3. Log in using your UTA Net ID (not email) and UTA password</w:t>
      </w:r>
    </w:p>
    <w:p w14:paraId="671B5A44" w14:textId="77777777" w:rsidR="00B562E9" w:rsidRPr="00586E66" w:rsidRDefault="00B562E9" w:rsidP="00B562E9">
      <w:pPr>
        <w:rPr>
          <w:i/>
        </w:rPr>
      </w:pPr>
      <w:r w:rsidRPr="00586E66">
        <w:rPr>
          <w:i/>
        </w:rPr>
        <w:t>Be sure to type your UTA Net ID and password carefully. The system is secured, and if you enter your login information incorrectly more than once you will receive an error message and be locked out of the system until the security automatically resets. This can take several hours to reset, so use care when entering your information.</w:t>
      </w:r>
    </w:p>
    <w:p w14:paraId="1F62CB28" w14:textId="77777777" w:rsidR="00B562E9" w:rsidRPr="00586E66" w:rsidRDefault="00B562E9" w:rsidP="00B562E9">
      <w:pPr>
        <w:rPr>
          <w:i/>
        </w:rPr>
      </w:pPr>
    </w:p>
    <w:p w14:paraId="2C1878F3" w14:textId="77777777" w:rsidR="00B562E9" w:rsidRPr="00586E66" w:rsidRDefault="00B562E9" w:rsidP="00B562E9">
      <w:pPr>
        <w:rPr>
          <w:b/>
          <w:color w:val="365F91" w:themeColor="accent1" w:themeShade="BF"/>
        </w:rPr>
      </w:pPr>
      <w:r w:rsidRPr="00586E66">
        <w:rPr>
          <w:b/>
          <w:color w:val="365F91" w:themeColor="accent1" w:themeShade="BF"/>
        </w:rPr>
        <w:t>Home Screen Welcome Notification</w:t>
      </w:r>
    </w:p>
    <w:p w14:paraId="41E4DDB1" w14:textId="77777777" w:rsidR="00B562E9" w:rsidRPr="00586E66" w:rsidRDefault="00B562E9" w:rsidP="00B562E9">
      <w:pPr>
        <w:rPr>
          <w:b/>
        </w:rPr>
      </w:pPr>
      <w:r w:rsidRPr="00586E66">
        <w:t xml:space="preserve">On your </w:t>
      </w:r>
      <w:proofErr w:type="spellStart"/>
      <w:r w:rsidRPr="00586E66">
        <w:t>InPlace</w:t>
      </w:r>
      <w:proofErr w:type="spellEnd"/>
      <w:r w:rsidRPr="00586E66">
        <w:t xml:space="preserve"> home screen, you will see a note on the right side titled, “Welcome! – IMPORTANT – PLEASE READ.” Here you will find instructions for clinical and practicum clearance. You will be directed to an area called “Shared Documents” where you will see the steps of your Pathway to Graduation in sequential order. </w:t>
      </w:r>
      <w:r w:rsidRPr="00586E66">
        <w:rPr>
          <w:b/>
        </w:rPr>
        <w:t xml:space="preserve">Read the steps carefully and </w:t>
      </w:r>
      <w:proofErr w:type="gramStart"/>
      <w:r w:rsidRPr="00586E66">
        <w:rPr>
          <w:b/>
        </w:rPr>
        <w:t>thoroughly, and</w:t>
      </w:r>
      <w:proofErr w:type="gramEnd"/>
      <w:r w:rsidRPr="00586E66">
        <w:rPr>
          <w:b/>
        </w:rPr>
        <w:t xml:space="preserve"> be sure to meet all required deadlines. </w:t>
      </w:r>
    </w:p>
    <w:p w14:paraId="041999DC" w14:textId="77777777" w:rsidR="00B562E9" w:rsidRPr="00586E66" w:rsidRDefault="00B562E9" w:rsidP="00B562E9">
      <w:pPr>
        <w:rPr>
          <w:rFonts w:eastAsia="Times New Roman"/>
          <w:b/>
          <w:bCs/>
        </w:rPr>
      </w:pPr>
      <w:r w:rsidRPr="00586E66">
        <w:t xml:space="preserve">Your Pathway to Graduation is a series of “steps” that are designed to guide you through successful clinical/practicum clearance. The steps are outlined in documents located in the </w:t>
      </w:r>
      <w:proofErr w:type="spellStart"/>
      <w:r w:rsidRPr="00586E66">
        <w:t>InPlace</w:t>
      </w:r>
      <w:proofErr w:type="spellEnd"/>
      <w:r w:rsidRPr="00586E66">
        <w:t xml:space="preserve"> system, in the “Shared Documents” folder. You are responsible for reading through the following documents in the order they are listed and acting on them sequentially. </w:t>
      </w:r>
      <w:r w:rsidRPr="00586E66">
        <w:rPr>
          <w:color w:val="FF0000"/>
        </w:rPr>
        <w:t xml:space="preserve">Note that all self-placement submissions must be complete at least 4 months in advance of your clinical/practicum start date. </w:t>
      </w:r>
      <w:r w:rsidRPr="00586E66">
        <w:rPr>
          <w:rFonts w:eastAsia="Times New Roman"/>
          <w:bCs/>
        </w:rPr>
        <w:t>Failure to meet this deadline increases the risk that you will not be cleared for clinical/practicum on time and will have your degree plan adjusted for a future start date of the clinical/practicum course.</w:t>
      </w:r>
    </w:p>
    <w:p w14:paraId="65303621" w14:textId="77777777" w:rsidR="00B562E9" w:rsidRPr="00586E66" w:rsidRDefault="00B562E9" w:rsidP="00B562E9">
      <w:pPr>
        <w:spacing w:before="100" w:beforeAutospacing="1" w:after="100" w:afterAutospacing="1"/>
      </w:pPr>
      <w:r w:rsidRPr="00586E66">
        <w:rPr>
          <w:rFonts w:eastAsia="Times New Roman"/>
          <w:b/>
          <w:bCs/>
          <w:color w:val="0070C0"/>
        </w:rPr>
        <w:t>Your Pathway to Graduation</w:t>
      </w:r>
    </w:p>
    <w:p w14:paraId="05998C73" w14:textId="77777777" w:rsidR="00B562E9" w:rsidRPr="00586E66" w:rsidRDefault="00B562E9" w:rsidP="00B562E9">
      <w:r w:rsidRPr="00586E66">
        <w:rPr>
          <w:b/>
        </w:rPr>
        <w:t>Step 1: Castle Branch Compliance</w:t>
      </w:r>
      <w:r w:rsidRPr="00586E66">
        <w:t xml:space="preserve"> (right away – must remain compliant throughout entire program, even if you are not in a clinical setting)</w:t>
      </w:r>
    </w:p>
    <w:p w14:paraId="6EADBFF0" w14:textId="77777777" w:rsidR="00B562E9" w:rsidRPr="00586E66" w:rsidRDefault="00B562E9" w:rsidP="00B562E9">
      <w:r w:rsidRPr="00586E66">
        <w:rPr>
          <w:b/>
        </w:rPr>
        <w:t>Step 2: Review Clinical/Practicum Requirements</w:t>
      </w:r>
      <w:r w:rsidRPr="00586E66">
        <w:t xml:space="preserve"> (right away – secure your clinical/practicum arrangements as soon as possible)</w:t>
      </w:r>
    </w:p>
    <w:p w14:paraId="1AA941D1" w14:textId="77777777" w:rsidR="00B562E9" w:rsidRPr="00586E66" w:rsidRDefault="00B562E9" w:rsidP="00B562E9">
      <w:r w:rsidRPr="00586E66">
        <w:rPr>
          <w:b/>
        </w:rPr>
        <w:t>Step 3: Complete Self-Placement Submissions</w:t>
      </w:r>
      <w:r w:rsidRPr="00586E66">
        <w:t xml:space="preserve"> (DEADLINE: 4 months before the clinical/practicum course start date on your degree plan)</w:t>
      </w:r>
    </w:p>
    <w:p w14:paraId="6A4EAA7E" w14:textId="77777777" w:rsidR="00B562E9" w:rsidRPr="00586E66" w:rsidRDefault="00B562E9" w:rsidP="00B562E9">
      <w:r w:rsidRPr="00586E66">
        <w:rPr>
          <w:b/>
        </w:rPr>
        <w:lastRenderedPageBreak/>
        <w:t>Step 4: Background Check and Drug Screen</w:t>
      </w:r>
      <w:r w:rsidRPr="00586E66">
        <w:t xml:space="preserve"> (must be done 30 days before your first clinical/practicum course, NOT SOONER. Instructions and a link for the drug test and background check will be sent 30 days before your first clinical/practicum course.)</w:t>
      </w:r>
    </w:p>
    <w:p w14:paraId="66EF8D1F" w14:textId="77777777" w:rsidR="00B562E9" w:rsidRPr="00586E66" w:rsidRDefault="00B562E9" w:rsidP="00B562E9">
      <w:pPr>
        <w:rPr>
          <w:b/>
          <w:i/>
          <w:color w:val="FF0000"/>
        </w:rPr>
      </w:pPr>
      <w:r w:rsidRPr="00586E66">
        <w:rPr>
          <w:b/>
          <w:color w:val="FF0000"/>
        </w:rPr>
        <w:t xml:space="preserve">IMPORTANT POLICIES AND STUDENT RESOURCES FOR SUCCESS: </w:t>
      </w:r>
      <w:r w:rsidRPr="00586E66">
        <w:rPr>
          <w:i/>
        </w:rPr>
        <w:t xml:space="preserve">This document can be found in </w:t>
      </w:r>
      <w:proofErr w:type="spellStart"/>
      <w:r w:rsidRPr="00586E66">
        <w:rPr>
          <w:i/>
        </w:rPr>
        <w:t>InPlace</w:t>
      </w:r>
      <w:proofErr w:type="spellEnd"/>
      <w:r w:rsidRPr="00586E66">
        <w:rPr>
          <w:i/>
        </w:rPr>
        <w:t xml:space="preserve"> “Shared Documents” immediately after the steps of the Pathway to Graduation that are outlined above. You are responsible for adhering to all policies and procedures in this document and in the UTA Student Handbook.</w:t>
      </w:r>
    </w:p>
    <w:p w14:paraId="0F05C6F1" w14:textId="77777777" w:rsidR="00B562E9" w:rsidRPr="00586E66" w:rsidRDefault="00B562E9" w:rsidP="00B562E9">
      <w:pPr>
        <w:spacing w:before="100" w:beforeAutospacing="1" w:after="100" w:afterAutospacing="1"/>
        <w:jc w:val="center"/>
        <w:rPr>
          <w:rFonts w:eastAsia="Times New Roman"/>
          <w:b/>
          <w:bCs/>
          <w:color w:val="0070C0"/>
        </w:rPr>
      </w:pPr>
      <w:r w:rsidRPr="00586E66">
        <w:rPr>
          <w:rFonts w:eastAsia="Times New Roman"/>
          <w:b/>
          <w:bCs/>
          <w:color w:val="0070C0"/>
        </w:rPr>
        <w:t>Your Clinical Coordination Team</w:t>
      </w:r>
    </w:p>
    <w:p w14:paraId="6BADB582" w14:textId="77777777" w:rsidR="00B562E9" w:rsidRPr="00586E66" w:rsidRDefault="00B562E9" w:rsidP="00B562E9">
      <w:pPr>
        <w:rPr>
          <w:b/>
        </w:rPr>
      </w:pPr>
      <w:r w:rsidRPr="00586E66">
        <w:rPr>
          <w:b/>
        </w:rPr>
        <w:t>Nurse Practitioner students with last names beginning with A-G only</w:t>
      </w:r>
    </w:p>
    <w:p w14:paraId="021931A5" w14:textId="77777777" w:rsidR="00B562E9" w:rsidRPr="00586E66" w:rsidRDefault="00B562E9" w:rsidP="00B562E9">
      <w:proofErr w:type="spellStart"/>
      <w:r w:rsidRPr="00586E66">
        <w:t>Tameshia</w:t>
      </w:r>
      <w:proofErr w:type="spellEnd"/>
      <w:r w:rsidRPr="00586E66">
        <w:t xml:space="preserve"> Morgan (</w:t>
      </w:r>
      <w:hyperlink r:id="rId68" w:history="1">
        <w:r w:rsidRPr="00586E66">
          <w:rPr>
            <w:rStyle w:val="Hyperlink"/>
          </w:rPr>
          <w:t>tameshia.morgan@uta.edu</w:t>
        </w:r>
      </w:hyperlink>
      <w:r w:rsidRPr="00586E66">
        <w:t>)</w:t>
      </w:r>
    </w:p>
    <w:p w14:paraId="1B922C55" w14:textId="77777777" w:rsidR="00B562E9" w:rsidRPr="00586E66" w:rsidRDefault="00B562E9" w:rsidP="00B562E9">
      <w:pPr>
        <w:rPr>
          <w:b/>
        </w:rPr>
      </w:pPr>
    </w:p>
    <w:p w14:paraId="51BB84DC" w14:textId="77777777" w:rsidR="00B562E9" w:rsidRPr="00586E66" w:rsidRDefault="00B562E9" w:rsidP="00B562E9">
      <w:pPr>
        <w:rPr>
          <w:b/>
        </w:rPr>
      </w:pPr>
      <w:r w:rsidRPr="00586E66">
        <w:rPr>
          <w:b/>
        </w:rPr>
        <w:t>Nurse Practitioner students with last names beginning with H-J only</w:t>
      </w:r>
    </w:p>
    <w:p w14:paraId="21E4BD72" w14:textId="77777777" w:rsidR="00B562E9" w:rsidRPr="00586E66" w:rsidRDefault="00B562E9" w:rsidP="00B562E9">
      <w:pPr>
        <w:rPr>
          <w:b/>
        </w:rPr>
      </w:pPr>
      <w:r w:rsidRPr="00586E66">
        <w:rPr>
          <w:b/>
        </w:rPr>
        <w:t>All DNP and Nursing Education students</w:t>
      </w:r>
    </w:p>
    <w:p w14:paraId="5F4489DE" w14:textId="77777777" w:rsidR="00B562E9" w:rsidRPr="00586E66" w:rsidRDefault="00B562E9" w:rsidP="00B562E9">
      <w:r w:rsidRPr="00586E66">
        <w:t>Brittany Garza (</w:t>
      </w:r>
      <w:hyperlink r:id="rId69" w:history="1">
        <w:r w:rsidRPr="00586E66">
          <w:rPr>
            <w:rStyle w:val="Hyperlink"/>
          </w:rPr>
          <w:t>brittany.garza@uta.edu</w:t>
        </w:r>
      </w:hyperlink>
      <w:r w:rsidRPr="00586E66">
        <w:t xml:space="preserve">) </w:t>
      </w:r>
    </w:p>
    <w:p w14:paraId="6369E01D" w14:textId="77777777" w:rsidR="00B562E9" w:rsidRPr="00586E66" w:rsidRDefault="00B562E9" w:rsidP="00B562E9"/>
    <w:p w14:paraId="6FC7A9E6" w14:textId="77777777" w:rsidR="00B562E9" w:rsidRPr="00586E66" w:rsidRDefault="00B562E9" w:rsidP="00B562E9">
      <w:pPr>
        <w:rPr>
          <w:b/>
        </w:rPr>
      </w:pPr>
      <w:r w:rsidRPr="00586E66">
        <w:rPr>
          <w:b/>
        </w:rPr>
        <w:t>Nurse Practitioner Students with last names beginning with K-Q only</w:t>
      </w:r>
    </w:p>
    <w:p w14:paraId="59CDD5F0" w14:textId="77777777" w:rsidR="00B562E9" w:rsidRPr="00586E66" w:rsidRDefault="00B562E9" w:rsidP="00B562E9">
      <w:r w:rsidRPr="00586E66">
        <w:t>Angel Korenek (</w:t>
      </w:r>
      <w:hyperlink r:id="rId70" w:history="1">
        <w:r w:rsidRPr="00586E66">
          <w:rPr>
            <w:rStyle w:val="Hyperlink"/>
          </w:rPr>
          <w:t>angel.korenek@uta.edu</w:t>
        </w:r>
      </w:hyperlink>
      <w:r w:rsidRPr="00586E66">
        <w:t xml:space="preserve">) </w:t>
      </w:r>
    </w:p>
    <w:p w14:paraId="48953BEB" w14:textId="77777777" w:rsidR="00B562E9" w:rsidRPr="00586E66" w:rsidRDefault="00B562E9" w:rsidP="00B562E9"/>
    <w:p w14:paraId="20287725" w14:textId="77777777" w:rsidR="00B562E9" w:rsidRPr="00586E66" w:rsidRDefault="00B562E9" w:rsidP="00B562E9">
      <w:pPr>
        <w:rPr>
          <w:b/>
        </w:rPr>
      </w:pPr>
      <w:r w:rsidRPr="00586E66">
        <w:rPr>
          <w:b/>
        </w:rPr>
        <w:t>Nurse Practitioner students with last names beginning with R-Z only</w:t>
      </w:r>
    </w:p>
    <w:p w14:paraId="4B6F98F0" w14:textId="77777777" w:rsidR="00B562E9" w:rsidRPr="00586E66" w:rsidRDefault="00B562E9" w:rsidP="00B562E9">
      <w:r w:rsidRPr="00586E66">
        <w:t>Kendra Lemon (</w:t>
      </w:r>
      <w:hyperlink r:id="rId71" w:history="1">
        <w:r w:rsidRPr="00586E66">
          <w:rPr>
            <w:rStyle w:val="Hyperlink"/>
          </w:rPr>
          <w:t>kendra.lemon@uta.edu</w:t>
        </w:r>
      </w:hyperlink>
      <w:r w:rsidRPr="00586E66">
        <w:t xml:space="preserve">) </w:t>
      </w:r>
    </w:p>
    <w:p w14:paraId="134B0881" w14:textId="77777777" w:rsidR="00B562E9" w:rsidRPr="00586E66" w:rsidRDefault="00B562E9" w:rsidP="00B562E9"/>
    <w:p w14:paraId="4092041F" w14:textId="77777777" w:rsidR="00B562E9" w:rsidRPr="00CC2243" w:rsidRDefault="00B562E9" w:rsidP="00B562E9">
      <w:pPr>
        <w:rPr>
          <w:b/>
          <w:i/>
          <w:color w:val="FF0000"/>
        </w:rPr>
      </w:pPr>
      <w:r w:rsidRPr="00586E66">
        <w:rPr>
          <w:b/>
          <w:i/>
          <w:color w:val="FF0000"/>
        </w:rPr>
        <w:t xml:space="preserve">Please include your full name, </w:t>
      </w:r>
      <w:proofErr w:type="gramStart"/>
      <w:r w:rsidRPr="00586E66">
        <w:rPr>
          <w:b/>
          <w:i/>
          <w:color w:val="FF0000"/>
        </w:rPr>
        <w:t>10 digit</w:t>
      </w:r>
      <w:proofErr w:type="gramEnd"/>
      <w:r w:rsidRPr="00586E66">
        <w:rPr>
          <w:b/>
          <w:i/>
          <w:color w:val="FF0000"/>
        </w:rPr>
        <w:t xml:space="preserve"> UTA student ID number, and program in all email correspondence. Thank you!</w:t>
      </w:r>
    </w:p>
    <w:p w14:paraId="3CB4E923" w14:textId="77777777" w:rsidR="00B562E9" w:rsidRDefault="00B562E9" w:rsidP="00B562E9">
      <w:pPr>
        <w:rPr>
          <w:rFonts w:ascii="Times New Roman" w:hAnsi="Times New Roman"/>
          <w:b/>
          <w:sz w:val="24"/>
          <w:szCs w:val="24"/>
          <w:u w:val="single"/>
        </w:rPr>
      </w:pPr>
    </w:p>
    <w:p w14:paraId="0360AF52" w14:textId="77777777" w:rsidR="00B562E9" w:rsidRDefault="00B562E9" w:rsidP="00B562E9">
      <w:pPr>
        <w:rPr>
          <w:rFonts w:ascii="Times New Roman" w:eastAsiaTheme="minorHAnsi" w:hAnsi="Times New Roman"/>
          <w:sz w:val="24"/>
          <w:szCs w:val="24"/>
          <w:lang w:eastAsia="en-US"/>
        </w:rPr>
      </w:pPr>
      <w:r w:rsidRPr="006800A0">
        <w:rPr>
          <w:rFonts w:ascii="Times New Roman" w:hAnsi="Times New Roman"/>
          <w:b/>
          <w:sz w:val="24"/>
          <w:szCs w:val="24"/>
          <w:u w:val="single"/>
        </w:rPr>
        <w:t>Status of RN Licensure</w:t>
      </w:r>
      <w:r w:rsidRPr="006800A0">
        <w:rPr>
          <w:rFonts w:ascii="Times New Roman" w:hAnsi="Times New Roman"/>
          <w:b/>
          <w:sz w:val="24"/>
          <w:szCs w:val="24"/>
        </w:rPr>
        <w:t>:</w:t>
      </w:r>
      <w:r w:rsidRPr="006800A0">
        <w:rPr>
          <w:rFonts w:ascii="Times New Roman" w:hAnsi="Times New Roman"/>
          <w:b/>
          <w:color w:val="FF0000"/>
          <w:sz w:val="24"/>
          <w:szCs w:val="24"/>
        </w:rPr>
        <w:t xml:space="preserve"> </w:t>
      </w:r>
      <w:r>
        <w:rPr>
          <w:rFonts w:ascii="Times New Roman" w:hAnsi="Times New Roman"/>
          <w:sz w:val="24"/>
          <w:szCs w:val="24"/>
        </w:rPr>
        <w:t xml:space="preserve">All graduate nursing students must have an unencumbered license as designated by the Texas Board of Nursing (BON) to participate in graduate clinical nursing courses </w:t>
      </w:r>
      <w:r>
        <w:rPr>
          <w:rFonts w:ascii="Times New Roman" w:hAnsi="Times New Roman"/>
          <w:color w:val="FF0000"/>
          <w:sz w:val="24"/>
          <w:szCs w:val="24"/>
        </w:rPr>
        <w:t>in the state of Texas</w:t>
      </w:r>
      <w:r>
        <w:rPr>
          <w:rFonts w:ascii="Times New Roman" w:hAnsi="Times New Roman"/>
          <w:sz w:val="24"/>
          <w:szCs w:val="24"/>
        </w:rPr>
        <w:t xml:space="preserve">.  It is also imperative that any student whose license becomes encumbered by the BON must immediately notify the Chair of the Graduate Nursing Program. The complete policy about encumbered licenses is available online at: </w:t>
      </w:r>
      <w:hyperlink r:id="rId72" w:history="1">
        <w:r>
          <w:rPr>
            <w:rStyle w:val="Hyperlink"/>
            <w:rFonts w:ascii="Times New Roman" w:hAnsi="Times New Roman"/>
            <w:sz w:val="24"/>
            <w:szCs w:val="24"/>
          </w:rPr>
          <w:t>www.bon.state.tx.us</w:t>
        </w:r>
      </w:hyperlink>
    </w:p>
    <w:p w14:paraId="2F329AD5" w14:textId="77777777" w:rsidR="00B562E9" w:rsidRPr="006800A0" w:rsidRDefault="00B562E9" w:rsidP="00B562E9">
      <w:pPr>
        <w:rPr>
          <w:rFonts w:ascii="Times New Roman" w:hAnsi="Times New Roman"/>
          <w:b/>
          <w:sz w:val="24"/>
          <w:szCs w:val="24"/>
          <w:u w:val="single"/>
        </w:rPr>
      </w:pPr>
    </w:p>
    <w:p w14:paraId="436AA024" w14:textId="77777777" w:rsidR="00B562E9" w:rsidRPr="00B07E53" w:rsidRDefault="00B562E9" w:rsidP="00B562E9">
      <w:pPr>
        <w:rPr>
          <w:color w:val="0000FF"/>
          <w:sz w:val="23"/>
          <w:szCs w:val="23"/>
        </w:rPr>
      </w:pPr>
      <w:r w:rsidRPr="008E0310">
        <w:rPr>
          <w:rFonts w:ascii="Times New Roman" w:hAnsi="Times New Roman"/>
          <w:b/>
          <w:bCs/>
          <w:sz w:val="24"/>
          <w:szCs w:val="24"/>
          <w:u w:val="single"/>
        </w:rPr>
        <w:t>MSN Graduate Student Dress Code</w:t>
      </w:r>
      <w:r w:rsidRPr="008E0310">
        <w:rPr>
          <w:rFonts w:ascii="Times New Roman" w:hAnsi="Times New Roman"/>
          <w:b/>
          <w:bCs/>
          <w:sz w:val="24"/>
          <w:szCs w:val="24"/>
        </w:rPr>
        <w:t xml:space="preserve">: </w:t>
      </w:r>
      <w:r w:rsidRPr="008E0310">
        <w:rPr>
          <w:rFonts w:ascii="Times New Roman" w:hAnsi="Times New Roman"/>
          <w:sz w:val="24"/>
          <w:szCs w:val="24"/>
        </w:rPr>
        <w:t xml:space="preserve">The College of Nursing and Health Innovation expects students to reflect professionalism and maintain high standards of appearance and grooming in the clinical setting. Students must adhere to the </w:t>
      </w:r>
      <w:r>
        <w:rPr>
          <w:rFonts w:ascii="Times New Roman" w:hAnsi="Times New Roman"/>
          <w:color w:val="234060"/>
          <w:sz w:val="24"/>
          <w:szCs w:val="24"/>
        </w:rPr>
        <w:t>Dress Code Policy</w:t>
      </w:r>
      <w:r w:rsidRPr="008E0310">
        <w:rPr>
          <w:rFonts w:ascii="Times New Roman" w:hAnsi="Times New Roman"/>
          <w:sz w:val="24"/>
          <w:szCs w:val="24"/>
        </w:rPr>
        <w:t xml:space="preserve">. </w:t>
      </w:r>
      <w:r w:rsidRPr="00E33923">
        <w:rPr>
          <w:rFonts w:ascii="Times New Roman" w:hAnsi="Times New Roman"/>
          <w:color w:val="0000FF"/>
          <w:sz w:val="24"/>
          <w:szCs w:val="24"/>
        </w:rPr>
        <w:t>www.uta.edu/nursing/file_download/234/BSNDressCode.pdf</w:t>
      </w:r>
      <w:r w:rsidRPr="008E0310">
        <w:rPr>
          <w:color w:val="0000FF"/>
          <w:sz w:val="23"/>
          <w:szCs w:val="23"/>
        </w:rPr>
        <w:t xml:space="preserve">   </w:t>
      </w:r>
      <w:r w:rsidRPr="008E0310">
        <w:rPr>
          <w:rFonts w:ascii="Times New Roman" w:hAnsi="Times New Roman"/>
          <w:b/>
          <w:sz w:val="24"/>
          <w:szCs w:val="24"/>
        </w:rPr>
        <w:t xml:space="preserve">Clinical faculty has final judgment on the appropriateness of student attire </w:t>
      </w:r>
      <w:r w:rsidRPr="008E0310">
        <w:rPr>
          <w:rFonts w:ascii="Times New Roman" w:hAnsi="Times New Roman"/>
          <w:b/>
          <w:bCs/>
          <w:sz w:val="24"/>
          <w:szCs w:val="24"/>
        </w:rPr>
        <w:t>and corrective action for dress code infractions.  Students not complying with this policy will not be allowed to participate in clinical.</w:t>
      </w:r>
    </w:p>
    <w:p w14:paraId="6C8E58D8" w14:textId="77777777" w:rsidR="00B562E9" w:rsidRPr="006800A0" w:rsidRDefault="00B562E9" w:rsidP="00B562E9">
      <w:pPr>
        <w:rPr>
          <w:rFonts w:ascii="Times New Roman" w:hAnsi="Times New Roman"/>
          <w:sz w:val="24"/>
          <w:szCs w:val="24"/>
        </w:rPr>
      </w:pPr>
    </w:p>
    <w:p w14:paraId="2BF35985" w14:textId="77777777" w:rsidR="00B562E9" w:rsidRPr="00DF09E6" w:rsidRDefault="00B562E9" w:rsidP="00B562E9">
      <w:pPr>
        <w:rPr>
          <w:rFonts w:ascii="Times New Roman" w:hAnsi="Times New Roman"/>
          <w:b/>
          <w:bCs/>
          <w:sz w:val="24"/>
          <w:szCs w:val="24"/>
        </w:rPr>
      </w:pPr>
      <w:r w:rsidRPr="006800A0">
        <w:rPr>
          <w:rFonts w:ascii="Times New Roman" w:hAnsi="Times New Roman"/>
          <w:b/>
          <w:bCs/>
          <w:sz w:val="24"/>
          <w:szCs w:val="24"/>
          <w:u w:val="single"/>
        </w:rPr>
        <w:t>UTA Student Identification</w:t>
      </w:r>
      <w:r w:rsidRPr="006800A0">
        <w:rPr>
          <w:rFonts w:ascii="Times New Roman" w:hAnsi="Times New Roman"/>
          <w:b/>
          <w:bCs/>
          <w:sz w:val="24"/>
          <w:szCs w:val="24"/>
        </w:rPr>
        <w:t>:   MSN Students MUST be clearly identified as UTA Graduate Students and wear a UTA College of Nursing and Health Innovation ID in the clinical environment.</w:t>
      </w:r>
    </w:p>
    <w:p w14:paraId="31BE1151" w14:textId="77777777" w:rsidR="00B562E9" w:rsidRPr="00DF09E6" w:rsidRDefault="00B562E9" w:rsidP="00B562E9">
      <w:pPr>
        <w:rPr>
          <w:rFonts w:ascii="Times New Roman" w:hAnsi="Times New Roman"/>
          <w:b/>
          <w:bCs/>
          <w:sz w:val="24"/>
          <w:szCs w:val="24"/>
        </w:rPr>
      </w:pPr>
    </w:p>
    <w:p w14:paraId="63AB2DA2" w14:textId="77777777" w:rsidR="00B562E9" w:rsidRPr="00DF09E6" w:rsidRDefault="00B562E9" w:rsidP="00B562E9">
      <w:pPr>
        <w:rPr>
          <w:rStyle w:val="Strong"/>
          <w:rFonts w:ascii="Times New Roman" w:hAnsi="Times New Roman"/>
          <w:b w:val="0"/>
          <w:color w:val="FF0000"/>
          <w:sz w:val="24"/>
          <w:szCs w:val="24"/>
        </w:rPr>
      </w:pPr>
      <w:r w:rsidRPr="00DF09E6">
        <w:rPr>
          <w:rFonts w:ascii="Times New Roman" w:hAnsi="Times New Roman"/>
          <w:b/>
          <w:bCs/>
          <w:sz w:val="24"/>
          <w:szCs w:val="24"/>
          <w:u w:val="single"/>
        </w:rPr>
        <w:t>Blood and Body Fluids Exposure</w:t>
      </w:r>
      <w:r w:rsidRPr="00DF09E6">
        <w:rPr>
          <w:rFonts w:ascii="Times New Roman" w:hAnsi="Times New Roman"/>
          <w:b/>
          <w:bCs/>
          <w:sz w:val="24"/>
          <w:szCs w:val="24"/>
        </w:rPr>
        <w:t xml:space="preserve">:  </w:t>
      </w:r>
      <w:r w:rsidRPr="00DF09E6">
        <w:rPr>
          <w:rFonts w:ascii="Times New Roman" w:hAnsi="Times New Roman"/>
          <w:sz w:val="24"/>
          <w:szCs w:val="24"/>
        </w:rPr>
        <w:t xml:space="preserve">A Health Verification form was signed by all MSN students at start of the program documenting personal health insurance coverage.  All MSN students have </w:t>
      </w:r>
      <w:r w:rsidRPr="00DF09E6">
        <w:rPr>
          <w:rFonts w:ascii="Times New Roman" w:hAnsi="Times New Roman"/>
          <w:sz w:val="24"/>
          <w:szCs w:val="24"/>
        </w:rPr>
        <w:lastRenderedPageBreak/>
        <w:t>mandatory health insurance and will need to manage exposure to blood and fluids.  Current CDC guidelines can be found at:</w:t>
      </w:r>
      <w:r w:rsidRPr="00DF09E6">
        <w:rPr>
          <w:rStyle w:val="Strong"/>
          <w:rFonts w:ascii="Times New Roman" w:hAnsi="Times New Roman"/>
          <w:sz w:val="24"/>
          <w:szCs w:val="24"/>
        </w:rPr>
        <w:t xml:space="preserve">  </w:t>
      </w:r>
      <w:hyperlink r:id="rId73" w:history="1">
        <w:r w:rsidRPr="00DF09E6">
          <w:rPr>
            <w:rStyle w:val="Hyperlink"/>
            <w:rFonts w:ascii="Times New Roman" w:hAnsi="Times New Roman"/>
            <w:sz w:val="24"/>
            <w:szCs w:val="24"/>
          </w:rPr>
          <w:t>http://www.cdc.gov/</w:t>
        </w:r>
      </w:hyperlink>
    </w:p>
    <w:p w14:paraId="39029E8E" w14:textId="77777777" w:rsidR="00B562E9" w:rsidRDefault="00B562E9" w:rsidP="00B562E9">
      <w:pPr>
        <w:rPr>
          <w:rFonts w:ascii="Times New Roman" w:hAnsi="Times New Roman"/>
          <w:b/>
          <w:sz w:val="24"/>
          <w:szCs w:val="24"/>
        </w:rPr>
      </w:pPr>
    </w:p>
    <w:p w14:paraId="34898D58" w14:textId="77777777" w:rsidR="00B562E9" w:rsidRPr="005F31C0" w:rsidRDefault="00B562E9" w:rsidP="00B562E9">
      <w:pPr>
        <w:jc w:val="both"/>
        <w:rPr>
          <w:rStyle w:val="Hyperlink"/>
          <w:rFonts w:ascii="Times New Roman" w:hAnsi="Times New Roman"/>
          <w:color w:val="auto"/>
          <w:sz w:val="24"/>
          <w:szCs w:val="24"/>
          <w:u w:val="none"/>
        </w:rPr>
      </w:pPr>
      <w:r w:rsidRPr="005F31C0">
        <w:rPr>
          <w:rStyle w:val="Hyperlink"/>
          <w:rFonts w:ascii="Times New Roman" w:hAnsi="Times New Roman"/>
          <w:b/>
          <w:color w:val="auto"/>
          <w:sz w:val="24"/>
          <w:szCs w:val="24"/>
        </w:rPr>
        <w:t>Ebola exposure</w:t>
      </w:r>
      <w:r w:rsidRPr="005F31C0">
        <w:rPr>
          <w:rStyle w:val="Hyperlink"/>
          <w:rFonts w:ascii="Times New Roman" w:hAnsi="Times New Roman"/>
          <w:color w:val="auto"/>
          <w:sz w:val="24"/>
          <w:szCs w:val="24"/>
        </w:rPr>
        <w:t>:</w:t>
      </w:r>
      <w:r>
        <w:rPr>
          <w:rStyle w:val="Hyperlink"/>
          <w:rFonts w:ascii="Times New Roman" w:hAnsi="Times New Roman"/>
          <w:color w:val="auto"/>
          <w:sz w:val="24"/>
          <w:szCs w:val="24"/>
          <w:u w:val="none"/>
        </w:rPr>
        <w:t xml:space="preserve"> Please inform your faculty</w:t>
      </w:r>
      <w:r w:rsidRPr="005F31C0">
        <w:rPr>
          <w:rStyle w:val="Hyperlink"/>
          <w:rFonts w:ascii="Times New Roman" w:hAnsi="Times New Roman"/>
          <w:color w:val="auto"/>
          <w:sz w:val="24"/>
          <w:szCs w:val="24"/>
          <w:u w:val="none"/>
        </w:rPr>
        <w:t xml:space="preserve"> if you have been in contact with anyone who has Ebola/have traveled to a country that has Ebola virus. </w:t>
      </w:r>
    </w:p>
    <w:p w14:paraId="1C00480E" w14:textId="77777777" w:rsidR="00B562E9" w:rsidRPr="00DF09E6" w:rsidRDefault="00B562E9" w:rsidP="00B562E9">
      <w:pPr>
        <w:rPr>
          <w:rFonts w:ascii="Times New Roman" w:hAnsi="Times New Roman"/>
          <w:b/>
          <w:sz w:val="24"/>
          <w:szCs w:val="24"/>
        </w:rPr>
      </w:pPr>
    </w:p>
    <w:p w14:paraId="51D907D1" w14:textId="77777777" w:rsidR="00B562E9" w:rsidRPr="00DF09E6" w:rsidRDefault="00B562E9" w:rsidP="00B562E9">
      <w:pPr>
        <w:rPr>
          <w:rFonts w:ascii="Times New Roman" w:hAnsi="Times New Roman"/>
          <w:sz w:val="24"/>
          <w:szCs w:val="24"/>
        </w:rPr>
      </w:pPr>
      <w:r w:rsidRPr="00DF09E6">
        <w:rPr>
          <w:rFonts w:ascii="Times New Roman" w:hAnsi="Times New Roman"/>
          <w:b/>
          <w:bCs/>
          <w:sz w:val="24"/>
          <w:szCs w:val="24"/>
          <w:u w:val="single"/>
        </w:rPr>
        <w:t>Confidentiality Agreement</w:t>
      </w:r>
      <w:r w:rsidRPr="00DF09E6">
        <w:rPr>
          <w:rFonts w:ascii="Times New Roman" w:hAnsi="Times New Roman"/>
          <w:b/>
          <w:bCs/>
          <w:sz w:val="24"/>
          <w:szCs w:val="24"/>
        </w:rPr>
        <w:t xml:space="preserve">:  </w:t>
      </w:r>
      <w:r w:rsidRPr="00DF09E6">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Pr="002C5AF6">
        <w:rPr>
          <w:rFonts w:ascii="Times New Roman" w:hAnsi="Times New Roman"/>
          <w:b/>
          <w:sz w:val="24"/>
          <w:szCs w:val="24"/>
          <w:u w:val="single"/>
        </w:rPr>
        <w:t>Please do not sign</w:t>
      </w:r>
      <w:r w:rsidRPr="00DF09E6">
        <w:rPr>
          <w:rFonts w:ascii="Times New Roman" w:hAnsi="Times New Roman"/>
          <w:sz w:val="24"/>
          <w:szCs w:val="24"/>
        </w:rPr>
        <w:t xml:space="preserve"> other agency confidentiality forms. Contact your faculty if the agency requires you to sign their confidentiality form.</w:t>
      </w:r>
    </w:p>
    <w:p w14:paraId="0E0DC8C0" w14:textId="77777777" w:rsidR="00B562E9" w:rsidRPr="00DF09E6" w:rsidRDefault="00B562E9" w:rsidP="00B562E9">
      <w:pPr>
        <w:rPr>
          <w:rFonts w:ascii="Times New Roman" w:hAnsi="Times New Roman"/>
          <w:b/>
          <w:bCs/>
          <w:sz w:val="24"/>
          <w:szCs w:val="24"/>
        </w:rPr>
      </w:pPr>
    </w:p>
    <w:p w14:paraId="41DB2FD6" w14:textId="77777777" w:rsidR="00B562E9" w:rsidRDefault="00B562E9" w:rsidP="00B562E9">
      <w:r w:rsidRPr="008E0310">
        <w:rPr>
          <w:rFonts w:ascii="Times New Roman" w:hAnsi="Times New Roman"/>
          <w:b/>
          <w:bCs/>
          <w:sz w:val="24"/>
          <w:szCs w:val="24"/>
          <w:u w:val="single"/>
        </w:rPr>
        <w:t>Graduate Student Handbook</w:t>
      </w:r>
      <w:r w:rsidRPr="008E0310">
        <w:rPr>
          <w:rFonts w:ascii="Times New Roman" w:hAnsi="Times New Roman"/>
          <w:b/>
          <w:bCs/>
          <w:sz w:val="24"/>
          <w:szCs w:val="24"/>
        </w:rPr>
        <w:t xml:space="preserve">:  </w:t>
      </w:r>
      <w:r w:rsidRPr="008E0310">
        <w:rPr>
          <w:rFonts w:ascii="Times New Roman" w:hAnsi="Times New Roman"/>
          <w:sz w:val="24"/>
          <w:szCs w:val="24"/>
        </w:rPr>
        <w:t xml:space="preserve">Students are responsible for knowing and complying with all policies and information contained in the Graduate Student handbook online at: </w:t>
      </w:r>
      <w:hyperlink r:id="rId74" w:history="1">
        <w:r>
          <w:rPr>
            <w:rStyle w:val="Hyperlink"/>
          </w:rPr>
          <w:t>http://www.uta.edu/conhi/students/policy/index.php</w:t>
        </w:r>
      </w:hyperlink>
    </w:p>
    <w:p w14:paraId="10C70687" w14:textId="77777777" w:rsidR="00B562E9" w:rsidRPr="00DF09E6" w:rsidRDefault="00B562E9" w:rsidP="00B562E9">
      <w:pPr>
        <w:rPr>
          <w:rFonts w:ascii="Times New Roman" w:hAnsi="Times New Roman"/>
          <w:b/>
          <w:sz w:val="24"/>
          <w:szCs w:val="24"/>
        </w:rPr>
      </w:pPr>
    </w:p>
    <w:p w14:paraId="3E521E18" w14:textId="77777777" w:rsidR="00B562E9" w:rsidRPr="00DF09E6" w:rsidRDefault="00B562E9" w:rsidP="00B562E9">
      <w:pPr>
        <w:rPr>
          <w:rFonts w:ascii="Times New Roman" w:hAnsi="Times New Roman"/>
          <w:sz w:val="24"/>
          <w:szCs w:val="24"/>
        </w:rPr>
      </w:pPr>
      <w:r w:rsidRPr="00DF09E6">
        <w:rPr>
          <w:rFonts w:ascii="Times New Roman" w:hAnsi="Times New Roman"/>
          <w:b/>
          <w:sz w:val="24"/>
          <w:szCs w:val="24"/>
          <w:u w:val="single"/>
        </w:rPr>
        <w:t>Student Code of Ethics</w:t>
      </w:r>
      <w:r w:rsidRPr="00DF09E6">
        <w:rPr>
          <w:rFonts w:ascii="Times New Roman" w:hAnsi="Times New Roman"/>
          <w:b/>
          <w:sz w:val="24"/>
          <w:szCs w:val="24"/>
        </w:rPr>
        <w:t xml:space="preserve">: </w:t>
      </w:r>
      <w:r w:rsidRPr="00DF09E6">
        <w:rPr>
          <w:rFonts w:ascii="Times New Roman" w:hAnsi="Times New Roman"/>
          <w:sz w:val="24"/>
          <w:szCs w:val="24"/>
        </w:rPr>
        <w:t xml:space="preserve">The University of Texas at Arlington </w:t>
      </w:r>
      <w:r>
        <w:rPr>
          <w:rFonts w:ascii="Times New Roman" w:hAnsi="Times New Roman"/>
          <w:sz w:val="24"/>
          <w:szCs w:val="24"/>
        </w:rPr>
        <w:t>College of Nursing and Health Innovation</w:t>
      </w:r>
      <w:r w:rsidRPr="00DF09E6">
        <w:rPr>
          <w:rFonts w:ascii="Times New Roman" w:hAnsi="Times New Roman"/>
          <w:sz w:val="24"/>
          <w:szCs w:val="24"/>
        </w:rPr>
        <w:t xml:space="preserve"> supports the Student Code of Ethics Policy.  Students are responsible for knowing and complying with the Code. The Code can be found in the student handbook online:  </w:t>
      </w:r>
      <w:hyperlink r:id="rId75" w:history="1">
        <w:r w:rsidRPr="00D7499F">
          <w:rPr>
            <w:rStyle w:val="Hyperlink"/>
          </w:rPr>
          <w:t>http://www.uta.edu/conhi/students/msn-resources/index.php</w:t>
        </w:r>
      </w:hyperlink>
    </w:p>
    <w:p w14:paraId="6F594945" w14:textId="77777777" w:rsidR="00B562E9" w:rsidRPr="00DF09E6" w:rsidRDefault="00B562E9" w:rsidP="00B562E9">
      <w:pPr>
        <w:rPr>
          <w:rFonts w:ascii="Times New Roman" w:hAnsi="Times New Roman"/>
          <w:b/>
          <w:sz w:val="24"/>
          <w:szCs w:val="24"/>
        </w:rPr>
      </w:pPr>
    </w:p>
    <w:p w14:paraId="4F5CD201" w14:textId="77777777" w:rsidR="00B562E9" w:rsidRPr="00DF09E6" w:rsidRDefault="00B562E9" w:rsidP="00B562E9">
      <w:pPr>
        <w:rPr>
          <w:rFonts w:ascii="Times New Roman" w:hAnsi="Times New Roman"/>
          <w:sz w:val="24"/>
          <w:szCs w:val="24"/>
        </w:rPr>
      </w:pPr>
      <w:r w:rsidRPr="00DF09E6">
        <w:rPr>
          <w:rFonts w:ascii="Times New Roman" w:hAnsi="Times New Roman"/>
          <w:b/>
          <w:sz w:val="24"/>
          <w:szCs w:val="24"/>
          <w:u w:val="single"/>
        </w:rPr>
        <w:t>No Gift Policy</w:t>
      </w:r>
      <w:r w:rsidRPr="00DF09E6">
        <w:rPr>
          <w:rFonts w:ascii="Times New Roman" w:hAnsi="Times New Roman"/>
          <w:b/>
          <w:sz w:val="24"/>
          <w:szCs w:val="24"/>
        </w:rPr>
        <w:t>:</w:t>
      </w:r>
      <w:r w:rsidRPr="00DF09E6">
        <w:rPr>
          <w:rFonts w:ascii="Times New Roman" w:hAnsi="Times New Roman"/>
          <w:b/>
          <w:color w:val="0000FF"/>
          <w:sz w:val="24"/>
          <w:szCs w:val="24"/>
        </w:rPr>
        <w:t xml:space="preserve"> </w:t>
      </w:r>
      <w:r w:rsidRPr="00DF09E6">
        <w:rPr>
          <w:rFonts w:ascii="Times New Roman" w:hAnsi="Times New Roman"/>
          <w:sz w:val="24"/>
          <w:szCs w:val="24"/>
        </w:rPr>
        <w:t xml:space="preserve">In accordance with Regent Rules and Regulations and the UTA Standards of Conduct, the </w:t>
      </w:r>
      <w:r>
        <w:rPr>
          <w:rFonts w:ascii="Times New Roman" w:hAnsi="Times New Roman"/>
          <w:sz w:val="24"/>
          <w:szCs w:val="24"/>
        </w:rPr>
        <w:t>College of Nursing and Health Innovation</w:t>
      </w:r>
      <w:r w:rsidRPr="00DF09E6">
        <w:rPr>
          <w:rFonts w:ascii="Times New Roman" w:hAnsi="Times New Roman"/>
          <w:sz w:val="24"/>
          <w:szCs w:val="24"/>
        </w:rPr>
        <w:t xml:space="preserve"> has a “no gift” policy. A donation to one of the UTA </w:t>
      </w:r>
      <w:r>
        <w:rPr>
          <w:rFonts w:ascii="Times New Roman" w:hAnsi="Times New Roman"/>
          <w:sz w:val="24"/>
          <w:szCs w:val="24"/>
        </w:rPr>
        <w:t>College of Nursing and Health Innovation</w:t>
      </w:r>
      <w:r w:rsidRPr="00DF09E6">
        <w:rPr>
          <w:rFonts w:ascii="Times New Roman" w:hAnsi="Times New Roman"/>
          <w:sz w:val="24"/>
          <w:szCs w:val="24"/>
        </w:rPr>
        <w:t xml:space="preserve"> Scholarship Funds, found at the following link: is</w:t>
      </w:r>
      <w:r w:rsidRPr="00DF09E6">
        <w:rPr>
          <w:rFonts w:ascii="Times New Roman" w:hAnsi="Times New Roman"/>
          <w:color w:val="1F497D"/>
          <w:sz w:val="24"/>
          <w:szCs w:val="24"/>
        </w:rPr>
        <w:t xml:space="preserve"> </w:t>
      </w:r>
      <w:hyperlink r:id="rId76" w:history="1">
        <w:r w:rsidRPr="00D7499F">
          <w:rPr>
            <w:rStyle w:val="Hyperlink"/>
          </w:rPr>
          <w:t>http://www.uta.edu/conhi/students/scholarships/index.php</w:t>
        </w:r>
      </w:hyperlink>
      <w:r>
        <w:t xml:space="preserve"> </w:t>
      </w:r>
      <w:r w:rsidRPr="00DF09E6">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14:paraId="36F1469B" w14:textId="77777777" w:rsidR="00B562E9" w:rsidRPr="00DF09E6" w:rsidRDefault="00B562E9" w:rsidP="00B562E9">
      <w:pPr>
        <w:rPr>
          <w:rFonts w:ascii="Times New Roman" w:hAnsi="Times New Roman"/>
          <w:sz w:val="24"/>
          <w:szCs w:val="24"/>
        </w:rPr>
      </w:pPr>
    </w:p>
    <w:p w14:paraId="612E84C5" w14:textId="77777777" w:rsidR="00B562E9" w:rsidRDefault="00B562E9" w:rsidP="00B562E9">
      <w:pPr>
        <w:pStyle w:val="Default"/>
        <w:contextualSpacing/>
        <w:rPr>
          <w:rFonts w:ascii="Times New Roman" w:hAnsi="Times New Roman" w:cs="Times New Roman"/>
        </w:rPr>
      </w:pPr>
      <w:r w:rsidRPr="00DF09E6">
        <w:rPr>
          <w:rFonts w:ascii="Times New Roman" w:hAnsi="Times New Roman" w:cs="Times New Roman"/>
          <w:b/>
          <w:bCs/>
          <w:u w:val="single"/>
        </w:rPr>
        <w:t>Online Conduct:</w:t>
      </w:r>
      <w:r w:rsidRPr="00DF09E6">
        <w:rPr>
          <w:rFonts w:ascii="Times New Roman" w:hAnsi="Times New Roman" w:cs="Times New Roman"/>
          <w:b/>
          <w:bCs/>
        </w:rPr>
        <w:t xml:space="preserve">   </w:t>
      </w:r>
      <w:r w:rsidRPr="00DF09E6">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14:paraId="50A858F3" w14:textId="77777777" w:rsidR="00B562E9" w:rsidRPr="00DF09E6" w:rsidRDefault="00B562E9" w:rsidP="00B562E9">
      <w:pPr>
        <w:pStyle w:val="Default"/>
        <w:contextualSpacing/>
        <w:rPr>
          <w:rFonts w:ascii="Times New Roman" w:hAnsi="Times New Roman" w:cs="Times New Roman"/>
          <w:b/>
          <w:bCs/>
          <w:u w:val="single"/>
        </w:rPr>
      </w:pPr>
    </w:p>
    <w:p w14:paraId="656944E2" w14:textId="77777777" w:rsidR="00B562E9" w:rsidRPr="00DF09E6" w:rsidRDefault="00B562E9" w:rsidP="00B562E9">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DF09E6">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w:t>
      </w:r>
      <w:r>
        <w:rPr>
          <w:rFonts w:ascii="Times New Roman" w:hAnsi="Times New Roman"/>
          <w:sz w:val="24"/>
          <w:szCs w:val="24"/>
        </w:rPr>
        <w:t xml:space="preserve">scussion boards. Refer to </w:t>
      </w:r>
      <w:r w:rsidRPr="008E0310">
        <w:rPr>
          <w:rFonts w:ascii="Times New Roman" w:hAnsi="Times New Roman"/>
          <w:sz w:val="24"/>
          <w:szCs w:val="24"/>
        </w:rPr>
        <w:t xml:space="preserve">UTA CONHI </w:t>
      </w:r>
      <w:r>
        <w:rPr>
          <w:rFonts w:ascii="Times New Roman" w:hAnsi="Times New Roman"/>
          <w:sz w:val="24"/>
          <w:szCs w:val="24"/>
        </w:rPr>
        <w:t xml:space="preserve">Graduate </w:t>
      </w:r>
      <w:r w:rsidRPr="008E0310">
        <w:rPr>
          <w:rFonts w:ascii="Times New Roman" w:hAnsi="Times New Roman"/>
          <w:sz w:val="24"/>
          <w:szCs w:val="24"/>
        </w:rPr>
        <w:t>Student Handbook for more information.</w:t>
      </w:r>
    </w:p>
    <w:p w14:paraId="12846D71" w14:textId="77777777" w:rsidR="00B562E9" w:rsidRPr="00DF09E6" w:rsidRDefault="00B562E9" w:rsidP="00B562E9">
      <w:pPr>
        <w:tabs>
          <w:tab w:val="left" w:pos="0"/>
          <w:tab w:val="left" w:pos="3240"/>
          <w:tab w:val="left" w:pos="3780"/>
          <w:tab w:val="left" w:pos="4320"/>
          <w:tab w:val="decimal" w:pos="7920"/>
          <w:tab w:val="left" w:pos="8640"/>
          <w:tab w:val="left" w:pos="9360"/>
        </w:tabs>
        <w:rPr>
          <w:rFonts w:ascii="Times New Roman" w:hAnsi="Times New Roman"/>
          <w:sz w:val="24"/>
          <w:szCs w:val="24"/>
        </w:rPr>
      </w:pPr>
    </w:p>
    <w:p w14:paraId="7D674BA2" w14:textId="77777777" w:rsidR="00B562E9" w:rsidRPr="00DF09E6" w:rsidRDefault="00B562E9" w:rsidP="00B562E9">
      <w:pPr>
        <w:ind w:firstLine="360"/>
        <w:rPr>
          <w:rFonts w:ascii="Times New Roman" w:hAnsi="Times New Roman"/>
          <w:b/>
          <w:i/>
          <w:color w:val="FF0000"/>
          <w:sz w:val="24"/>
          <w:szCs w:val="24"/>
        </w:rPr>
      </w:pPr>
      <w:r w:rsidRPr="00DF09E6">
        <w:rPr>
          <w:rFonts w:ascii="Times New Roman" w:hAnsi="Times New Roman"/>
          <w:b/>
          <w:i/>
          <w:color w:val="FF0000"/>
          <w:sz w:val="24"/>
          <w:szCs w:val="24"/>
        </w:rPr>
        <w:t xml:space="preserve">For this course Blackboard communication tools, discussion boards, and UTA MAV email will be used extensively and should be checked often. </w:t>
      </w:r>
    </w:p>
    <w:p w14:paraId="7ECD7FE8" w14:textId="77777777" w:rsidR="00B562E9" w:rsidRPr="00283079" w:rsidRDefault="00181D45" w:rsidP="00B562E9">
      <w:pPr>
        <w:rPr>
          <w:rFonts w:ascii="Times New Roman" w:hAnsi="Times New Roman"/>
          <w:b/>
          <w:sz w:val="24"/>
          <w:szCs w:val="24"/>
          <w:u w:val="single"/>
        </w:rPr>
      </w:pPr>
      <w:r>
        <w:rPr>
          <w:rFonts w:ascii="Times New Roman" w:hAnsi="Times New Roman"/>
          <w:b/>
          <w:sz w:val="28"/>
          <w:szCs w:val="28"/>
        </w:rPr>
        <w:pict w14:anchorId="01AE2192">
          <v:rect id="_x0000_i1028" style="width:489.6pt;height:1.5pt" o:hralign="center" o:hrstd="t" o:hr="t" fillcolor="#a0a0a0" stroked="f"/>
        </w:pict>
      </w:r>
    </w:p>
    <w:p w14:paraId="2CB0E370" w14:textId="77777777" w:rsidR="00B562E9" w:rsidRPr="00283079" w:rsidRDefault="00B562E9" w:rsidP="00B562E9">
      <w:pPr>
        <w:rPr>
          <w:rFonts w:ascii="Times New Roman" w:hAnsi="Times New Roman"/>
          <w:b/>
          <w:color w:val="0000FF"/>
        </w:rPr>
      </w:pPr>
    </w:p>
    <w:p w14:paraId="191218C8" w14:textId="77777777" w:rsidR="00B562E9" w:rsidRPr="003F33D9" w:rsidRDefault="00B562E9" w:rsidP="00B562E9">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sidRPr="0020685B">
        <w:rPr>
          <w:rFonts w:ascii="Arial" w:hAnsi="Arial" w:cs="Arial"/>
          <w:bCs/>
          <w:color w:val="FF0000"/>
          <w:sz w:val="21"/>
          <w:szCs w:val="21"/>
        </w:rPr>
        <w:t xml:space="preserve">: </w:t>
      </w:r>
      <w:r w:rsidRPr="00AF53F5">
        <w:rPr>
          <w:rFonts w:ascii="Arial" w:hAnsi="Arial" w:cs="Arial"/>
          <w:b/>
          <w:bCs/>
          <w:color w:val="FF0000"/>
          <w:sz w:val="21"/>
          <w:szCs w:val="21"/>
        </w:rPr>
        <w:t>[Optional but strongly recommended]</w:t>
      </w:r>
      <w:r>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on-campus emergency, call the UT Arlington Police Department at 817-272-3003 (non-campus phone), 2-3003 (campus phone). You may also dial 911.</w:t>
      </w:r>
      <w:r>
        <w:rPr>
          <w:rFonts w:ascii="Arial" w:hAnsi="Arial" w:cs="Arial"/>
          <w:bCs/>
          <w:color w:val="0000FF"/>
          <w:sz w:val="21"/>
          <w:szCs w:val="21"/>
        </w:rPr>
        <w:t xml:space="preserve"> For non-emergencies, call 817-272-3381.</w:t>
      </w:r>
    </w:p>
    <w:p w14:paraId="664D6302" w14:textId="77777777" w:rsidR="00B562E9" w:rsidRDefault="00B562E9" w:rsidP="00B562E9">
      <w:pPr>
        <w:spacing w:line="276" w:lineRule="auto"/>
        <w:rPr>
          <w:rFonts w:ascii="Times New Roman" w:hAnsi="Times New Roman"/>
          <w:b/>
          <w:color w:val="FF0000"/>
          <w:sz w:val="28"/>
          <w:szCs w:val="28"/>
        </w:rPr>
      </w:pPr>
    </w:p>
    <w:p w14:paraId="41DC1FF7" w14:textId="7F64A1DF" w:rsidR="00B562E9" w:rsidRDefault="00B562E9" w:rsidP="00B562E9">
      <w:pPr>
        <w:spacing w:line="276" w:lineRule="auto"/>
        <w:rPr>
          <w:rFonts w:ascii="Times New Roman" w:hAnsi="Times New Roman"/>
          <w:b/>
          <w:sz w:val="28"/>
          <w:szCs w:val="28"/>
        </w:rPr>
      </w:pPr>
      <w:r>
        <w:rPr>
          <w:rFonts w:ascii="Times New Roman" w:hAnsi="Times New Roman"/>
          <w:b/>
          <w:sz w:val="28"/>
          <w:szCs w:val="28"/>
        </w:rPr>
        <w:t>Graduate</w:t>
      </w:r>
      <w:r w:rsidRPr="00283079">
        <w:rPr>
          <w:rFonts w:ascii="Times New Roman" w:hAnsi="Times New Roman"/>
          <w:b/>
          <w:sz w:val="28"/>
          <w:szCs w:val="28"/>
        </w:rPr>
        <w:t xml:space="preserve"> Nursing Support Staff</w:t>
      </w:r>
    </w:p>
    <w:tbl>
      <w:tblPr>
        <w:tblpPr w:leftFromText="180" w:rightFromText="180" w:vertAnchor="text"/>
        <w:tblW w:w="9918" w:type="dxa"/>
        <w:tblCellMar>
          <w:left w:w="0" w:type="dxa"/>
          <w:right w:w="0" w:type="dxa"/>
        </w:tblCellMar>
        <w:tblLook w:val="04A0" w:firstRow="1" w:lastRow="0" w:firstColumn="1" w:lastColumn="0" w:noHBand="0" w:noVBand="1"/>
      </w:tblPr>
      <w:tblGrid>
        <w:gridCol w:w="4788"/>
        <w:gridCol w:w="5130"/>
      </w:tblGrid>
      <w:tr w:rsidR="00B562E9" w:rsidRPr="00C62407" w14:paraId="0FCBADB4" w14:textId="77777777" w:rsidTr="00586E66">
        <w:tc>
          <w:tcPr>
            <w:tcW w:w="47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4C31136" w14:textId="77777777" w:rsidR="00B562E9" w:rsidRPr="00C62407" w:rsidRDefault="00B562E9" w:rsidP="00FE18FF">
            <w:pPr>
              <w:rPr>
                <w:rFonts w:ascii="Times New Roman" w:eastAsiaTheme="minorHAnsi" w:hAnsi="Times New Roman"/>
                <w:b/>
                <w:bCs/>
                <w:color w:val="000000"/>
                <w:sz w:val="18"/>
                <w:szCs w:val="18"/>
                <w:highlight w:val="cyan"/>
                <w:lang w:eastAsia="en-US"/>
              </w:rPr>
            </w:pPr>
            <w:r w:rsidRPr="00C62407">
              <w:rPr>
                <w:rFonts w:ascii="Times New Roman" w:hAnsi="Times New Roman"/>
                <w:b/>
                <w:bCs/>
                <w:color w:val="000000"/>
                <w:sz w:val="24"/>
                <w:szCs w:val="24"/>
                <w:highlight w:val="cyan"/>
              </w:rPr>
              <w:lastRenderedPageBreak/>
              <w:t xml:space="preserve">John Gonzalez, </w:t>
            </w:r>
            <w:r w:rsidRPr="00C62407">
              <w:rPr>
                <w:rFonts w:ascii="Times New Roman" w:hAnsi="Times New Roman"/>
                <w:b/>
                <w:bCs/>
                <w:color w:val="000000"/>
                <w:sz w:val="20"/>
                <w:szCs w:val="20"/>
                <w:highlight w:val="cyan"/>
              </w:rPr>
              <w:t>DNP, RN, ACNP-BC, ANP-C</w:t>
            </w:r>
          </w:p>
          <w:p w14:paraId="3A780D39" w14:textId="77777777" w:rsidR="00B562E9" w:rsidRPr="00C62407" w:rsidRDefault="00B562E9" w:rsidP="00FE18FF">
            <w:pPr>
              <w:rPr>
                <w:rFonts w:ascii="Times New Roman" w:hAnsi="Times New Roman"/>
                <w:color w:val="000000"/>
                <w:highlight w:val="cyan"/>
              </w:rPr>
            </w:pPr>
            <w:r w:rsidRPr="00C62407">
              <w:rPr>
                <w:rFonts w:ascii="Times New Roman" w:hAnsi="Times New Roman"/>
                <w:color w:val="000000"/>
                <w:sz w:val="24"/>
                <w:szCs w:val="24"/>
                <w:highlight w:val="cyan"/>
              </w:rPr>
              <w:t>Chair, Graduate Nursing Programs</w:t>
            </w:r>
          </w:p>
          <w:p w14:paraId="2AA01DEC" w14:textId="77777777" w:rsidR="00B562E9" w:rsidRPr="00C62407" w:rsidRDefault="00B562E9" w:rsidP="00FE18FF">
            <w:pPr>
              <w:rPr>
                <w:rFonts w:ascii="Times New Roman" w:hAnsi="Times New Roman"/>
                <w:color w:val="000000"/>
                <w:sz w:val="24"/>
                <w:szCs w:val="24"/>
                <w:highlight w:val="cyan"/>
              </w:rPr>
            </w:pPr>
            <w:r w:rsidRPr="00C62407">
              <w:rPr>
                <w:rFonts w:ascii="Times New Roman" w:hAnsi="Times New Roman"/>
                <w:color w:val="000000"/>
                <w:sz w:val="24"/>
                <w:szCs w:val="24"/>
                <w:highlight w:val="cyan"/>
              </w:rPr>
              <w:t>Assistant Professor, Clinical</w:t>
            </w:r>
          </w:p>
          <w:p w14:paraId="5BA8B4E2" w14:textId="77777777" w:rsidR="00B562E9" w:rsidRPr="00C62407" w:rsidRDefault="00B562E9" w:rsidP="00FE18FF">
            <w:pPr>
              <w:rPr>
                <w:rFonts w:ascii="Times New Roman" w:hAnsi="Times New Roman"/>
                <w:color w:val="000000"/>
                <w:sz w:val="24"/>
                <w:szCs w:val="24"/>
                <w:highlight w:val="cyan"/>
                <w:lang w:eastAsia="en-US"/>
              </w:rPr>
            </w:pPr>
            <w:r w:rsidRPr="00C62407">
              <w:rPr>
                <w:rFonts w:ascii="Times New Roman" w:hAnsi="Times New Roman"/>
                <w:color w:val="000000"/>
                <w:sz w:val="24"/>
                <w:szCs w:val="24"/>
                <w:highlight w:val="cyan"/>
              </w:rPr>
              <w:t>Pickard Hall Office #512</w:t>
            </w:r>
          </w:p>
          <w:p w14:paraId="72302D3F" w14:textId="77777777" w:rsidR="00B562E9" w:rsidRPr="00C62407" w:rsidRDefault="00B562E9" w:rsidP="00FE18FF">
            <w:pPr>
              <w:rPr>
                <w:rFonts w:ascii="Times New Roman" w:hAnsi="Times New Roman"/>
                <w:color w:val="000000"/>
                <w:sz w:val="24"/>
                <w:szCs w:val="24"/>
                <w:highlight w:val="cyan"/>
              </w:rPr>
            </w:pPr>
            <w:r w:rsidRPr="00C62407">
              <w:rPr>
                <w:rFonts w:ascii="Times New Roman" w:hAnsi="Times New Roman"/>
                <w:color w:val="000000"/>
                <w:sz w:val="24"/>
                <w:szCs w:val="24"/>
                <w:highlight w:val="cyan"/>
              </w:rPr>
              <w:t xml:space="preserve">Email address:  </w:t>
            </w:r>
            <w:hyperlink r:id="rId77" w:history="1">
              <w:r w:rsidRPr="00C62407">
                <w:rPr>
                  <w:rStyle w:val="Hyperlink"/>
                  <w:rFonts w:ascii="Times New Roman" w:hAnsi="Times New Roman"/>
                  <w:sz w:val="24"/>
                  <w:szCs w:val="24"/>
                  <w:highlight w:val="cyan"/>
                </w:rPr>
                <w:t>johngonz@uta.edu</w:t>
              </w:r>
            </w:hyperlink>
          </w:p>
        </w:tc>
        <w:tc>
          <w:tcPr>
            <w:tcW w:w="51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D44C059" w14:textId="77777777" w:rsidR="00B562E9" w:rsidRPr="00C62407" w:rsidRDefault="00B562E9" w:rsidP="00FE18FF">
            <w:pPr>
              <w:rPr>
                <w:rFonts w:ascii="Times New Roman" w:hAnsi="Times New Roman"/>
                <w:b/>
                <w:bCs/>
                <w:sz w:val="24"/>
                <w:szCs w:val="24"/>
                <w:highlight w:val="cyan"/>
              </w:rPr>
            </w:pPr>
            <w:r w:rsidRPr="00C62407">
              <w:rPr>
                <w:rFonts w:ascii="Times New Roman" w:hAnsi="Times New Roman"/>
                <w:b/>
                <w:bCs/>
                <w:sz w:val="24"/>
                <w:szCs w:val="24"/>
                <w:highlight w:val="cyan"/>
              </w:rPr>
              <w:t>E. Monee’ Carter-Griffin, DNP, RN, ACNP-BC</w:t>
            </w:r>
          </w:p>
          <w:p w14:paraId="1193F6EB" w14:textId="77777777" w:rsidR="00B562E9" w:rsidRPr="00C62407" w:rsidRDefault="00B562E9" w:rsidP="00FE18FF">
            <w:pPr>
              <w:rPr>
                <w:rFonts w:ascii="Times New Roman" w:hAnsi="Times New Roman"/>
                <w:sz w:val="24"/>
                <w:szCs w:val="24"/>
                <w:highlight w:val="cyan"/>
              </w:rPr>
            </w:pPr>
            <w:r w:rsidRPr="00C62407">
              <w:rPr>
                <w:rFonts w:ascii="Times New Roman" w:hAnsi="Times New Roman"/>
                <w:sz w:val="24"/>
                <w:szCs w:val="24"/>
                <w:highlight w:val="cyan"/>
              </w:rPr>
              <w:t>Associate Chair for Advanced Practice Nursing</w:t>
            </w:r>
          </w:p>
          <w:p w14:paraId="74744E04" w14:textId="77777777" w:rsidR="00B562E9" w:rsidRPr="00C62407" w:rsidRDefault="00B562E9" w:rsidP="00FE18FF">
            <w:pPr>
              <w:rPr>
                <w:rFonts w:ascii="Times New Roman" w:hAnsi="Times New Roman"/>
                <w:sz w:val="24"/>
                <w:szCs w:val="24"/>
                <w:highlight w:val="cyan"/>
              </w:rPr>
            </w:pPr>
            <w:r w:rsidRPr="00C62407">
              <w:rPr>
                <w:rFonts w:ascii="Times New Roman" w:hAnsi="Times New Roman"/>
                <w:sz w:val="24"/>
                <w:szCs w:val="24"/>
                <w:highlight w:val="cyan"/>
              </w:rPr>
              <w:t>Assistant Professor, Clinical</w:t>
            </w:r>
          </w:p>
          <w:p w14:paraId="2CE1D595" w14:textId="77777777" w:rsidR="00B562E9" w:rsidRPr="00C62407" w:rsidRDefault="00B562E9" w:rsidP="00FE18FF">
            <w:pPr>
              <w:rPr>
                <w:rFonts w:ascii="Times New Roman" w:hAnsi="Times New Roman"/>
                <w:sz w:val="24"/>
                <w:szCs w:val="24"/>
                <w:highlight w:val="cyan"/>
              </w:rPr>
            </w:pPr>
            <w:r w:rsidRPr="00C62407">
              <w:rPr>
                <w:rFonts w:ascii="Times New Roman" w:hAnsi="Times New Roman"/>
                <w:sz w:val="24"/>
                <w:szCs w:val="24"/>
                <w:highlight w:val="cyan"/>
              </w:rPr>
              <w:t>Pickard Hall Office #510</w:t>
            </w:r>
          </w:p>
          <w:p w14:paraId="6ECB7EC8" w14:textId="77777777" w:rsidR="00B562E9" w:rsidRPr="00C62407" w:rsidRDefault="00B562E9" w:rsidP="00FE18FF">
            <w:pPr>
              <w:rPr>
                <w:rFonts w:ascii="Times New Roman" w:hAnsi="Times New Roman"/>
                <w:sz w:val="24"/>
                <w:szCs w:val="24"/>
                <w:highlight w:val="cyan"/>
              </w:rPr>
            </w:pPr>
            <w:r w:rsidRPr="00C62407">
              <w:rPr>
                <w:rFonts w:ascii="Times New Roman" w:hAnsi="Times New Roman"/>
                <w:sz w:val="24"/>
                <w:szCs w:val="24"/>
                <w:highlight w:val="cyan"/>
              </w:rPr>
              <w:t xml:space="preserve">Email address:  </w:t>
            </w:r>
            <w:hyperlink r:id="rId78" w:history="1">
              <w:r w:rsidRPr="00C62407">
                <w:rPr>
                  <w:rStyle w:val="Hyperlink"/>
                  <w:rFonts w:ascii="Times New Roman" w:hAnsi="Times New Roman"/>
                  <w:sz w:val="24"/>
                  <w:szCs w:val="24"/>
                  <w:highlight w:val="cyan"/>
                </w:rPr>
                <w:t>monee@uta.edu</w:t>
              </w:r>
            </w:hyperlink>
          </w:p>
        </w:tc>
      </w:tr>
      <w:tr w:rsidR="00B562E9" w:rsidRPr="00C62407" w14:paraId="60C9F780" w14:textId="77777777" w:rsidTr="00586E66">
        <w:tc>
          <w:tcPr>
            <w:tcW w:w="4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3D38D5D" w14:textId="77777777" w:rsidR="00B562E9" w:rsidRPr="00C62407" w:rsidRDefault="00B562E9" w:rsidP="00FE18FF">
            <w:pPr>
              <w:rPr>
                <w:rFonts w:ascii="Times New Roman" w:hAnsi="Times New Roman"/>
                <w:b/>
                <w:bCs/>
                <w:sz w:val="24"/>
                <w:szCs w:val="24"/>
                <w:highlight w:val="cyan"/>
              </w:rPr>
            </w:pPr>
            <w:r w:rsidRPr="00C62407">
              <w:rPr>
                <w:rFonts w:ascii="Times New Roman" w:hAnsi="Times New Roman"/>
                <w:b/>
                <w:bCs/>
                <w:sz w:val="24"/>
                <w:szCs w:val="24"/>
                <w:highlight w:val="cyan"/>
              </w:rPr>
              <w:t>Margarita Trevino, PhD, RN, CHN</w:t>
            </w:r>
          </w:p>
          <w:p w14:paraId="35E2DA63" w14:textId="77777777" w:rsidR="00B562E9" w:rsidRPr="00C62407" w:rsidRDefault="00B562E9" w:rsidP="00FE18FF">
            <w:pPr>
              <w:rPr>
                <w:rFonts w:ascii="Times New Roman" w:hAnsi="Times New Roman"/>
                <w:sz w:val="24"/>
                <w:szCs w:val="24"/>
                <w:highlight w:val="cyan"/>
              </w:rPr>
            </w:pPr>
            <w:r w:rsidRPr="00C62407">
              <w:rPr>
                <w:rFonts w:ascii="Times New Roman" w:hAnsi="Times New Roman"/>
                <w:sz w:val="24"/>
                <w:szCs w:val="24"/>
                <w:highlight w:val="cyan"/>
              </w:rPr>
              <w:t>Associate Chair, DNP, PhD, Graduate Educator and Administration Programs</w:t>
            </w:r>
          </w:p>
          <w:p w14:paraId="5AE0EB3E" w14:textId="77777777" w:rsidR="00B562E9" w:rsidRPr="00C62407" w:rsidRDefault="00B562E9" w:rsidP="00FE18FF">
            <w:pPr>
              <w:rPr>
                <w:rFonts w:ascii="Times New Roman" w:hAnsi="Times New Roman"/>
                <w:sz w:val="24"/>
                <w:szCs w:val="24"/>
                <w:highlight w:val="cyan"/>
              </w:rPr>
            </w:pPr>
            <w:r w:rsidRPr="00C62407">
              <w:rPr>
                <w:rFonts w:ascii="Times New Roman" w:hAnsi="Times New Roman"/>
                <w:sz w:val="24"/>
                <w:szCs w:val="24"/>
                <w:highlight w:val="cyan"/>
              </w:rPr>
              <w:t>Pickard Hall Office #512A</w:t>
            </w:r>
          </w:p>
          <w:p w14:paraId="01AD9D38" w14:textId="77777777" w:rsidR="00B562E9" w:rsidRPr="00C62407" w:rsidRDefault="00B562E9" w:rsidP="00FE18FF">
            <w:pPr>
              <w:rPr>
                <w:rFonts w:ascii="Times New Roman" w:hAnsi="Times New Roman"/>
                <w:sz w:val="24"/>
                <w:szCs w:val="24"/>
                <w:highlight w:val="cyan"/>
                <w:lang w:eastAsia="en-US"/>
              </w:rPr>
            </w:pPr>
            <w:r w:rsidRPr="00C62407">
              <w:rPr>
                <w:rFonts w:ascii="Times New Roman" w:hAnsi="Times New Roman"/>
                <w:sz w:val="24"/>
                <w:szCs w:val="24"/>
                <w:highlight w:val="cyan"/>
              </w:rPr>
              <w:t>817-272-6347</w:t>
            </w:r>
          </w:p>
          <w:p w14:paraId="7C750BD6" w14:textId="77777777" w:rsidR="00B562E9" w:rsidRPr="00C62407" w:rsidRDefault="00B562E9" w:rsidP="00FE18FF">
            <w:pPr>
              <w:rPr>
                <w:rFonts w:ascii="Times New Roman" w:hAnsi="Times New Roman"/>
                <w:sz w:val="24"/>
                <w:szCs w:val="24"/>
                <w:highlight w:val="cyan"/>
              </w:rPr>
            </w:pPr>
            <w:r w:rsidRPr="00C62407">
              <w:rPr>
                <w:rFonts w:ascii="Times New Roman" w:hAnsi="Times New Roman"/>
                <w:sz w:val="24"/>
                <w:szCs w:val="24"/>
                <w:highlight w:val="cyan"/>
              </w:rPr>
              <w:t xml:space="preserve">Email address: </w:t>
            </w:r>
            <w:hyperlink r:id="rId79" w:history="1">
              <w:r w:rsidRPr="00C62407">
                <w:rPr>
                  <w:rStyle w:val="Hyperlink"/>
                  <w:rFonts w:ascii="Arial" w:hAnsi="Arial" w:cs="Arial"/>
                  <w:sz w:val="20"/>
                  <w:szCs w:val="20"/>
                  <w:highlight w:val="cyan"/>
                </w:rPr>
                <w:t>trevinom@uta.edu</w:t>
              </w:r>
            </w:hyperlink>
            <w:r w:rsidRPr="00C62407">
              <w:rPr>
                <w:rFonts w:ascii="Times New Roman" w:hAnsi="Times New Roman"/>
                <w:sz w:val="24"/>
                <w:szCs w:val="24"/>
                <w:highlight w:val="cyan"/>
              </w:rPr>
              <w:t xml:space="preserve"> </w:t>
            </w:r>
          </w:p>
        </w:tc>
        <w:tc>
          <w:tcPr>
            <w:tcW w:w="5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540E2D" w14:textId="77777777" w:rsidR="00B562E9" w:rsidRPr="00C62407" w:rsidRDefault="00B562E9" w:rsidP="00FE18FF">
            <w:pPr>
              <w:rPr>
                <w:rFonts w:cs="Calibri"/>
                <w:b/>
                <w:bCs/>
                <w:sz w:val="24"/>
                <w:szCs w:val="24"/>
                <w:highlight w:val="cyan"/>
              </w:rPr>
            </w:pPr>
            <w:r w:rsidRPr="00C62407">
              <w:rPr>
                <w:rFonts w:ascii="Times New Roman" w:hAnsi="Times New Roman"/>
                <w:b/>
                <w:bCs/>
                <w:sz w:val="24"/>
                <w:szCs w:val="24"/>
                <w:highlight w:val="cyan"/>
              </w:rPr>
              <w:t>Felicia Chamberlain</w:t>
            </w:r>
          </w:p>
          <w:p w14:paraId="00B0A174" w14:textId="77777777" w:rsidR="00B562E9" w:rsidRPr="00C62407" w:rsidRDefault="00B562E9" w:rsidP="00FE18FF">
            <w:pPr>
              <w:rPr>
                <w:rFonts w:ascii="Times New Roman" w:hAnsi="Times New Roman"/>
                <w:sz w:val="24"/>
                <w:szCs w:val="24"/>
                <w:highlight w:val="cyan"/>
              </w:rPr>
            </w:pPr>
            <w:r w:rsidRPr="00C62407">
              <w:rPr>
                <w:rFonts w:ascii="Times New Roman" w:hAnsi="Times New Roman"/>
                <w:sz w:val="24"/>
                <w:szCs w:val="24"/>
                <w:highlight w:val="cyan"/>
              </w:rPr>
              <w:t>Manager of Graduate Nursing Programs</w:t>
            </w:r>
          </w:p>
          <w:p w14:paraId="132E8F19" w14:textId="77777777" w:rsidR="00B562E9" w:rsidRPr="00C62407" w:rsidRDefault="00B562E9" w:rsidP="00FE18FF">
            <w:pPr>
              <w:rPr>
                <w:rFonts w:ascii="Times New Roman" w:hAnsi="Times New Roman"/>
                <w:sz w:val="24"/>
                <w:szCs w:val="24"/>
                <w:highlight w:val="cyan"/>
              </w:rPr>
            </w:pPr>
            <w:r w:rsidRPr="00C62407">
              <w:rPr>
                <w:rFonts w:ascii="Times New Roman" w:hAnsi="Times New Roman"/>
                <w:sz w:val="24"/>
                <w:szCs w:val="24"/>
                <w:highlight w:val="cyan"/>
              </w:rPr>
              <w:t>On-line Programs support</w:t>
            </w:r>
          </w:p>
          <w:p w14:paraId="7C346F25" w14:textId="77777777" w:rsidR="00B562E9" w:rsidRPr="00C62407" w:rsidRDefault="00B562E9" w:rsidP="00FE18FF">
            <w:pPr>
              <w:rPr>
                <w:rFonts w:ascii="Times New Roman" w:hAnsi="Times New Roman"/>
                <w:sz w:val="24"/>
                <w:szCs w:val="24"/>
                <w:highlight w:val="cyan"/>
              </w:rPr>
            </w:pPr>
            <w:r w:rsidRPr="00C62407">
              <w:rPr>
                <w:rFonts w:ascii="Times New Roman" w:hAnsi="Times New Roman"/>
                <w:sz w:val="24"/>
                <w:szCs w:val="24"/>
                <w:highlight w:val="cyan"/>
              </w:rPr>
              <w:t>Pickard Hall Office #515</w:t>
            </w:r>
          </w:p>
          <w:p w14:paraId="0298EB93" w14:textId="77777777" w:rsidR="00B562E9" w:rsidRPr="00C62407" w:rsidRDefault="00B562E9" w:rsidP="00FE18FF">
            <w:pPr>
              <w:rPr>
                <w:rFonts w:ascii="Times New Roman" w:hAnsi="Times New Roman"/>
                <w:sz w:val="24"/>
                <w:szCs w:val="24"/>
                <w:highlight w:val="cyan"/>
              </w:rPr>
            </w:pPr>
            <w:r w:rsidRPr="00C62407">
              <w:rPr>
                <w:rFonts w:ascii="Times New Roman" w:hAnsi="Times New Roman"/>
                <w:sz w:val="24"/>
                <w:szCs w:val="24"/>
                <w:highlight w:val="cyan"/>
              </w:rPr>
              <w:t>817-272-0659</w:t>
            </w:r>
          </w:p>
          <w:p w14:paraId="3F920B58" w14:textId="77777777" w:rsidR="00B562E9" w:rsidRPr="00C62407" w:rsidRDefault="00B562E9" w:rsidP="00FE18FF">
            <w:pPr>
              <w:rPr>
                <w:rFonts w:ascii="Times New Roman" w:hAnsi="Times New Roman"/>
                <w:color w:val="1F497D"/>
                <w:sz w:val="24"/>
                <w:szCs w:val="24"/>
                <w:highlight w:val="cyan"/>
              </w:rPr>
            </w:pPr>
            <w:r w:rsidRPr="00C62407">
              <w:rPr>
                <w:rFonts w:ascii="Times New Roman" w:hAnsi="Times New Roman"/>
                <w:sz w:val="24"/>
                <w:szCs w:val="24"/>
                <w:highlight w:val="cyan"/>
              </w:rPr>
              <w:t xml:space="preserve">Email Address: </w:t>
            </w:r>
            <w:hyperlink r:id="rId80" w:history="1">
              <w:r w:rsidRPr="00C62407">
                <w:rPr>
                  <w:rStyle w:val="Hyperlink"/>
                  <w:rFonts w:ascii="Times New Roman" w:hAnsi="Times New Roman"/>
                  <w:sz w:val="24"/>
                  <w:szCs w:val="24"/>
                  <w:highlight w:val="cyan"/>
                </w:rPr>
                <w:t>chamberl@uta.edu</w:t>
              </w:r>
            </w:hyperlink>
          </w:p>
        </w:tc>
      </w:tr>
      <w:tr w:rsidR="00B562E9" w:rsidRPr="00C62407" w14:paraId="69BA0DFB" w14:textId="77777777" w:rsidTr="00586E66">
        <w:tc>
          <w:tcPr>
            <w:tcW w:w="4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F28D3C0" w14:textId="77777777" w:rsidR="00B562E9" w:rsidRPr="00C62407" w:rsidRDefault="00B562E9" w:rsidP="00FE18FF">
            <w:pPr>
              <w:rPr>
                <w:rFonts w:ascii="Times New Roman" w:hAnsi="Times New Roman"/>
                <w:b/>
                <w:bCs/>
                <w:color w:val="000000"/>
                <w:sz w:val="24"/>
                <w:szCs w:val="24"/>
                <w:highlight w:val="cyan"/>
              </w:rPr>
            </w:pPr>
            <w:r w:rsidRPr="00C62407">
              <w:rPr>
                <w:rFonts w:ascii="Times New Roman" w:hAnsi="Times New Roman"/>
                <w:b/>
                <w:bCs/>
                <w:color w:val="000000"/>
                <w:sz w:val="24"/>
                <w:szCs w:val="24"/>
                <w:highlight w:val="cyan"/>
              </w:rPr>
              <w:t>Rose Olivier</w:t>
            </w:r>
          </w:p>
          <w:p w14:paraId="1C5035F5" w14:textId="77777777" w:rsidR="00B562E9" w:rsidRPr="00C62407" w:rsidRDefault="00B562E9" w:rsidP="00FE18FF">
            <w:pPr>
              <w:rPr>
                <w:rFonts w:ascii="Times New Roman" w:hAnsi="Times New Roman"/>
                <w:color w:val="000000"/>
                <w:sz w:val="24"/>
                <w:szCs w:val="24"/>
                <w:highlight w:val="cyan"/>
              </w:rPr>
            </w:pPr>
            <w:r w:rsidRPr="00C62407">
              <w:rPr>
                <w:rFonts w:ascii="Times New Roman" w:hAnsi="Times New Roman"/>
                <w:color w:val="000000"/>
                <w:sz w:val="24"/>
                <w:szCs w:val="24"/>
                <w:highlight w:val="cyan"/>
              </w:rPr>
              <w:t>Administrative Assistant II</w:t>
            </w:r>
          </w:p>
          <w:p w14:paraId="4C32BD3D" w14:textId="77777777" w:rsidR="00B562E9" w:rsidRPr="00C62407" w:rsidRDefault="00B562E9" w:rsidP="00FE18FF">
            <w:pPr>
              <w:rPr>
                <w:rFonts w:ascii="Times New Roman" w:hAnsi="Times New Roman"/>
                <w:color w:val="000000"/>
                <w:sz w:val="24"/>
                <w:szCs w:val="24"/>
                <w:highlight w:val="cyan"/>
              </w:rPr>
            </w:pPr>
            <w:r w:rsidRPr="00C62407">
              <w:rPr>
                <w:rFonts w:ascii="Times New Roman" w:hAnsi="Times New Roman"/>
                <w:color w:val="000000"/>
                <w:sz w:val="24"/>
                <w:szCs w:val="24"/>
                <w:highlight w:val="cyan"/>
              </w:rPr>
              <w:t>Graduate Nursing Programs</w:t>
            </w:r>
          </w:p>
          <w:p w14:paraId="5192A0B4" w14:textId="77777777" w:rsidR="00B562E9" w:rsidRPr="00C62407" w:rsidRDefault="00B562E9" w:rsidP="00FE18FF">
            <w:pPr>
              <w:rPr>
                <w:rFonts w:ascii="Times New Roman" w:hAnsi="Times New Roman"/>
                <w:color w:val="000000"/>
                <w:sz w:val="24"/>
                <w:szCs w:val="24"/>
                <w:highlight w:val="cyan"/>
              </w:rPr>
            </w:pPr>
            <w:r w:rsidRPr="00C62407">
              <w:rPr>
                <w:rFonts w:ascii="Times New Roman" w:hAnsi="Times New Roman"/>
                <w:color w:val="000000"/>
                <w:sz w:val="24"/>
                <w:szCs w:val="24"/>
                <w:highlight w:val="cyan"/>
              </w:rPr>
              <w:t>Pickard Hall Office #513</w:t>
            </w:r>
          </w:p>
          <w:p w14:paraId="012C078A" w14:textId="77777777" w:rsidR="00B562E9" w:rsidRPr="00C62407" w:rsidRDefault="00B562E9" w:rsidP="00FE18FF">
            <w:pPr>
              <w:rPr>
                <w:rFonts w:ascii="Times New Roman" w:hAnsi="Times New Roman"/>
                <w:color w:val="000000"/>
                <w:sz w:val="24"/>
                <w:szCs w:val="24"/>
                <w:highlight w:val="cyan"/>
              </w:rPr>
            </w:pPr>
            <w:r w:rsidRPr="00C62407">
              <w:rPr>
                <w:rFonts w:ascii="Times New Roman" w:hAnsi="Times New Roman"/>
                <w:color w:val="000000"/>
                <w:sz w:val="24"/>
                <w:szCs w:val="24"/>
                <w:highlight w:val="cyan"/>
              </w:rPr>
              <w:t>817-272-9517</w:t>
            </w:r>
          </w:p>
          <w:p w14:paraId="1129ED10" w14:textId="77777777" w:rsidR="00B562E9" w:rsidRPr="00C62407" w:rsidRDefault="00B562E9" w:rsidP="00FE18FF">
            <w:pPr>
              <w:rPr>
                <w:rFonts w:cs="Calibri"/>
                <w:highlight w:val="cyan"/>
              </w:rPr>
            </w:pPr>
            <w:r w:rsidRPr="00C62407">
              <w:rPr>
                <w:rFonts w:ascii="Times New Roman" w:hAnsi="Times New Roman"/>
                <w:color w:val="000000"/>
                <w:sz w:val="24"/>
                <w:szCs w:val="24"/>
                <w:highlight w:val="cyan"/>
              </w:rPr>
              <w:t xml:space="preserve">Email address:  </w:t>
            </w:r>
            <w:hyperlink r:id="rId81" w:history="1">
              <w:r w:rsidRPr="00C62407">
                <w:rPr>
                  <w:rStyle w:val="Hyperlink"/>
                  <w:rFonts w:ascii="Times New Roman" w:hAnsi="Times New Roman"/>
                  <w:sz w:val="24"/>
                  <w:szCs w:val="24"/>
                  <w:highlight w:val="cyan"/>
                </w:rPr>
                <w:t>olivier@uta.edu</w:t>
              </w:r>
            </w:hyperlink>
          </w:p>
        </w:tc>
        <w:tc>
          <w:tcPr>
            <w:tcW w:w="5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0782D92" w14:textId="77777777" w:rsidR="00B562E9" w:rsidRPr="00C62407" w:rsidRDefault="00B562E9" w:rsidP="00FE18FF">
            <w:pPr>
              <w:rPr>
                <w:rFonts w:ascii="Times New Roman" w:hAnsi="Times New Roman"/>
                <w:b/>
                <w:bCs/>
                <w:color w:val="000000"/>
                <w:sz w:val="24"/>
                <w:szCs w:val="24"/>
                <w:highlight w:val="cyan"/>
              </w:rPr>
            </w:pPr>
            <w:r w:rsidRPr="00C62407">
              <w:rPr>
                <w:rFonts w:ascii="Times New Roman" w:hAnsi="Times New Roman"/>
                <w:b/>
                <w:bCs/>
                <w:color w:val="000000"/>
                <w:sz w:val="24"/>
                <w:szCs w:val="24"/>
                <w:highlight w:val="cyan"/>
              </w:rPr>
              <w:t>Meagan Hare</w:t>
            </w:r>
          </w:p>
          <w:p w14:paraId="6D790634" w14:textId="77777777" w:rsidR="00B562E9" w:rsidRPr="00C62407" w:rsidRDefault="00B562E9" w:rsidP="00FE18FF">
            <w:pPr>
              <w:rPr>
                <w:rFonts w:ascii="Times New Roman" w:hAnsi="Times New Roman"/>
                <w:color w:val="000000"/>
                <w:sz w:val="24"/>
                <w:szCs w:val="24"/>
                <w:highlight w:val="cyan"/>
              </w:rPr>
            </w:pPr>
            <w:r w:rsidRPr="00C62407">
              <w:rPr>
                <w:rFonts w:ascii="Times New Roman" w:hAnsi="Times New Roman"/>
                <w:color w:val="000000"/>
                <w:sz w:val="24"/>
                <w:szCs w:val="24"/>
                <w:highlight w:val="cyan"/>
              </w:rPr>
              <w:t>Support Specialist II</w:t>
            </w:r>
          </w:p>
          <w:p w14:paraId="56EFD803" w14:textId="77777777" w:rsidR="00B562E9" w:rsidRPr="00C62407" w:rsidRDefault="00B562E9" w:rsidP="00FE18FF">
            <w:pPr>
              <w:rPr>
                <w:rFonts w:ascii="Times New Roman" w:hAnsi="Times New Roman"/>
                <w:color w:val="000000"/>
                <w:sz w:val="24"/>
                <w:szCs w:val="24"/>
                <w:highlight w:val="cyan"/>
              </w:rPr>
            </w:pPr>
            <w:r w:rsidRPr="00C62407">
              <w:rPr>
                <w:rFonts w:ascii="Times New Roman" w:hAnsi="Times New Roman"/>
                <w:color w:val="000000"/>
                <w:sz w:val="24"/>
                <w:szCs w:val="24"/>
                <w:highlight w:val="cyan"/>
              </w:rPr>
              <w:t>Graduate Nursing Programs</w:t>
            </w:r>
          </w:p>
          <w:p w14:paraId="4A3EC886" w14:textId="77777777" w:rsidR="00B562E9" w:rsidRPr="00C62407" w:rsidRDefault="00B562E9" w:rsidP="00FE18FF">
            <w:pPr>
              <w:rPr>
                <w:rFonts w:ascii="Times New Roman" w:hAnsi="Times New Roman"/>
                <w:color w:val="000000"/>
                <w:sz w:val="24"/>
                <w:szCs w:val="24"/>
                <w:highlight w:val="cyan"/>
              </w:rPr>
            </w:pPr>
            <w:r w:rsidRPr="00C62407">
              <w:rPr>
                <w:rFonts w:ascii="Times New Roman" w:hAnsi="Times New Roman"/>
                <w:color w:val="000000"/>
                <w:sz w:val="24"/>
                <w:szCs w:val="24"/>
                <w:highlight w:val="cyan"/>
              </w:rPr>
              <w:t>Pickard Hall Office #520</w:t>
            </w:r>
          </w:p>
          <w:p w14:paraId="659FA9EC" w14:textId="77777777" w:rsidR="00B562E9" w:rsidRPr="00C62407" w:rsidRDefault="00B562E9" w:rsidP="00FE18FF">
            <w:pPr>
              <w:rPr>
                <w:rFonts w:ascii="Times New Roman" w:hAnsi="Times New Roman"/>
                <w:color w:val="000000"/>
                <w:sz w:val="24"/>
                <w:szCs w:val="24"/>
                <w:highlight w:val="cyan"/>
              </w:rPr>
            </w:pPr>
            <w:r w:rsidRPr="00C62407">
              <w:rPr>
                <w:rFonts w:ascii="Times New Roman" w:hAnsi="Times New Roman"/>
                <w:color w:val="000000"/>
                <w:sz w:val="24"/>
                <w:szCs w:val="24"/>
                <w:highlight w:val="cyan"/>
              </w:rPr>
              <w:t>817-272-5769</w:t>
            </w:r>
          </w:p>
          <w:p w14:paraId="3946BC7E" w14:textId="77777777" w:rsidR="00B562E9" w:rsidRPr="00C62407" w:rsidRDefault="00B562E9" w:rsidP="00FE18FF">
            <w:pPr>
              <w:rPr>
                <w:rFonts w:ascii="Times New Roman" w:hAnsi="Times New Roman"/>
                <w:highlight w:val="cyan"/>
              </w:rPr>
            </w:pPr>
            <w:r w:rsidRPr="00C62407">
              <w:rPr>
                <w:rFonts w:ascii="Times New Roman" w:hAnsi="Times New Roman"/>
                <w:color w:val="000000"/>
                <w:sz w:val="24"/>
                <w:szCs w:val="24"/>
                <w:highlight w:val="cyan"/>
              </w:rPr>
              <w:t xml:space="preserve">Email address: </w:t>
            </w:r>
            <w:hyperlink r:id="rId82" w:history="1">
              <w:r w:rsidRPr="00C62407">
                <w:rPr>
                  <w:rStyle w:val="Hyperlink"/>
                  <w:rFonts w:ascii="Times New Roman" w:hAnsi="Times New Roman"/>
                  <w:sz w:val="24"/>
                  <w:szCs w:val="24"/>
                  <w:highlight w:val="cyan"/>
                </w:rPr>
                <w:t>mhare@uta.edu</w:t>
              </w:r>
            </w:hyperlink>
          </w:p>
        </w:tc>
      </w:tr>
      <w:tr w:rsidR="00B562E9" w:rsidRPr="00C62407" w14:paraId="1D5C2654" w14:textId="77777777" w:rsidTr="00586E66">
        <w:tc>
          <w:tcPr>
            <w:tcW w:w="4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1B738B7" w14:textId="77777777" w:rsidR="00B562E9" w:rsidRPr="00C62407" w:rsidRDefault="00B562E9" w:rsidP="00FE18FF">
            <w:pPr>
              <w:rPr>
                <w:rFonts w:ascii="Times New Roman" w:hAnsi="Times New Roman"/>
                <w:color w:val="000000"/>
                <w:sz w:val="24"/>
                <w:szCs w:val="24"/>
                <w:highlight w:val="cyan"/>
              </w:rPr>
            </w:pPr>
            <w:proofErr w:type="spellStart"/>
            <w:r w:rsidRPr="00C62407">
              <w:rPr>
                <w:rFonts w:ascii="Times New Roman" w:hAnsi="Times New Roman"/>
                <w:b/>
                <w:bCs/>
                <w:color w:val="000000"/>
                <w:sz w:val="24"/>
                <w:szCs w:val="24"/>
                <w:highlight w:val="cyan"/>
              </w:rPr>
              <w:t>Tameshia</w:t>
            </w:r>
            <w:proofErr w:type="spellEnd"/>
            <w:r w:rsidRPr="00C62407">
              <w:rPr>
                <w:rFonts w:ascii="Times New Roman" w:hAnsi="Times New Roman"/>
                <w:b/>
                <w:bCs/>
                <w:color w:val="000000"/>
                <w:sz w:val="24"/>
                <w:szCs w:val="24"/>
                <w:highlight w:val="cyan"/>
              </w:rPr>
              <w:t xml:space="preserve"> </w:t>
            </w:r>
            <w:proofErr w:type="gramStart"/>
            <w:r w:rsidRPr="00C62407">
              <w:rPr>
                <w:rFonts w:ascii="Times New Roman" w:hAnsi="Times New Roman"/>
                <w:b/>
                <w:bCs/>
                <w:color w:val="000000"/>
                <w:sz w:val="24"/>
                <w:szCs w:val="24"/>
                <w:highlight w:val="cyan"/>
              </w:rPr>
              <w:t xml:space="preserve">Morgan,  </w:t>
            </w:r>
            <w:r w:rsidRPr="00C62407">
              <w:rPr>
                <w:rFonts w:ascii="Times New Roman" w:hAnsi="Times New Roman"/>
                <w:color w:val="000000"/>
                <w:sz w:val="24"/>
                <w:szCs w:val="24"/>
                <w:highlight w:val="cyan"/>
              </w:rPr>
              <w:t>Clinical</w:t>
            </w:r>
            <w:proofErr w:type="gramEnd"/>
            <w:r w:rsidRPr="00C62407">
              <w:rPr>
                <w:rFonts w:ascii="Times New Roman" w:hAnsi="Times New Roman"/>
                <w:color w:val="000000"/>
                <w:sz w:val="24"/>
                <w:szCs w:val="24"/>
                <w:highlight w:val="cyan"/>
              </w:rPr>
              <w:t xml:space="preserve"> Coordinator</w:t>
            </w:r>
          </w:p>
          <w:p w14:paraId="0D0798DA" w14:textId="77777777" w:rsidR="00B562E9" w:rsidRPr="00C62407" w:rsidRDefault="00B562E9" w:rsidP="00FE18FF">
            <w:pPr>
              <w:rPr>
                <w:rFonts w:ascii="Times New Roman" w:hAnsi="Times New Roman"/>
                <w:color w:val="000000"/>
                <w:sz w:val="24"/>
                <w:szCs w:val="24"/>
                <w:highlight w:val="cyan"/>
              </w:rPr>
            </w:pPr>
            <w:r w:rsidRPr="00C62407">
              <w:rPr>
                <w:rFonts w:ascii="Times New Roman" w:hAnsi="Times New Roman"/>
                <w:color w:val="000000"/>
                <w:sz w:val="24"/>
                <w:szCs w:val="24"/>
                <w:highlight w:val="cyan"/>
              </w:rPr>
              <w:t>Letter set – A-G</w:t>
            </w:r>
          </w:p>
          <w:p w14:paraId="777FAAE6" w14:textId="77777777" w:rsidR="00B562E9" w:rsidRPr="00C62407" w:rsidRDefault="00B562E9" w:rsidP="00FE18FF">
            <w:pPr>
              <w:rPr>
                <w:rFonts w:ascii="Times New Roman" w:hAnsi="Times New Roman"/>
                <w:color w:val="000000"/>
                <w:sz w:val="24"/>
                <w:szCs w:val="24"/>
                <w:highlight w:val="cyan"/>
              </w:rPr>
            </w:pPr>
            <w:r w:rsidRPr="00C62407">
              <w:rPr>
                <w:rFonts w:ascii="Times New Roman" w:hAnsi="Times New Roman"/>
                <w:color w:val="000000"/>
                <w:sz w:val="24"/>
                <w:szCs w:val="24"/>
                <w:highlight w:val="cyan"/>
              </w:rPr>
              <w:t>Pickard Hall Office #518</w:t>
            </w:r>
          </w:p>
          <w:p w14:paraId="77CC333C" w14:textId="77777777" w:rsidR="00B562E9" w:rsidRPr="00C62407" w:rsidRDefault="00B562E9" w:rsidP="00FE18FF">
            <w:pPr>
              <w:rPr>
                <w:rFonts w:ascii="Times New Roman" w:hAnsi="Times New Roman"/>
                <w:sz w:val="24"/>
                <w:szCs w:val="24"/>
                <w:highlight w:val="cyan"/>
                <w:lang w:eastAsia="en-US"/>
              </w:rPr>
            </w:pPr>
            <w:r w:rsidRPr="00C62407">
              <w:rPr>
                <w:rFonts w:ascii="Times New Roman" w:hAnsi="Times New Roman"/>
                <w:sz w:val="24"/>
                <w:szCs w:val="24"/>
                <w:highlight w:val="cyan"/>
              </w:rPr>
              <w:t>817-272-6344</w:t>
            </w:r>
          </w:p>
          <w:p w14:paraId="6FD68466" w14:textId="77777777" w:rsidR="00B562E9" w:rsidRPr="00C62407" w:rsidRDefault="00B562E9" w:rsidP="00FE18FF">
            <w:pPr>
              <w:rPr>
                <w:rFonts w:ascii="Times New Roman" w:hAnsi="Times New Roman"/>
                <w:b/>
                <w:bCs/>
                <w:highlight w:val="cyan"/>
              </w:rPr>
            </w:pPr>
            <w:r w:rsidRPr="00C62407">
              <w:rPr>
                <w:rFonts w:ascii="Times New Roman" w:hAnsi="Times New Roman"/>
                <w:color w:val="000000"/>
                <w:sz w:val="24"/>
                <w:szCs w:val="24"/>
                <w:highlight w:val="cyan"/>
              </w:rPr>
              <w:t xml:space="preserve">Email address:  </w:t>
            </w:r>
            <w:hyperlink r:id="rId83" w:history="1">
              <w:r w:rsidRPr="00C62407">
                <w:rPr>
                  <w:rStyle w:val="Hyperlink"/>
                  <w:rFonts w:ascii="Times New Roman" w:hAnsi="Times New Roman"/>
                  <w:sz w:val="24"/>
                  <w:szCs w:val="24"/>
                  <w:highlight w:val="cyan"/>
                </w:rPr>
                <w:t>tameshia.morgan@uta.edu</w:t>
              </w:r>
            </w:hyperlink>
          </w:p>
        </w:tc>
        <w:tc>
          <w:tcPr>
            <w:tcW w:w="5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3A223C9" w14:textId="77777777" w:rsidR="00B562E9" w:rsidRPr="00C62407" w:rsidRDefault="00B562E9" w:rsidP="00FE18FF">
            <w:pPr>
              <w:rPr>
                <w:rFonts w:ascii="Times New Roman" w:hAnsi="Times New Roman"/>
                <w:sz w:val="24"/>
                <w:szCs w:val="24"/>
                <w:highlight w:val="cyan"/>
              </w:rPr>
            </w:pPr>
            <w:r w:rsidRPr="00C62407">
              <w:rPr>
                <w:rFonts w:ascii="Times New Roman" w:hAnsi="Times New Roman"/>
                <w:b/>
                <w:bCs/>
                <w:sz w:val="24"/>
                <w:szCs w:val="24"/>
                <w:highlight w:val="cyan"/>
              </w:rPr>
              <w:t>Angel Trevino-</w:t>
            </w:r>
            <w:proofErr w:type="gramStart"/>
            <w:r w:rsidRPr="00C62407">
              <w:rPr>
                <w:rFonts w:ascii="Times New Roman" w:hAnsi="Times New Roman"/>
                <w:b/>
                <w:bCs/>
                <w:sz w:val="24"/>
                <w:szCs w:val="24"/>
                <w:highlight w:val="cyan"/>
              </w:rPr>
              <w:t xml:space="preserve">Korenek,  </w:t>
            </w:r>
            <w:r w:rsidRPr="00C62407">
              <w:rPr>
                <w:rFonts w:ascii="Times New Roman" w:hAnsi="Times New Roman"/>
                <w:sz w:val="24"/>
                <w:szCs w:val="24"/>
                <w:highlight w:val="cyan"/>
              </w:rPr>
              <w:t>Clinical</w:t>
            </w:r>
            <w:proofErr w:type="gramEnd"/>
            <w:r w:rsidRPr="00C62407">
              <w:rPr>
                <w:rFonts w:ascii="Times New Roman" w:hAnsi="Times New Roman"/>
                <w:sz w:val="24"/>
                <w:szCs w:val="24"/>
                <w:highlight w:val="cyan"/>
              </w:rPr>
              <w:t xml:space="preserve"> Coordinator</w:t>
            </w:r>
          </w:p>
          <w:p w14:paraId="4E438AB2" w14:textId="77777777" w:rsidR="00B562E9" w:rsidRPr="00C62407" w:rsidRDefault="00B562E9" w:rsidP="00FE18FF">
            <w:pPr>
              <w:rPr>
                <w:rFonts w:ascii="Times New Roman" w:hAnsi="Times New Roman"/>
                <w:sz w:val="24"/>
                <w:szCs w:val="24"/>
                <w:highlight w:val="cyan"/>
              </w:rPr>
            </w:pPr>
            <w:r w:rsidRPr="00C62407">
              <w:rPr>
                <w:rFonts w:ascii="Times New Roman" w:hAnsi="Times New Roman"/>
                <w:sz w:val="24"/>
                <w:szCs w:val="24"/>
                <w:highlight w:val="cyan"/>
              </w:rPr>
              <w:t>Letter set – K-Q</w:t>
            </w:r>
          </w:p>
          <w:p w14:paraId="102C9CBE" w14:textId="77777777" w:rsidR="00B562E9" w:rsidRPr="00C62407" w:rsidRDefault="00B562E9" w:rsidP="00FE18FF">
            <w:pPr>
              <w:rPr>
                <w:rFonts w:ascii="Times New Roman" w:hAnsi="Times New Roman"/>
                <w:sz w:val="24"/>
                <w:szCs w:val="24"/>
                <w:highlight w:val="cyan"/>
              </w:rPr>
            </w:pPr>
            <w:r w:rsidRPr="00C62407">
              <w:rPr>
                <w:rFonts w:ascii="Times New Roman" w:hAnsi="Times New Roman"/>
                <w:sz w:val="24"/>
                <w:szCs w:val="24"/>
                <w:highlight w:val="cyan"/>
              </w:rPr>
              <w:t>682-710-1569</w:t>
            </w:r>
          </w:p>
          <w:p w14:paraId="1A85E2D8" w14:textId="77777777" w:rsidR="00B562E9" w:rsidRPr="00C62407" w:rsidRDefault="00B562E9" w:rsidP="00FE18FF">
            <w:pPr>
              <w:rPr>
                <w:rFonts w:ascii="Times New Roman" w:hAnsi="Times New Roman"/>
                <w:sz w:val="24"/>
                <w:szCs w:val="24"/>
                <w:highlight w:val="cyan"/>
              </w:rPr>
            </w:pPr>
            <w:r w:rsidRPr="00C62407">
              <w:rPr>
                <w:rFonts w:ascii="Times New Roman" w:hAnsi="Times New Roman"/>
                <w:sz w:val="24"/>
                <w:szCs w:val="24"/>
                <w:highlight w:val="cyan"/>
              </w:rPr>
              <w:t xml:space="preserve">Email address:  </w:t>
            </w:r>
            <w:hyperlink r:id="rId84" w:history="1">
              <w:r w:rsidRPr="00C62407">
                <w:rPr>
                  <w:rStyle w:val="Hyperlink"/>
                  <w:rFonts w:ascii="Times New Roman" w:hAnsi="Times New Roman"/>
                  <w:sz w:val="24"/>
                  <w:szCs w:val="24"/>
                  <w:highlight w:val="cyan"/>
                </w:rPr>
                <w:t>angel.korenek@uta.edu</w:t>
              </w:r>
            </w:hyperlink>
          </w:p>
        </w:tc>
      </w:tr>
      <w:tr w:rsidR="00B562E9" w:rsidRPr="00C62407" w14:paraId="4EB8CAE9" w14:textId="77777777" w:rsidTr="00586E66">
        <w:trPr>
          <w:trHeight w:val="1978"/>
        </w:trPr>
        <w:tc>
          <w:tcPr>
            <w:tcW w:w="4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3371E48" w14:textId="77777777" w:rsidR="00B562E9" w:rsidRPr="00C62407" w:rsidRDefault="00B562E9" w:rsidP="00FE18FF">
            <w:pPr>
              <w:rPr>
                <w:rFonts w:ascii="Times New Roman" w:hAnsi="Times New Roman"/>
                <w:sz w:val="24"/>
                <w:szCs w:val="24"/>
                <w:highlight w:val="cyan"/>
              </w:rPr>
            </w:pPr>
            <w:r w:rsidRPr="00C62407">
              <w:rPr>
                <w:rFonts w:ascii="Times New Roman" w:hAnsi="Times New Roman"/>
                <w:b/>
                <w:bCs/>
                <w:sz w:val="24"/>
                <w:szCs w:val="24"/>
                <w:highlight w:val="cyan"/>
              </w:rPr>
              <w:t xml:space="preserve">Kendra Lemon, </w:t>
            </w:r>
            <w:r w:rsidRPr="00C62407">
              <w:rPr>
                <w:rFonts w:ascii="Times New Roman" w:hAnsi="Times New Roman"/>
                <w:sz w:val="24"/>
                <w:szCs w:val="24"/>
                <w:highlight w:val="cyan"/>
              </w:rPr>
              <w:t xml:space="preserve">Clinical Coordinator </w:t>
            </w:r>
          </w:p>
          <w:p w14:paraId="2491B215" w14:textId="77777777" w:rsidR="00B562E9" w:rsidRPr="00C62407" w:rsidRDefault="00B562E9" w:rsidP="00FE18FF">
            <w:pPr>
              <w:rPr>
                <w:rFonts w:ascii="Times New Roman" w:hAnsi="Times New Roman"/>
                <w:sz w:val="24"/>
                <w:szCs w:val="24"/>
                <w:highlight w:val="cyan"/>
              </w:rPr>
            </w:pPr>
            <w:r w:rsidRPr="00C62407">
              <w:rPr>
                <w:rFonts w:ascii="Times New Roman" w:hAnsi="Times New Roman"/>
                <w:sz w:val="24"/>
                <w:szCs w:val="24"/>
                <w:highlight w:val="cyan"/>
              </w:rPr>
              <w:t>Letter set – R-Z</w:t>
            </w:r>
          </w:p>
          <w:p w14:paraId="0469A846" w14:textId="77777777" w:rsidR="00B562E9" w:rsidRPr="00C62407" w:rsidRDefault="00B562E9" w:rsidP="00FE18FF">
            <w:pPr>
              <w:rPr>
                <w:rFonts w:ascii="Times New Roman" w:hAnsi="Times New Roman"/>
                <w:sz w:val="24"/>
                <w:szCs w:val="24"/>
                <w:highlight w:val="cyan"/>
              </w:rPr>
            </w:pPr>
            <w:r w:rsidRPr="00C62407">
              <w:rPr>
                <w:rFonts w:ascii="Times New Roman" w:hAnsi="Times New Roman"/>
                <w:sz w:val="24"/>
                <w:szCs w:val="24"/>
                <w:highlight w:val="cyan"/>
              </w:rPr>
              <w:t>Pickard Hall Office #518</w:t>
            </w:r>
          </w:p>
          <w:p w14:paraId="64693455" w14:textId="77777777" w:rsidR="00B562E9" w:rsidRPr="00C62407" w:rsidRDefault="00B562E9" w:rsidP="00FE18FF">
            <w:pPr>
              <w:rPr>
                <w:rFonts w:ascii="Times New Roman" w:hAnsi="Times New Roman"/>
                <w:sz w:val="24"/>
                <w:szCs w:val="24"/>
                <w:highlight w:val="cyan"/>
              </w:rPr>
            </w:pPr>
            <w:r w:rsidRPr="00C62407">
              <w:rPr>
                <w:rFonts w:ascii="Times New Roman" w:hAnsi="Times New Roman"/>
                <w:sz w:val="24"/>
                <w:szCs w:val="24"/>
                <w:highlight w:val="cyan"/>
              </w:rPr>
              <w:t>817-272-9440</w:t>
            </w:r>
          </w:p>
          <w:p w14:paraId="330995D8" w14:textId="77777777" w:rsidR="00B562E9" w:rsidRPr="00C62407" w:rsidRDefault="00B562E9" w:rsidP="00FE18FF">
            <w:pPr>
              <w:rPr>
                <w:rFonts w:ascii="Times New Roman" w:hAnsi="Times New Roman"/>
                <w:sz w:val="24"/>
                <w:szCs w:val="24"/>
                <w:highlight w:val="cyan"/>
              </w:rPr>
            </w:pPr>
            <w:r w:rsidRPr="00C62407">
              <w:rPr>
                <w:rFonts w:ascii="Times New Roman" w:hAnsi="Times New Roman"/>
                <w:sz w:val="24"/>
                <w:szCs w:val="24"/>
                <w:highlight w:val="cyan"/>
              </w:rPr>
              <w:t xml:space="preserve">Email address: </w:t>
            </w:r>
            <w:hyperlink r:id="rId85" w:history="1">
              <w:r w:rsidRPr="00C62407">
                <w:rPr>
                  <w:rStyle w:val="Hyperlink"/>
                  <w:rFonts w:ascii="Times New Roman" w:hAnsi="Times New Roman"/>
                  <w:sz w:val="24"/>
                  <w:szCs w:val="24"/>
                  <w:highlight w:val="cyan"/>
                </w:rPr>
                <w:t>Kendra.lemon@uta.edu</w:t>
              </w:r>
            </w:hyperlink>
          </w:p>
          <w:p w14:paraId="11C647B4" w14:textId="77777777" w:rsidR="00B562E9" w:rsidRPr="00C62407" w:rsidRDefault="00B562E9" w:rsidP="00FE18FF">
            <w:pPr>
              <w:rPr>
                <w:rFonts w:ascii="Times New Roman" w:hAnsi="Times New Roman"/>
                <w:sz w:val="24"/>
                <w:szCs w:val="24"/>
                <w:highlight w:val="cyan"/>
              </w:rPr>
            </w:pPr>
          </w:p>
          <w:p w14:paraId="7EB97BC2" w14:textId="77777777" w:rsidR="00B562E9" w:rsidRPr="00C62407" w:rsidRDefault="00B562E9" w:rsidP="00FE18FF">
            <w:pPr>
              <w:rPr>
                <w:rFonts w:cs="Calibri"/>
                <w:b/>
                <w:bCs/>
                <w:highlight w:val="cyan"/>
              </w:rPr>
            </w:pPr>
          </w:p>
        </w:tc>
        <w:tc>
          <w:tcPr>
            <w:tcW w:w="5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CCDCA99" w14:textId="77777777" w:rsidR="00B562E9" w:rsidRPr="00C62407" w:rsidRDefault="00B562E9" w:rsidP="00FE18FF">
            <w:pPr>
              <w:rPr>
                <w:rFonts w:ascii="Times New Roman" w:hAnsi="Times New Roman"/>
                <w:color w:val="000000"/>
                <w:sz w:val="24"/>
                <w:szCs w:val="24"/>
                <w:highlight w:val="cyan"/>
              </w:rPr>
            </w:pPr>
            <w:r w:rsidRPr="00C62407">
              <w:rPr>
                <w:rFonts w:ascii="Times New Roman" w:hAnsi="Times New Roman"/>
                <w:b/>
                <w:bCs/>
                <w:color w:val="000000"/>
                <w:sz w:val="24"/>
                <w:szCs w:val="24"/>
                <w:highlight w:val="cyan"/>
              </w:rPr>
              <w:t>Brittany Garza</w:t>
            </w:r>
            <w:r w:rsidRPr="00C62407">
              <w:rPr>
                <w:rFonts w:ascii="Times New Roman" w:hAnsi="Times New Roman"/>
                <w:color w:val="000000"/>
                <w:sz w:val="24"/>
                <w:szCs w:val="24"/>
                <w:highlight w:val="cyan"/>
              </w:rPr>
              <w:t>, Clinical Coordinator</w:t>
            </w:r>
          </w:p>
          <w:p w14:paraId="6DE212A4" w14:textId="77777777" w:rsidR="00B562E9" w:rsidRPr="00C62407" w:rsidRDefault="00B562E9" w:rsidP="00FE18FF">
            <w:pPr>
              <w:rPr>
                <w:rFonts w:ascii="Times New Roman" w:hAnsi="Times New Roman"/>
                <w:color w:val="000000"/>
                <w:sz w:val="24"/>
                <w:szCs w:val="24"/>
                <w:highlight w:val="cyan"/>
              </w:rPr>
            </w:pPr>
            <w:r w:rsidRPr="00C62407">
              <w:rPr>
                <w:rFonts w:ascii="Times New Roman" w:hAnsi="Times New Roman"/>
                <w:color w:val="000000"/>
                <w:sz w:val="24"/>
                <w:szCs w:val="24"/>
                <w:highlight w:val="cyan"/>
              </w:rPr>
              <w:t>Letter set – H-J, NEDU, DNP</w:t>
            </w:r>
          </w:p>
          <w:p w14:paraId="14F20D39" w14:textId="77777777" w:rsidR="00B562E9" w:rsidRPr="00C62407" w:rsidRDefault="00B562E9" w:rsidP="00FE18FF">
            <w:pPr>
              <w:rPr>
                <w:rFonts w:ascii="Times New Roman" w:hAnsi="Times New Roman"/>
                <w:sz w:val="24"/>
                <w:szCs w:val="24"/>
                <w:highlight w:val="cyan"/>
              </w:rPr>
            </w:pPr>
            <w:r w:rsidRPr="00C62407">
              <w:rPr>
                <w:rFonts w:ascii="Times New Roman" w:hAnsi="Times New Roman"/>
                <w:sz w:val="24"/>
                <w:szCs w:val="24"/>
                <w:highlight w:val="cyan"/>
              </w:rPr>
              <w:t>Pickard Hall Office #518</w:t>
            </w:r>
          </w:p>
          <w:p w14:paraId="24F21010" w14:textId="77777777" w:rsidR="00B562E9" w:rsidRPr="00C62407" w:rsidRDefault="00B562E9" w:rsidP="00FE18FF">
            <w:pPr>
              <w:rPr>
                <w:rFonts w:ascii="Times New Roman" w:hAnsi="Times New Roman"/>
                <w:sz w:val="24"/>
                <w:szCs w:val="24"/>
                <w:highlight w:val="cyan"/>
              </w:rPr>
            </w:pPr>
            <w:r w:rsidRPr="00C62407">
              <w:rPr>
                <w:rFonts w:ascii="Times New Roman" w:hAnsi="Times New Roman"/>
                <w:sz w:val="24"/>
                <w:szCs w:val="24"/>
                <w:highlight w:val="cyan"/>
              </w:rPr>
              <w:t>817-272-1039</w:t>
            </w:r>
          </w:p>
          <w:p w14:paraId="755EECCF" w14:textId="77777777" w:rsidR="00B562E9" w:rsidRPr="00C62407" w:rsidRDefault="00B562E9" w:rsidP="00FE18FF">
            <w:pPr>
              <w:rPr>
                <w:rFonts w:ascii="Times New Roman" w:hAnsi="Times New Roman"/>
                <w:sz w:val="24"/>
                <w:szCs w:val="24"/>
                <w:highlight w:val="cyan"/>
              </w:rPr>
            </w:pPr>
            <w:r w:rsidRPr="00C62407">
              <w:rPr>
                <w:rFonts w:ascii="Times New Roman" w:hAnsi="Times New Roman"/>
                <w:sz w:val="24"/>
                <w:szCs w:val="24"/>
                <w:highlight w:val="cyan"/>
              </w:rPr>
              <w:t xml:space="preserve">281-810-2339 Friday’s only </w:t>
            </w:r>
          </w:p>
          <w:p w14:paraId="55AFA77A" w14:textId="77777777" w:rsidR="00B562E9" w:rsidRPr="00C62407" w:rsidRDefault="00B562E9" w:rsidP="00FE18FF">
            <w:pPr>
              <w:rPr>
                <w:rFonts w:ascii="Times New Roman" w:hAnsi="Times New Roman"/>
                <w:color w:val="000000"/>
                <w:sz w:val="24"/>
                <w:szCs w:val="24"/>
                <w:highlight w:val="cyan"/>
              </w:rPr>
            </w:pPr>
            <w:r w:rsidRPr="00C62407">
              <w:rPr>
                <w:rFonts w:ascii="Times New Roman" w:hAnsi="Times New Roman"/>
                <w:sz w:val="24"/>
                <w:szCs w:val="24"/>
                <w:highlight w:val="cyan"/>
              </w:rPr>
              <w:t xml:space="preserve">Email address: </w:t>
            </w:r>
            <w:hyperlink r:id="rId86" w:history="1">
              <w:r w:rsidRPr="00C62407">
                <w:rPr>
                  <w:rStyle w:val="Hyperlink"/>
                  <w:rFonts w:ascii="Times New Roman" w:hAnsi="Times New Roman"/>
                  <w:sz w:val="24"/>
                  <w:szCs w:val="24"/>
                  <w:highlight w:val="cyan"/>
                </w:rPr>
                <w:t>Brittany.garza@uta.edu</w:t>
              </w:r>
            </w:hyperlink>
            <w:r w:rsidRPr="00C62407">
              <w:rPr>
                <w:rFonts w:ascii="Times New Roman" w:hAnsi="Times New Roman"/>
                <w:color w:val="000000"/>
                <w:sz w:val="24"/>
                <w:szCs w:val="24"/>
                <w:highlight w:val="cyan"/>
              </w:rPr>
              <w:t xml:space="preserve"> </w:t>
            </w:r>
          </w:p>
        </w:tc>
      </w:tr>
      <w:tr w:rsidR="00B562E9" w14:paraId="586EDC9D" w14:textId="77777777" w:rsidTr="00586E66">
        <w:trPr>
          <w:trHeight w:val="782"/>
        </w:trPr>
        <w:tc>
          <w:tcPr>
            <w:tcW w:w="4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24D3373" w14:textId="77777777" w:rsidR="00B562E9" w:rsidRPr="00C62407" w:rsidRDefault="00B562E9" w:rsidP="00FE18FF">
            <w:pPr>
              <w:rPr>
                <w:rFonts w:ascii="Times New Roman" w:hAnsi="Times New Roman"/>
                <w:color w:val="000000"/>
                <w:sz w:val="24"/>
                <w:szCs w:val="24"/>
                <w:highlight w:val="cyan"/>
              </w:rPr>
            </w:pPr>
            <w:r w:rsidRPr="00C62407">
              <w:rPr>
                <w:rFonts w:ascii="Times New Roman" w:hAnsi="Times New Roman"/>
                <w:b/>
                <w:bCs/>
                <w:color w:val="000000"/>
                <w:sz w:val="24"/>
                <w:szCs w:val="24"/>
                <w:highlight w:val="cyan"/>
              </w:rPr>
              <w:t xml:space="preserve">Tabitha Giddings, </w:t>
            </w:r>
            <w:r w:rsidRPr="00C62407">
              <w:rPr>
                <w:rFonts w:ascii="Times New Roman" w:hAnsi="Times New Roman"/>
                <w:color w:val="000000"/>
                <w:sz w:val="24"/>
                <w:szCs w:val="24"/>
                <w:highlight w:val="cyan"/>
              </w:rPr>
              <w:t>Administrative Assistant</w:t>
            </w:r>
          </w:p>
          <w:p w14:paraId="06BB7E59" w14:textId="77777777" w:rsidR="00B562E9" w:rsidRPr="00C62407" w:rsidRDefault="00B562E9" w:rsidP="00FE18FF">
            <w:pPr>
              <w:rPr>
                <w:rFonts w:ascii="Times New Roman" w:hAnsi="Times New Roman"/>
                <w:szCs w:val="24"/>
                <w:highlight w:val="cyan"/>
              </w:rPr>
            </w:pPr>
            <w:r w:rsidRPr="00C62407">
              <w:rPr>
                <w:rFonts w:ascii="Times New Roman" w:hAnsi="Times New Roman"/>
                <w:color w:val="000000"/>
                <w:sz w:val="24"/>
                <w:szCs w:val="24"/>
                <w:highlight w:val="cyan"/>
              </w:rPr>
              <w:t>817-272-</w:t>
            </w:r>
            <w:r w:rsidRPr="00C62407">
              <w:rPr>
                <w:rFonts w:ascii="Times New Roman" w:hAnsi="Times New Roman"/>
                <w:sz w:val="24"/>
                <w:szCs w:val="24"/>
                <w:highlight w:val="cyan"/>
              </w:rPr>
              <w:t>4876</w:t>
            </w:r>
          </w:p>
          <w:p w14:paraId="61EADF51" w14:textId="77777777" w:rsidR="00B562E9" w:rsidRPr="00C62407" w:rsidRDefault="00B562E9" w:rsidP="00FE18FF">
            <w:pPr>
              <w:rPr>
                <w:rFonts w:ascii="Times New Roman" w:hAnsi="Times New Roman"/>
                <w:color w:val="000000"/>
                <w:sz w:val="24"/>
                <w:szCs w:val="24"/>
                <w:highlight w:val="cyan"/>
              </w:rPr>
            </w:pPr>
            <w:r w:rsidRPr="00C62407">
              <w:rPr>
                <w:rFonts w:ascii="Times New Roman" w:hAnsi="Times New Roman"/>
                <w:szCs w:val="24"/>
                <w:highlight w:val="cyan"/>
              </w:rPr>
              <w:t>Pickard Hall Office #517</w:t>
            </w:r>
          </w:p>
          <w:p w14:paraId="0A860F1B" w14:textId="77777777" w:rsidR="00B562E9" w:rsidRDefault="00B562E9" w:rsidP="00FE18FF">
            <w:pPr>
              <w:rPr>
                <w:rFonts w:ascii="Times New Roman" w:hAnsi="Times New Roman"/>
                <w:sz w:val="24"/>
                <w:szCs w:val="24"/>
              </w:rPr>
            </w:pPr>
            <w:r w:rsidRPr="00C62407">
              <w:rPr>
                <w:rFonts w:ascii="Times New Roman" w:hAnsi="Times New Roman"/>
                <w:highlight w:val="cyan"/>
              </w:rPr>
              <w:t>Email address:</w:t>
            </w:r>
            <w:r w:rsidRPr="00C62407">
              <w:rPr>
                <w:highlight w:val="cyan"/>
              </w:rPr>
              <w:t xml:space="preserve"> </w:t>
            </w:r>
            <w:hyperlink r:id="rId87" w:history="1">
              <w:r w:rsidRPr="00C62407">
                <w:rPr>
                  <w:rStyle w:val="Hyperlink"/>
                  <w:rFonts w:ascii="Times New Roman" w:hAnsi="Times New Roman"/>
                  <w:sz w:val="24"/>
                  <w:szCs w:val="24"/>
                  <w:highlight w:val="cyan"/>
                </w:rPr>
                <w:t>Tabitha.giddings@uta.edu</w:t>
              </w:r>
            </w:hyperlink>
          </w:p>
        </w:tc>
        <w:tc>
          <w:tcPr>
            <w:tcW w:w="5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FE28C4" w14:textId="77777777" w:rsidR="00B562E9" w:rsidRDefault="00B562E9" w:rsidP="00FE18FF">
            <w:pPr>
              <w:rPr>
                <w:rFonts w:ascii="Times New Roman" w:hAnsi="Times New Roman"/>
                <w:b/>
                <w:bCs/>
                <w:color w:val="000000"/>
                <w:sz w:val="24"/>
                <w:szCs w:val="24"/>
              </w:rPr>
            </w:pPr>
          </w:p>
        </w:tc>
      </w:tr>
    </w:tbl>
    <w:p w14:paraId="30126514" w14:textId="77777777" w:rsidR="00B562E9" w:rsidRPr="00283079" w:rsidRDefault="00B562E9" w:rsidP="00B562E9">
      <w:pPr>
        <w:spacing w:line="276" w:lineRule="auto"/>
        <w:rPr>
          <w:rFonts w:ascii="Times New Roman" w:hAnsi="Times New Roman"/>
          <w:b/>
          <w:sz w:val="28"/>
          <w:szCs w:val="28"/>
        </w:rPr>
      </w:pPr>
    </w:p>
    <w:p w14:paraId="4CBC7546" w14:textId="77777777" w:rsidR="00B562E9" w:rsidRPr="00283079" w:rsidRDefault="00181D45" w:rsidP="00B562E9">
      <w:pPr>
        <w:rPr>
          <w:rFonts w:ascii="Times New Roman" w:hAnsi="Times New Roman"/>
          <w:b/>
          <w:sz w:val="24"/>
          <w:szCs w:val="24"/>
        </w:rPr>
      </w:pPr>
      <w:r>
        <w:rPr>
          <w:rFonts w:ascii="Times New Roman" w:hAnsi="Times New Roman"/>
          <w:b/>
          <w:sz w:val="28"/>
          <w:szCs w:val="28"/>
        </w:rPr>
        <w:pict w14:anchorId="104A823C">
          <v:rect id="_x0000_i1029" style="width:489.6pt;height:1.5pt" o:hralign="center" o:hrstd="t" o:hr="t" fillcolor="#a0a0a0" stroked="f"/>
        </w:pict>
      </w:r>
    </w:p>
    <w:p w14:paraId="74EBE36E" w14:textId="77777777" w:rsidR="00B562E9" w:rsidRDefault="00B562E9" w:rsidP="00B562E9">
      <w:pPr>
        <w:rPr>
          <w:rFonts w:ascii="Times New Roman" w:hAnsi="Times New Roman"/>
          <w:b/>
          <w:color w:val="1F497D"/>
        </w:rPr>
      </w:pPr>
    </w:p>
    <w:p w14:paraId="1880ED79" w14:textId="77777777" w:rsidR="00B562E9" w:rsidRDefault="00B562E9" w:rsidP="00B562E9"/>
    <w:tbl>
      <w:tblPr>
        <w:tblW w:w="0" w:type="auto"/>
        <w:tblBorders>
          <w:top w:val="double" w:sz="4" w:space="0" w:color="auto"/>
          <w:left w:val="double" w:sz="4" w:space="0" w:color="auto"/>
          <w:bottom w:val="single" w:sz="4" w:space="0" w:color="auto"/>
          <w:right w:val="double" w:sz="4" w:space="0" w:color="auto"/>
        </w:tblBorders>
        <w:tblCellMar>
          <w:left w:w="0" w:type="dxa"/>
          <w:right w:w="0" w:type="dxa"/>
        </w:tblCellMar>
        <w:tblLook w:val="04A0" w:firstRow="1" w:lastRow="0" w:firstColumn="1" w:lastColumn="0" w:noHBand="0" w:noVBand="1"/>
      </w:tblPr>
      <w:tblGrid>
        <w:gridCol w:w="9330"/>
      </w:tblGrid>
      <w:tr w:rsidR="00B562E9" w14:paraId="793D1A25" w14:textId="77777777" w:rsidTr="00FE18FF">
        <w:tc>
          <w:tcPr>
            <w:tcW w:w="9576" w:type="dxa"/>
            <w:tcMar>
              <w:top w:w="0" w:type="dxa"/>
              <w:left w:w="108" w:type="dxa"/>
              <w:bottom w:w="0" w:type="dxa"/>
              <w:right w:w="108" w:type="dxa"/>
            </w:tcMar>
          </w:tcPr>
          <w:p w14:paraId="2522EDD6" w14:textId="77777777" w:rsidR="00B562E9" w:rsidRDefault="00B562E9" w:rsidP="00FE18FF">
            <w:pPr>
              <w:jc w:val="center"/>
              <w:rPr>
                <w:rFonts w:ascii="Times New Roman" w:eastAsiaTheme="minorHAnsi" w:hAnsi="Times New Roman"/>
                <w:b/>
                <w:bCs/>
                <w:sz w:val="32"/>
                <w:szCs w:val="32"/>
                <w:u w:val="single"/>
              </w:rPr>
            </w:pPr>
            <w:r>
              <w:rPr>
                <w:rFonts w:ascii="Times New Roman" w:hAnsi="Times New Roman"/>
                <w:b/>
                <w:bCs/>
                <w:sz w:val="32"/>
                <w:szCs w:val="32"/>
                <w:u w:val="single"/>
              </w:rPr>
              <w:t>Graduate Advisors</w:t>
            </w:r>
          </w:p>
          <w:p w14:paraId="480AEB08" w14:textId="77777777" w:rsidR="00B562E9" w:rsidRDefault="00181D45" w:rsidP="00FE18FF">
            <w:pPr>
              <w:jc w:val="center"/>
              <w:rPr>
                <w:rFonts w:ascii="Bookman Old Style" w:hAnsi="Bookman Old Style"/>
                <w:sz w:val="24"/>
                <w:szCs w:val="24"/>
              </w:rPr>
            </w:pPr>
            <w:hyperlink r:id="rId88" w:history="1">
              <w:r w:rsidR="00B562E9">
                <w:rPr>
                  <w:rStyle w:val="Hyperlink"/>
                  <w:rFonts w:ascii="Bookman Old Style" w:hAnsi="Bookman Old Style"/>
                  <w:sz w:val="24"/>
                  <w:szCs w:val="24"/>
                </w:rPr>
                <w:t>msnadvising@uta.edu</w:t>
              </w:r>
            </w:hyperlink>
          </w:p>
          <w:p w14:paraId="65E765E6" w14:textId="77777777" w:rsidR="00B562E9" w:rsidRDefault="00B562E9" w:rsidP="00FE18FF">
            <w:pPr>
              <w:rPr>
                <w:rFonts w:ascii="Times New Roman" w:eastAsiaTheme="minorHAnsi" w:hAnsi="Times New Roman"/>
                <w:b/>
                <w:bCs/>
                <w:color w:val="0000FF"/>
                <w:sz w:val="24"/>
                <w:szCs w:val="24"/>
              </w:rPr>
            </w:pPr>
          </w:p>
        </w:tc>
      </w:tr>
    </w:tbl>
    <w:p w14:paraId="3820E55E" w14:textId="77777777" w:rsidR="00B562E9" w:rsidRPr="00DF09E6" w:rsidRDefault="00B562E9" w:rsidP="00B562E9">
      <w:pPr>
        <w:rPr>
          <w:rFonts w:ascii="Times New Roman" w:hAnsi="Times New Roman"/>
          <w:sz w:val="24"/>
          <w:szCs w:val="24"/>
        </w:rPr>
      </w:pPr>
    </w:p>
    <w:sectPr w:rsidR="00B562E9" w:rsidRPr="00DF09E6" w:rsidSect="008E0310">
      <w:headerReference w:type="default" r:id="rId89"/>
      <w:footerReference w:type="default" r:id="rId90"/>
      <w:pgSz w:w="12240" w:h="15840" w:code="1"/>
      <w:pgMar w:top="1440" w:right="1440" w:bottom="720"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E75E1" w14:textId="77777777" w:rsidR="001F11CC" w:rsidRDefault="001F11CC">
      <w:r>
        <w:separator/>
      </w:r>
    </w:p>
  </w:endnote>
  <w:endnote w:type="continuationSeparator" w:id="0">
    <w:p w14:paraId="375E75E2" w14:textId="77777777" w:rsidR="001F11CC" w:rsidRDefault="001F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1"/>
    <w:family w:val="roman"/>
    <w:notTrueType/>
    <w:pitch w:val="variable"/>
  </w:font>
  <w:font w:name="Mangal">
    <w:panose1 w:val="00000400000000000000"/>
    <w:charset w:val="00"/>
    <w:family w:val="roman"/>
    <w:pitch w:val="variable"/>
    <w:sig w:usb0="00008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141361"/>
      <w:docPartObj>
        <w:docPartGallery w:val="Page Numbers (Bottom of Page)"/>
        <w:docPartUnique/>
      </w:docPartObj>
    </w:sdtPr>
    <w:sdtEndPr>
      <w:rPr>
        <w:color w:val="7F7F7F" w:themeColor="background1" w:themeShade="7F"/>
        <w:spacing w:val="60"/>
      </w:rPr>
    </w:sdtEndPr>
    <w:sdtContent>
      <w:p w14:paraId="375E75E4" w14:textId="77777777" w:rsidR="007F4522" w:rsidRDefault="007F4522" w:rsidP="002C0B77">
        <w:pPr>
          <w:pStyle w:val="Footer"/>
        </w:pPr>
      </w:p>
      <w:p w14:paraId="375E75E5" w14:textId="77777777" w:rsidR="007F4522" w:rsidRDefault="00181D45" w:rsidP="002C0B77">
        <w:pPr>
          <w:pStyle w:val="Footer"/>
        </w:pPr>
        <w:r>
          <w:pict w14:anchorId="375E75E7">
            <v:rect id="_x0000_i1030" style="width:0;height:1.5pt" o:hralign="center" o:hrstd="t" o:hr="t" fillcolor="#a0a0a0" stroked="f"/>
          </w:pict>
        </w:r>
      </w:p>
      <w:p w14:paraId="375E75E6" w14:textId="37FE51D0" w:rsidR="007F4522" w:rsidRDefault="00382748" w:rsidP="002C0B77">
        <w:pPr>
          <w:pStyle w:val="Footer"/>
        </w:pPr>
        <w:r>
          <w:t>N5467-001-Pediatric Complex Care-</w:t>
        </w:r>
        <w:r w:rsidR="008102B7">
          <w:t>Fall</w:t>
        </w:r>
        <w:r w:rsidR="00993A68">
          <w:t xml:space="preserve"> 2018</w:t>
        </w:r>
        <w:r>
          <w:t xml:space="preserve"> Syllabus</w:t>
        </w:r>
        <w:r w:rsidR="007F4522">
          <w:tab/>
        </w:r>
        <w:r w:rsidR="007F4522">
          <w:tab/>
        </w:r>
        <w:r w:rsidR="007F4522">
          <w:fldChar w:fldCharType="begin"/>
        </w:r>
        <w:r w:rsidR="007F4522">
          <w:instrText xml:space="preserve"> PAGE   \* MERGEFORMAT </w:instrText>
        </w:r>
        <w:r w:rsidR="007F4522">
          <w:fldChar w:fldCharType="separate"/>
        </w:r>
        <w:r w:rsidR="007C48A8">
          <w:rPr>
            <w:noProof/>
          </w:rPr>
          <w:t>1</w:t>
        </w:r>
        <w:r w:rsidR="007F4522">
          <w:rPr>
            <w:noProof/>
          </w:rPr>
          <w:fldChar w:fldCharType="end"/>
        </w:r>
        <w:r w:rsidR="007F4522">
          <w:t xml:space="preserve"> | </w:t>
        </w:r>
        <w:r w:rsidR="007F4522">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E75DF" w14:textId="77777777" w:rsidR="001F11CC" w:rsidRDefault="001F11CC">
      <w:r>
        <w:separator/>
      </w:r>
    </w:p>
  </w:footnote>
  <w:footnote w:type="continuationSeparator" w:id="0">
    <w:p w14:paraId="375E75E0" w14:textId="77777777" w:rsidR="001F11CC" w:rsidRDefault="001F1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E75E3" w14:textId="77777777" w:rsidR="007F4522" w:rsidRDefault="007F4522" w:rsidP="006815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2F0D"/>
    <w:multiLevelType w:val="hybridMultilevel"/>
    <w:tmpl w:val="B4548CAE"/>
    <w:lvl w:ilvl="0" w:tplc="8FC0324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661CA"/>
    <w:multiLevelType w:val="multilevel"/>
    <w:tmpl w:val="8E4EF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B4A35"/>
    <w:multiLevelType w:val="hybridMultilevel"/>
    <w:tmpl w:val="352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82EF4"/>
    <w:multiLevelType w:val="multilevel"/>
    <w:tmpl w:val="19B8E7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2719C0"/>
    <w:multiLevelType w:val="multilevel"/>
    <w:tmpl w:val="0964A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7455A6"/>
    <w:multiLevelType w:val="multilevel"/>
    <w:tmpl w:val="382EA8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7100D"/>
    <w:multiLevelType w:val="multilevel"/>
    <w:tmpl w:val="D8B4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13086B"/>
    <w:multiLevelType w:val="multilevel"/>
    <w:tmpl w:val="478636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2C5DAA"/>
    <w:multiLevelType w:val="multilevel"/>
    <w:tmpl w:val="406616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5F6229"/>
    <w:multiLevelType w:val="hybridMultilevel"/>
    <w:tmpl w:val="EDE29D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734A4169"/>
    <w:multiLevelType w:val="multilevel"/>
    <w:tmpl w:val="22C64A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CD42B1"/>
    <w:multiLevelType w:val="multilevel"/>
    <w:tmpl w:val="7F42A2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3"/>
  </w:num>
  <w:num w:numId="3">
    <w:abstractNumId w:val="8"/>
  </w:num>
  <w:num w:numId="4">
    <w:abstractNumId w:val="7"/>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4"/>
  </w:num>
  <w:num w:numId="11">
    <w:abstractNumId w:val="10"/>
  </w:num>
  <w:num w:numId="12">
    <w:abstractNumId w:val="3"/>
  </w:num>
  <w:num w:numId="13">
    <w:abstractNumId w:val="11"/>
  </w:num>
  <w:num w:numId="14">
    <w:abstractNumId w:val="15"/>
  </w:num>
  <w:num w:numId="15">
    <w:abstractNumId w:val="5"/>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M2NzE3sbA0MDWzNDdS0lEKTi0uzszPAykwrQUAMiUVuiwAAAA="/>
  </w:docVars>
  <w:rsids>
    <w:rsidRoot w:val="00ED60E8"/>
    <w:rsid w:val="000005FA"/>
    <w:rsid w:val="00001370"/>
    <w:rsid w:val="0002450B"/>
    <w:rsid w:val="00033836"/>
    <w:rsid w:val="00050BEC"/>
    <w:rsid w:val="00054421"/>
    <w:rsid w:val="00083685"/>
    <w:rsid w:val="0008446E"/>
    <w:rsid w:val="00091B8C"/>
    <w:rsid w:val="00094373"/>
    <w:rsid w:val="000A1744"/>
    <w:rsid w:val="000A5F72"/>
    <w:rsid w:val="000A6261"/>
    <w:rsid w:val="000B4AD7"/>
    <w:rsid w:val="000C456E"/>
    <w:rsid w:val="000C5D1A"/>
    <w:rsid w:val="000D04C6"/>
    <w:rsid w:val="000D0531"/>
    <w:rsid w:val="000F48D0"/>
    <w:rsid w:val="001022AF"/>
    <w:rsid w:val="0010280F"/>
    <w:rsid w:val="00103434"/>
    <w:rsid w:val="00111847"/>
    <w:rsid w:val="00113045"/>
    <w:rsid w:val="0012070F"/>
    <w:rsid w:val="00140EC2"/>
    <w:rsid w:val="001517D7"/>
    <w:rsid w:val="0016170E"/>
    <w:rsid w:val="0017013A"/>
    <w:rsid w:val="001725F5"/>
    <w:rsid w:val="0018063B"/>
    <w:rsid w:val="00181D45"/>
    <w:rsid w:val="00192364"/>
    <w:rsid w:val="001947F3"/>
    <w:rsid w:val="001968AF"/>
    <w:rsid w:val="0019713A"/>
    <w:rsid w:val="00197488"/>
    <w:rsid w:val="001A3839"/>
    <w:rsid w:val="001B516B"/>
    <w:rsid w:val="001C0A81"/>
    <w:rsid w:val="001D085D"/>
    <w:rsid w:val="001D0F62"/>
    <w:rsid w:val="001D464A"/>
    <w:rsid w:val="001E1332"/>
    <w:rsid w:val="001F11CC"/>
    <w:rsid w:val="001F27AA"/>
    <w:rsid w:val="0020342B"/>
    <w:rsid w:val="00230145"/>
    <w:rsid w:val="00231353"/>
    <w:rsid w:val="00240AED"/>
    <w:rsid w:val="0025298E"/>
    <w:rsid w:val="00255631"/>
    <w:rsid w:val="00261811"/>
    <w:rsid w:val="002625D4"/>
    <w:rsid w:val="002647BE"/>
    <w:rsid w:val="00275659"/>
    <w:rsid w:val="002823B1"/>
    <w:rsid w:val="00287411"/>
    <w:rsid w:val="002923EC"/>
    <w:rsid w:val="002927F0"/>
    <w:rsid w:val="002A17F2"/>
    <w:rsid w:val="002A4AF9"/>
    <w:rsid w:val="002A77CC"/>
    <w:rsid w:val="002B4D04"/>
    <w:rsid w:val="002C0918"/>
    <w:rsid w:val="002C0B77"/>
    <w:rsid w:val="002C1D5C"/>
    <w:rsid w:val="002C4A58"/>
    <w:rsid w:val="002C5AF6"/>
    <w:rsid w:val="002C6D3F"/>
    <w:rsid w:val="002D0926"/>
    <w:rsid w:val="002D0ED8"/>
    <w:rsid w:val="002D4ECF"/>
    <w:rsid w:val="002E6C13"/>
    <w:rsid w:val="003171FC"/>
    <w:rsid w:val="00331946"/>
    <w:rsid w:val="003320CB"/>
    <w:rsid w:val="00335F6F"/>
    <w:rsid w:val="003507D8"/>
    <w:rsid w:val="00352A50"/>
    <w:rsid w:val="0036041E"/>
    <w:rsid w:val="0036406E"/>
    <w:rsid w:val="003720AD"/>
    <w:rsid w:val="003779C7"/>
    <w:rsid w:val="00380D28"/>
    <w:rsid w:val="00380DC8"/>
    <w:rsid w:val="00382748"/>
    <w:rsid w:val="00384AC7"/>
    <w:rsid w:val="00384D00"/>
    <w:rsid w:val="003852E8"/>
    <w:rsid w:val="003A008D"/>
    <w:rsid w:val="003A64B9"/>
    <w:rsid w:val="003D2216"/>
    <w:rsid w:val="003D3AE7"/>
    <w:rsid w:val="003D7A13"/>
    <w:rsid w:val="003E0889"/>
    <w:rsid w:val="003F7D41"/>
    <w:rsid w:val="004140AF"/>
    <w:rsid w:val="004246F2"/>
    <w:rsid w:val="00435D7C"/>
    <w:rsid w:val="00440D06"/>
    <w:rsid w:val="00464B67"/>
    <w:rsid w:val="00467FAC"/>
    <w:rsid w:val="004A024E"/>
    <w:rsid w:val="004A1ADA"/>
    <w:rsid w:val="004B3BFC"/>
    <w:rsid w:val="004B48F8"/>
    <w:rsid w:val="004C0450"/>
    <w:rsid w:val="004C7252"/>
    <w:rsid w:val="004E781C"/>
    <w:rsid w:val="00500203"/>
    <w:rsid w:val="00511E8C"/>
    <w:rsid w:val="005425D1"/>
    <w:rsid w:val="0054461F"/>
    <w:rsid w:val="005508D3"/>
    <w:rsid w:val="00557CAF"/>
    <w:rsid w:val="0056007E"/>
    <w:rsid w:val="00570EE5"/>
    <w:rsid w:val="00574CA3"/>
    <w:rsid w:val="00575803"/>
    <w:rsid w:val="00575A60"/>
    <w:rsid w:val="005839B2"/>
    <w:rsid w:val="0058509C"/>
    <w:rsid w:val="00586E66"/>
    <w:rsid w:val="005960C5"/>
    <w:rsid w:val="005A4673"/>
    <w:rsid w:val="005A7E35"/>
    <w:rsid w:val="005C12A0"/>
    <w:rsid w:val="005C44BA"/>
    <w:rsid w:val="005C4F44"/>
    <w:rsid w:val="005E7A9D"/>
    <w:rsid w:val="00617D1F"/>
    <w:rsid w:val="00621982"/>
    <w:rsid w:val="00621A71"/>
    <w:rsid w:val="00631101"/>
    <w:rsid w:val="00633A59"/>
    <w:rsid w:val="006367DF"/>
    <w:rsid w:val="00642D6F"/>
    <w:rsid w:val="006519F2"/>
    <w:rsid w:val="0066066D"/>
    <w:rsid w:val="00661ED2"/>
    <w:rsid w:val="00671AAF"/>
    <w:rsid w:val="006800A0"/>
    <w:rsid w:val="006810BB"/>
    <w:rsid w:val="006815E8"/>
    <w:rsid w:val="006B5455"/>
    <w:rsid w:val="006C5B7E"/>
    <w:rsid w:val="006D1DA4"/>
    <w:rsid w:val="006D428E"/>
    <w:rsid w:val="006E098D"/>
    <w:rsid w:val="006E497B"/>
    <w:rsid w:val="006F2F49"/>
    <w:rsid w:val="007053A3"/>
    <w:rsid w:val="00711985"/>
    <w:rsid w:val="00723FF6"/>
    <w:rsid w:val="00724E71"/>
    <w:rsid w:val="00726C9B"/>
    <w:rsid w:val="007324A5"/>
    <w:rsid w:val="007330C2"/>
    <w:rsid w:val="00740946"/>
    <w:rsid w:val="00741037"/>
    <w:rsid w:val="007410F4"/>
    <w:rsid w:val="007475B5"/>
    <w:rsid w:val="007507A6"/>
    <w:rsid w:val="00750860"/>
    <w:rsid w:val="007537EE"/>
    <w:rsid w:val="00767340"/>
    <w:rsid w:val="00795EF4"/>
    <w:rsid w:val="0079686B"/>
    <w:rsid w:val="007A22F0"/>
    <w:rsid w:val="007B5A6E"/>
    <w:rsid w:val="007C1B40"/>
    <w:rsid w:val="007C44DB"/>
    <w:rsid w:val="007C48A8"/>
    <w:rsid w:val="007C5040"/>
    <w:rsid w:val="007C536F"/>
    <w:rsid w:val="007C6F96"/>
    <w:rsid w:val="007D241A"/>
    <w:rsid w:val="007E48B4"/>
    <w:rsid w:val="007E6CC4"/>
    <w:rsid w:val="007F024D"/>
    <w:rsid w:val="007F1A0D"/>
    <w:rsid w:val="007F4522"/>
    <w:rsid w:val="008005D3"/>
    <w:rsid w:val="008102B7"/>
    <w:rsid w:val="00816267"/>
    <w:rsid w:val="00827175"/>
    <w:rsid w:val="0085674D"/>
    <w:rsid w:val="00866C4F"/>
    <w:rsid w:val="00876463"/>
    <w:rsid w:val="00883561"/>
    <w:rsid w:val="00884779"/>
    <w:rsid w:val="00886647"/>
    <w:rsid w:val="00891CA6"/>
    <w:rsid w:val="00896CBE"/>
    <w:rsid w:val="008A4F55"/>
    <w:rsid w:val="008B01AA"/>
    <w:rsid w:val="008B5F47"/>
    <w:rsid w:val="008C44A0"/>
    <w:rsid w:val="008C6F39"/>
    <w:rsid w:val="008D1305"/>
    <w:rsid w:val="008D5A36"/>
    <w:rsid w:val="008E0310"/>
    <w:rsid w:val="008E6421"/>
    <w:rsid w:val="009039F8"/>
    <w:rsid w:val="00911D9C"/>
    <w:rsid w:val="00926E61"/>
    <w:rsid w:val="00933D35"/>
    <w:rsid w:val="00934700"/>
    <w:rsid w:val="009561B2"/>
    <w:rsid w:val="009629F1"/>
    <w:rsid w:val="00975C3E"/>
    <w:rsid w:val="009934B5"/>
    <w:rsid w:val="00993A68"/>
    <w:rsid w:val="009A14C6"/>
    <w:rsid w:val="009A2853"/>
    <w:rsid w:val="009B3961"/>
    <w:rsid w:val="009C1F54"/>
    <w:rsid w:val="009E11EE"/>
    <w:rsid w:val="009E38D5"/>
    <w:rsid w:val="009E4B84"/>
    <w:rsid w:val="009F18DA"/>
    <w:rsid w:val="00A00F2F"/>
    <w:rsid w:val="00A11F5E"/>
    <w:rsid w:val="00A13A1E"/>
    <w:rsid w:val="00A15C0E"/>
    <w:rsid w:val="00A24361"/>
    <w:rsid w:val="00A31CBC"/>
    <w:rsid w:val="00A64B56"/>
    <w:rsid w:val="00A82438"/>
    <w:rsid w:val="00A84253"/>
    <w:rsid w:val="00A96D51"/>
    <w:rsid w:val="00AB06BF"/>
    <w:rsid w:val="00AB06CE"/>
    <w:rsid w:val="00AB1809"/>
    <w:rsid w:val="00AB3F86"/>
    <w:rsid w:val="00AD0331"/>
    <w:rsid w:val="00AD5B3B"/>
    <w:rsid w:val="00AE664E"/>
    <w:rsid w:val="00AF0F9C"/>
    <w:rsid w:val="00AF12C2"/>
    <w:rsid w:val="00AF4495"/>
    <w:rsid w:val="00AF53F5"/>
    <w:rsid w:val="00AF5F75"/>
    <w:rsid w:val="00B0714B"/>
    <w:rsid w:val="00B07E53"/>
    <w:rsid w:val="00B204DE"/>
    <w:rsid w:val="00B26EC8"/>
    <w:rsid w:val="00B26F94"/>
    <w:rsid w:val="00B37BB1"/>
    <w:rsid w:val="00B41E84"/>
    <w:rsid w:val="00B430C0"/>
    <w:rsid w:val="00B562E9"/>
    <w:rsid w:val="00B660F8"/>
    <w:rsid w:val="00B71C09"/>
    <w:rsid w:val="00B84030"/>
    <w:rsid w:val="00B96F4E"/>
    <w:rsid w:val="00BA72C0"/>
    <w:rsid w:val="00BB10C0"/>
    <w:rsid w:val="00BB64A4"/>
    <w:rsid w:val="00BC66E4"/>
    <w:rsid w:val="00BD68D4"/>
    <w:rsid w:val="00BE4208"/>
    <w:rsid w:val="00BE70F3"/>
    <w:rsid w:val="00BF3827"/>
    <w:rsid w:val="00BF440C"/>
    <w:rsid w:val="00BF5A6F"/>
    <w:rsid w:val="00BF5E22"/>
    <w:rsid w:val="00BF78F4"/>
    <w:rsid w:val="00C0133D"/>
    <w:rsid w:val="00C02851"/>
    <w:rsid w:val="00C05B43"/>
    <w:rsid w:val="00C14ABA"/>
    <w:rsid w:val="00C2638A"/>
    <w:rsid w:val="00C3325F"/>
    <w:rsid w:val="00C51738"/>
    <w:rsid w:val="00C562C9"/>
    <w:rsid w:val="00C90560"/>
    <w:rsid w:val="00C93E80"/>
    <w:rsid w:val="00CA1FC7"/>
    <w:rsid w:val="00CA4928"/>
    <w:rsid w:val="00CB63A8"/>
    <w:rsid w:val="00CC5161"/>
    <w:rsid w:val="00CD4602"/>
    <w:rsid w:val="00CF12D7"/>
    <w:rsid w:val="00CF2B3D"/>
    <w:rsid w:val="00CF79D8"/>
    <w:rsid w:val="00D00229"/>
    <w:rsid w:val="00D01B58"/>
    <w:rsid w:val="00D04D60"/>
    <w:rsid w:val="00D053A6"/>
    <w:rsid w:val="00D05734"/>
    <w:rsid w:val="00D11A79"/>
    <w:rsid w:val="00D43F1B"/>
    <w:rsid w:val="00D500F9"/>
    <w:rsid w:val="00D55EFF"/>
    <w:rsid w:val="00D6026D"/>
    <w:rsid w:val="00D6289F"/>
    <w:rsid w:val="00D64992"/>
    <w:rsid w:val="00D7179E"/>
    <w:rsid w:val="00D779AC"/>
    <w:rsid w:val="00D80805"/>
    <w:rsid w:val="00D80BB1"/>
    <w:rsid w:val="00D841E4"/>
    <w:rsid w:val="00D92463"/>
    <w:rsid w:val="00D924C9"/>
    <w:rsid w:val="00DA0430"/>
    <w:rsid w:val="00DA55D6"/>
    <w:rsid w:val="00DB3702"/>
    <w:rsid w:val="00DC2203"/>
    <w:rsid w:val="00DD0212"/>
    <w:rsid w:val="00DD650E"/>
    <w:rsid w:val="00DE01EF"/>
    <w:rsid w:val="00DE0C3B"/>
    <w:rsid w:val="00DE7ADC"/>
    <w:rsid w:val="00DF09E6"/>
    <w:rsid w:val="00E33923"/>
    <w:rsid w:val="00E34B1B"/>
    <w:rsid w:val="00E44CFA"/>
    <w:rsid w:val="00E4512D"/>
    <w:rsid w:val="00E4574A"/>
    <w:rsid w:val="00E61274"/>
    <w:rsid w:val="00E85876"/>
    <w:rsid w:val="00E866A5"/>
    <w:rsid w:val="00E93A32"/>
    <w:rsid w:val="00EA7057"/>
    <w:rsid w:val="00EB2297"/>
    <w:rsid w:val="00ED18A0"/>
    <w:rsid w:val="00ED60E8"/>
    <w:rsid w:val="00EF2CCA"/>
    <w:rsid w:val="00F016CE"/>
    <w:rsid w:val="00F15827"/>
    <w:rsid w:val="00F16692"/>
    <w:rsid w:val="00F3301D"/>
    <w:rsid w:val="00F3346A"/>
    <w:rsid w:val="00F36887"/>
    <w:rsid w:val="00F42A72"/>
    <w:rsid w:val="00F42D09"/>
    <w:rsid w:val="00F443E5"/>
    <w:rsid w:val="00F4623F"/>
    <w:rsid w:val="00F51E06"/>
    <w:rsid w:val="00F62457"/>
    <w:rsid w:val="00FA6A1A"/>
    <w:rsid w:val="00FB6396"/>
    <w:rsid w:val="00FC024B"/>
    <w:rsid w:val="00FD19FA"/>
    <w:rsid w:val="00FD4DDE"/>
    <w:rsid w:val="00FD706E"/>
    <w:rsid w:val="00FE479B"/>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375E73E1"/>
  <w15:docId w15:val="{8C54D97C-4570-45C6-ACBE-42DE8DF0A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274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link w:val="ListParagraphChar"/>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paragraph" w:customStyle="1" w:styleId="courseblocktitle">
    <w:name w:val="courseblocktitle"/>
    <w:basedOn w:val="Normal"/>
    <w:rsid w:val="007F4522"/>
    <w:pPr>
      <w:spacing w:before="100" w:beforeAutospacing="1" w:after="100" w:afterAutospacing="1"/>
    </w:pPr>
    <w:rPr>
      <w:rFonts w:ascii="Times New Roman" w:eastAsia="Times New Roman" w:hAnsi="Times New Roman"/>
      <w:sz w:val="24"/>
      <w:szCs w:val="24"/>
      <w:lang w:eastAsia="en-US"/>
    </w:rPr>
  </w:style>
  <w:style w:type="paragraph" w:customStyle="1" w:styleId="courseblockdesc">
    <w:name w:val="courseblockdesc"/>
    <w:basedOn w:val="Normal"/>
    <w:rsid w:val="007F4522"/>
    <w:pPr>
      <w:spacing w:before="100" w:beforeAutospacing="1" w:after="100" w:afterAutospacing="1"/>
    </w:pPr>
    <w:rPr>
      <w:rFonts w:ascii="Times New Roman" w:eastAsia="Times New Roman" w:hAnsi="Times New Roman"/>
      <w:sz w:val="24"/>
      <w:szCs w:val="24"/>
      <w:lang w:eastAsia="en-US"/>
    </w:rPr>
  </w:style>
  <w:style w:type="character" w:customStyle="1" w:styleId="ListParagraphChar">
    <w:name w:val="List Paragraph Char"/>
    <w:basedOn w:val="DefaultParagraphFont"/>
    <w:link w:val="ListParagraph"/>
    <w:uiPriority w:val="34"/>
    <w:rsid w:val="000D04C6"/>
    <w:rPr>
      <w:rFonts w:ascii="Calibri" w:eastAsia="SimSun" w:hAnsi="Calibri"/>
      <w:sz w:val="22"/>
      <w:lang w:eastAsia="zh-CN"/>
    </w:rPr>
  </w:style>
  <w:style w:type="paragraph" w:customStyle="1" w:styleId="Normal1">
    <w:name w:val="Normal1"/>
    <w:rsid w:val="00AF12C2"/>
    <w:pPr>
      <w:spacing w:after="0"/>
    </w:pPr>
    <w:rPr>
      <w:rFonts w:ascii="Arial" w:eastAsia="Arial" w:hAnsi="Arial" w:cs="Arial"/>
      <w:color w:val="000000"/>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764103">
      <w:bodyDiv w:val="1"/>
      <w:marLeft w:val="0"/>
      <w:marRight w:val="0"/>
      <w:marTop w:val="0"/>
      <w:marBottom w:val="0"/>
      <w:divBdr>
        <w:top w:val="none" w:sz="0" w:space="0" w:color="auto"/>
        <w:left w:val="none" w:sz="0" w:space="0" w:color="auto"/>
        <w:bottom w:val="none" w:sz="0" w:space="0" w:color="auto"/>
        <w:right w:val="none" w:sz="0" w:space="0" w:color="auto"/>
      </w:divBdr>
      <w:divsChild>
        <w:div w:id="1415126943">
          <w:marLeft w:val="0"/>
          <w:marRight w:val="0"/>
          <w:marTop w:val="0"/>
          <w:marBottom w:val="0"/>
          <w:divBdr>
            <w:top w:val="none" w:sz="0" w:space="0" w:color="auto"/>
            <w:left w:val="none" w:sz="0" w:space="0" w:color="auto"/>
            <w:bottom w:val="none" w:sz="0" w:space="0" w:color="auto"/>
            <w:right w:val="none" w:sz="0" w:space="0" w:color="auto"/>
          </w:divBdr>
          <w:divsChild>
            <w:div w:id="1090276806">
              <w:marLeft w:val="0"/>
              <w:marRight w:val="30"/>
              <w:marTop w:val="0"/>
              <w:marBottom w:val="0"/>
              <w:divBdr>
                <w:top w:val="none" w:sz="0" w:space="0" w:color="auto"/>
                <w:left w:val="none" w:sz="0" w:space="0" w:color="auto"/>
                <w:bottom w:val="none" w:sz="0" w:space="0" w:color="auto"/>
                <w:right w:val="none" w:sz="0" w:space="0" w:color="auto"/>
              </w:divBdr>
              <w:divsChild>
                <w:div w:id="619605602">
                  <w:marLeft w:val="30"/>
                  <w:marRight w:val="0"/>
                  <w:marTop w:val="0"/>
                  <w:marBottom w:val="0"/>
                  <w:divBdr>
                    <w:top w:val="none" w:sz="0" w:space="0" w:color="auto"/>
                    <w:left w:val="none" w:sz="0" w:space="0" w:color="auto"/>
                    <w:bottom w:val="none" w:sz="0" w:space="0" w:color="auto"/>
                    <w:right w:val="none" w:sz="0" w:space="0" w:color="auto"/>
                  </w:divBdr>
                  <w:divsChild>
                    <w:div w:id="71659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391741">
      <w:bodyDiv w:val="1"/>
      <w:marLeft w:val="0"/>
      <w:marRight w:val="0"/>
      <w:marTop w:val="0"/>
      <w:marBottom w:val="0"/>
      <w:divBdr>
        <w:top w:val="none" w:sz="0" w:space="0" w:color="auto"/>
        <w:left w:val="none" w:sz="0" w:space="0" w:color="auto"/>
        <w:bottom w:val="none" w:sz="0" w:space="0" w:color="auto"/>
        <w:right w:val="none" w:sz="0" w:space="0" w:color="auto"/>
      </w:divBdr>
    </w:div>
    <w:div w:id="575674575">
      <w:bodyDiv w:val="1"/>
      <w:marLeft w:val="0"/>
      <w:marRight w:val="0"/>
      <w:marTop w:val="0"/>
      <w:marBottom w:val="0"/>
      <w:divBdr>
        <w:top w:val="none" w:sz="0" w:space="0" w:color="auto"/>
        <w:left w:val="none" w:sz="0" w:space="0" w:color="auto"/>
        <w:bottom w:val="none" w:sz="0" w:space="0" w:color="auto"/>
        <w:right w:val="none" w:sz="0" w:space="0" w:color="auto"/>
      </w:divBdr>
    </w:div>
    <w:div w:id="616715516">
      <w:bodyDiv w:val="1"/>
      <w:marLeft w:val="0"/>
      <w:marRight w:val="0"/>
      <w:marTop w:val="0"/>
      <w:marBottom w:val="0"/>
      <w:divBdr>
        <w:top w:val="none" w:sz="0" w:space="0" w:color="auto"/>
        <w:left w:val="none" w:sz="0" w:space="0" w:color="auto"/>
        <w:bottom w:val="none" w:sz="0" w:space="0" w:color="auto"/>
        <w:right w:val="none" w:sz="0" w:space="0" w:color="auto"/>
      </w:divBdr>
    </w:div>
    <w:div w:id="693962736">
      <w:bodyDiv w:val="1"/>
      <w:marLeft w:val="0"/>
      <w:marRight w:val="0"/>
      <w:marTop w:val="0"/>
      <w:marBottom w:val="0"/>
      <w:divBdr>
        <w:top w:val="none" w:sz="0" w:space="0" w:color="auto"/>
        <w:left w:val="none" w:sz="0" w:space="0" w:color="auto"/>
        <w:bottom w:val="none" w:sz="0" w:space="0" w:color="auto"/>
        <w:right w:val="none" w:sz="0" w:space="0" w:color="auto"/>
      </w:divBdr>
    </w:div>
    <w:div w:id="846557570">
      <w:bodyDiv w:val="1"/>
      <w:marLeft w:val="0"/>
      <w:marRight w:val="0"/>
      <w:marTop w:val="0"/>
      <w:marBottom w:val="0"/>
      <w:divBdr>
        <w:top w:val="none" w:sz="0" w:space="0" w:color="auto"/>
        <w:left w:val="none" w:sz="0" w:space="0" w:color="auto"/>
        <w:bottom w:val="none" w:sz="0" w:space="0" w:color="auto"/>
        <w:right w:val="none" w:sz="0" w:space="0" w:color="auto"/>
      </w:divBdr>
    </w:div>
    <w:div w:id="1039940563">
      <w:bodyDiv w:val="1"/>
      <w:marLeft w:val="0"/>
      <w:marRight w:val="0"/>
      <w:marTop w:val="0"/>
      <w:marBottom w:val="0"/>
      <w:divBdr>
        <w:top w:val="none" w:sz="0" w:space="0" w:color="auto"/>
        <w:left w:val="none" w:sz="0" w:space="0" w:color="auto"/>
        <w:bottom w:val="none" w:sz="0" w:space="0" w:color="auto"/>
        <w:right w:val="none" w:sz="0" w:space="0" w:color="auto"/>
      </w:divBdr>
    </w:div>
    <w:div w:id="1319504828">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 w:id="16177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atalog.uta.edu/academicregulations/grades/" TargetMode="External"/><Relationship Id="rId18" Type="http://schemas.openxmlformats.org/officeDocument/2006/relationships/hyperlink" Target="http://www.uta.edu/disability" TargetMode="External"/><Relationship Id="rId26" Type="http://schemas.openxmlformats.org/officeDocument/2006/relationships/hyperlink" Target="http://www.uta.edu/universitycollege/resources/college-based-clinics-labs.php" TargetMode="External"/><Relationship Id="rId39" Type="http://schemas.openxmlformats.org/officeDocument/2006/relationships/hyperlink" Target="mailto:helpdesk@uta.edu" TargetMode="External"/><Relationship Id="rId21" Type="http://schemas.openxmlformats.org/officeDocument/2006/relationships/hyperlink" Target="http://www.uta.edu/titleIX" TargetMode="External"/><Relationship Id="rId34" Type="http://schemas.openxmlformats.org/officeDocument/2006/relationships/hyperlink" Target="http://library.uta.edu/academic-plaza" TargetMode="External"/><Relationship Id="rId42" Type="http://schemas.openxmlformats.org/officeDocument/2006/relationships/hyperlink" Target="https://mavalert.uta.edu/register.php" TargetMode="External"/><Relationship Id="rId47" Type="http://schemas.openxmlformats.org/officeDocument/2006/relationships/hyperlink" Target="https://na01.safelinks.protection.outlook.com/?url=http%3A%2F%2Flibguides.uta.edu%2Fapa&amp;data=02%7C01%7C%7C0d1da449e5d04784c1fa08d5ec0bc951%7C5cdc5b43d7be4caa8173729e3b0a62d9%7C0%7C0%7C636674457709517391&amp;sdata=C6elO2qMhqfos1UlRpem2DTC8KknPTNrjYoAfWNPRlI%3D&amp;reserved=0" TargetMode="External"/><Relationship Id="rId50" Type="http://schemas.openxmlformats.org/officeDocument/2006/relationships/hyperlink" Target="mailto:library-nursing@listserv.uta.edu" TargetMode="External"/><Relationship Id="rId55" Type="http://schemas.openxmlformats.org/officeDocument/2006/relationships/hyperlink" Target="http://libguides.uta.edu/az.php" TargetMode="External"/><Relationship Id="rId63" Type="http://schemas.openxmlformats.org/officeDocument/2006/relationships/hyperlink" Target="http://libguides.uta.edu" TargetMode="External"/><Relationship Id="rId68" Type="http://schemas.openxmlformats.org/officeDocument/2006/relationships/hyperlink" Target="mailto:tameshia.morgan@uta.edu" TargetMode="External"/><Relationship Id="rId76" Type="http://schemas.openxmlformats.org/officeDocument/2006/relationships/hyperlink" Target="http://www.uta.edu/conhi/students/scholarships/index.php" TargetMode="External"/><Relationship Id="rId84" Type="http://schemas.openxmlformats.org/officeDocument/2006/relationships/hyperlink" Target="mailto:angel.korenek@uta.edu"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mailto:kendra.lemon@uta.edu"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ta.edu/fao/" TargetMode="External"/><Relationship Id="rId29" Type="http://schemas.openxmlformats.org/officeDocument/2006/relationships/hyperlink" Target="mailto:resources@uta.edu" TargetMode="External"/><Relationship Id="rId11" Type="http://schemas.openxmlformats.org/officeDocument/2006/relationships/hyperlink" Target="https://www.uta.edu/provost/administrative-forms/index.php" TargetMode="External"/><Relationship Id="rId24" Type="http://schemas.openxmlformats.org/officeDocument/2006/relationships/hyperlink" Target="http://library.uta.edu/plagiarism/index.html" TargetMode="External"/><Relationship Id="rId32" Type="http://schemas.openxmlformats.org/officeDocument/2006/relationships/hyperlink" Target="https://uta.mywconline.com" TargetMode="External"/><Relationship Id="rId37" Type="http://schemas.openxmlformats.org/officeDocument/2006/relationships/hyperlink" Target="mailto:schira@uta.edu" TargetMode="External"/><Relationship Id="rId40" Type="http://schemas.openxmlformats.org/officeDocument/2006/relationships/hyperlink" Target="http://www.uta.edu/sfs" TargetMode="External"/><Relationship Id="rId45" Type="http://schemas.openxmlformats.org/officeDocument/2006/relationships/hyperlink" Target="https://d.docs.live.net/7968d7e5601a0983/UTA/Complex%205467/2018/library@uta.edu" TargetMode="External"/><Relationship Id="rId53" Type="http://schemas.openxmlformats.org/officeDocument/2006/relationships/hyperlink" Target="http://libguides.uta.edu" TargetMode="External"/><Relationship Id="rId58" Type="http://schemas.openxmlformats.org/officeDocument/2006/relationships/hyperlink" Target="http://pulse.uta.edu/vwebv/searchSubject" TargetMode="External"/><Relationship Id="rId66" Type="http://schemas.openxmlformats.org/officeDocument/2006/relationships/hyperlink" Target="http://libguides.uta.edu/pols2311fm" TargetMode="External"/><Relationship Id="rId74" Type="http://schemas.openxmlformats.org/officeDocument/2006/relationships/hyperlink" Target="http://www.uta.edu/conhi/students/policy/index.php" TargetMode="External"/><Relationship Id="rId79" Type="http://schemas.openxmlformats.org/officeDocument/2006/relationships/hyperlink" Target="mailto:trevinom@uta.edu" TargetMode="External"/><Relationship Id="rId87" Type="http://schemas.openxmlformats.org/officeDocument/2006/relationships/hyperlink" Target="mailto:Tabitha.giddings@uta.edu" TargetMode="External"/><Relationship Id="rId5" Type="http://schemas.openxmlformats.org/officeDocument/2006/relationships/webSettings" Target="webSettings.xml"/><Relationship Id="rId61" Type="http://schemas.openxmlformats.org/officeDocument/2006/relationships/hyperlink" Target="http://library.uta.edu/academic-plaza" TargetMode="External"/><Relationship Id="rId82" Type="http://schemas.openxmlformats.org/officeDocument/2006/relationships/hyperlink" Target="file:///\\talisman\nurs\Academic%20Programs\MSN%20Programs%20(Carter%20and%20Trevino)\Syllabi\Syllabi%20Templates\mhare@uta.edu" TargetMode="External"/><Relationship Id="rId90" Type="http://schemas.openxmlformats.org/officeDocument/2006/relationships/footer" Target="footer1.xml"/><Relationship Id="rId19" Type="http://schemas.openxmlformats.org/officeDocument/2006/relationships/hyperlink" Target="http://www.uta.edu/disability" TargetMode="External"/><Relationship Id="rId14" Type="http://schemas.openxmlformats.org/officeDocument/2006/relationships/hyperlink" Target="http://www.uta.edu/deanofstudents/complaints/index.php" TargetMode="External"/><Relationship Id="rId22" Type="http://schemas.openxmlformats.org/officeDocument/2006/relationships/hyperlink" Target="file:///C:\Users\olivier\AppData\Local\Temp\jmhood@uta.edu" TargetMode="External"/><Relationship Id="rId27" Type="http://schemas.openxmlformats.org/officeDocument/2006/relationships/hyperlink" Target="http://www.uta.edu/universitycollege/resources/advising.php" TargetMode="External"/><Relationship Id="rId30" Type="http://schemas.openxmlformats.org/officeDocument/2006/relationships/hyperlink" Target="http://www.uta.edu/universitycollege/resources/index.php" TargetMode="External"/><Relationship Id="rId35" Type="http://schemas.openxmlformats.org/officeDocument/2006/relationships/hyperlink" Target="http://www.uta.edu/news/info/campus-carry/" TargetMode="External"/><Relationship Id="rId43" Type="http://schemas.openxmlformats.org/officeDocument/2006/relationships/hyperlink" Target="mailto:nursinglibrarians@uta.edu" TargetMode="External"/><Relationship Id="rId48" Type="http://schemas.openxmlformats.org/officeDocument/2006/relationships/hyperlink" Target="https://na01.safelinks.protection.outlook.com/?url=http%3A%2F%2Flibguides.uta.edu%2Fnursing&amp;data=02%7C01%7C%7C0d1da449e5d04784c1fa08d5ec0bc951%7C5cdc5b43d7be4caa8173729e3b0a62d9%7C0%7C0%7C636674457709527399&amp;sdata=xd0An2FCDmWe%2FGNQBxi5zsnqLLgLh8binjHTXN7%2F%2BCE%3D&amp;reserved=0" TargetMode="External"/><Relationship Id="rId56" Type="http://schemas.openxmlformats.org/officeDocument/2006/relationships/hyperlink" Target="http://pulse.uta.edu/vwebv/enterCourseReserve.do" TargetMode="External"/><Relationship Id="rId64" Type="http://schemas.openxmlformats.org/officeDocument/2006/relationships/hyperlink" Target="http://libguides.uta.edu/nursing" TargetMode="External"/><Relationship Id="rId69" Type="http://schemas.openxmlformats.org/officeDocument/2006/relationships/hyperlink" Target="mailto:brittany.garza@uta.edu" TargetMode="External"/><Relationship Id="rId77" Type="http://schemas.openxmlformats.org/officeDocument/2006/relationships/hyperlink" Target="mailto:johngonz@uta.edu" TargetMode="External"/><Relationship Id="rId8" Type="http://schemas.openxmlformats.org/officeDocument/2006/relationships/hyperlink" Target="mailto:Moores@uta.edu" TargetMode="External"/><Relationship Id="rId51" Type="http://schemas.openxmlformats.org/officeDocument/2006/relationships/hyperlink" Target="http://libguides.uta.edu/nursing" TargetMode="External"/><Relationship Id="rId72" Type="http://schemas.openxmlformats.org/officeDocument/2006/relationships/hyperlink" Target="https://na01.safelinks.protection.outlook.com/?url=http%3A%2F%2Fwww.bon.state.tx.us&amp;data=02%7C01%7Colivier%40uta.edu%7C6fb403a85ae94c93d21608d5e69f23b4%7C5cdc5b43d7be4caa8173729e3b0a62d9%7C0%7C0%7C636668493524291451&amp;sdata=a8CdDGmvHDMpbMG%2BmdcXoJLS6vdu%2B%2F75TvZgJInHWzM%3D&amp;reserved=0" TargetMode="External"/><Relationship Id="rId80" Type="http://schemas.openxmlformats.org/officeDocument/2006/relationships/hyperlink" Target="file:///\\talisman\nurs\Academic%20Programs\MSN%20Programs%20(Carter%20and%20Trevino)\Syllabi\Syllabi%20Templates\chamberl@uta.edu" TargetMode="External"/><Relationship Id="rId85" Type="http://schemas.openxmlformats.org/officeDocument/2006/relationships/hyperlink" Target="mailto:Kendra.lemon@uta.edu" TargetMode="External"/><Relationship Id="rId3" Type="http://schemas.openxmlformats.org/officeDocument/2006/relationships/styles" Target="styles.xml"/><Relationship Id="rId12" Type="http://schemas.openxmlformats.org/officeDocument/2006/relationships/hyperlink" Target="http://catalog.uta.edu/search/?P=NURS%205465" TargetMode="External"/><Relationship Id="rId17" Type="http://schemas.openxmlformats.org/officeDocument/2006/relationships/hyperlink" Target="http://www.uta.edu/uta/acadcal.php?session=20176" TargetMode="External"/><Relationship Id="rId25" Type="http://schemas.openxmlformats.org/officeDocument/2006/relationships/hyperlink" Target="http://www.uta.edu/universitycollege/current/academic-support/learning-center/tutoring/index.php" TargetMode="External"/><Relationship Id="rId33" Type="http://schemas.openxmlformats.org/officeDocument/2006/relationships/hyperlink" Target="http://www.uta.edu/owl" TargetMode="External"/><Relationship Id="rId38" Type="http://schemas.openxmlformats.org/officeDocument/2006/relationships/hyperlink" Target="http://www.uta.edu/oit/cs/email/mavmail.php" TargetMode="External"/><Relationship Id="rId46" Type="http://schemas.openxmlformats.org/officeDocument/2006/relationships/hyperlink" Target="https://na01.safelinks.protection.outlook.com/?url=http%3A%2F%2Flibguides.uta.edu%2Faz.php%3Fs%3D9598&amp;data=02%7C01%7C%7C0d1da449e5d04784c1fa08d5ec0bc951%7C5cdc5b43d7be4caa8173729e3b0a62d9%7C0%7C0%7C636674457709517391&amp;sdata=c5Kf9OBtVzO1KWEHRDZ8I81tE9XeJGM0yRRzZKLE6w4%3D&amp;reserved=0" TargetMode="External"/><Relationship Id="rId59" Type="http://schemas.openxmlformats.org/officeDocument/2006/relationships/hyperlink" Target="http://library.uta.edu/how-to" TargetMode="External"/><Relationship Id="rId67" Type="http://schemas.openxmlformats.org/officeDocument/2006/relationships/hyperlink" Target="https://www.inplace.uta.edu" TargetMode="External"/><Relationship Id="rId20" Type="http://schemas.openxmlformats.org/officeDocument/2006/relationships/hyperlink" Target="http://www.uta.edu/hr/eos/index.php" TargetMode="External"/><Relationship Id="rId41" Type="http://schemas.openxmlformats.org/officeDocument/2006/relationships/hyperlink" Target="https://mavalert.uta.edu/" TargetMode="External"/><Relationship Id="rId54" Type="http://schemas.openxmlformats.org/officeDocument/2006/relationships/hyperlink" Target="http://ask.uta.edu" TargetMode="External"/><Relationship Id="rId62" Type="http://schemas.openxmlformats.org/officeDocument/2006/relationships/hyperlink" Target="http://openroom.uta.edu/" TargetMode="External"/><Relationship Id="rId70" Type="http://schemas.openxmlformats.org/officeDocument/2006/relationships/hyperlink" Target="mailto:angel.korenek@uta.edu" TargetMode="External"/><Relationship Id="rId75" Type="http://schemas.openxmlformats.org/officeDocument/2006/relationships/hyperlink" Target="http://www.uta.edu/conhi/students/msn-resources/index.php" TargetMode="External"/><Relationship Id="rId83" Type="http://schemas.openxmlformats.org/officeDocument/2006/relationships/hyperlink" Target="mailto:tameshia.morgan@uta.edu" TargetMode="External"/><Relationship Id="rId88" Type="http://schemas.openxmlformats.org/officeDocument/2006/relationships/hyperlink" Target="http://www.uta.edu/conhi/students/advising/nursing-grad.php"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MSNAdvising@uta.edu" TargetMode="External"/><Relationship Id="rId23" Type="http://schemas.openxmlformats.org/officeDocument/2006/relationships/hyperlink" Target="https://www.uta.edu/conduct/" TargetMode="External"/><Relationship Id="rId28" Type="http://schemas.openxmlformats.org/officeDocument/2006/relationships/hyperlink" Target="http://www.uta.edu/universitycollege/current/academic-support/mcnair/index.php" TargetMode="External"/><Relationship Id="rId36" Type="http://schemas.openxmlformats.org/officeDocument/2006/relationships/hyperlink" Target="mailto:ljohn@uta.edu" TargetMode="External"/><Relationship Id="rId49" Type="http://schemas.openxmlformats.org/officeDocument/2006/relationships/hyperlink" Target="https://na01.safelinks.protection.outlook.com/?url=http%3A%2F%2Flibguides.uta.edu%2F%3Fb%3Ds&amp;data=02%7C01%7C%7C0d1da449e5d04784c1fa08d5ec0bc951%7C5cdc5b43d7be4caa8173729e3b0a62d9%7C0%7C0%7C636674457709537403&amp;sdata=WceylYZ37Kfn%2FTotwmRwJTEeokal3Ym%2BfA91CUBHW9U%3D&amp;reserved=0" TargetMode="External"/><Relationship Id="rId57" Type="http://schemas.openxmlformats.org/officeDocument/2006/relationships/hyperlink" Target="http://uta.summon.serialssolutions.com/" TargetMode="External"/><Relationship Id="rId10" Type="http://schemas.openxmlformats.org/officeDocument/2006/relationships/hyperlink" Target="https://mentis.uta.edu/public/" TargetMode="External"/><Relationship Id="rId31" Type="http://schemas.openxmlformats.org/officeDocument/2006/relationships/hyperlink" Target="http://www.uta.edu/IDEAS" TargetMode="External"/><Relationship Id="rId44" Type="http://schemas.openxmlformats.org/officeDocument/2006/relationships/hyperlink" Target="mailto:raeanna.jeffers@uta.edu" TargetMode="External"/><Relationship Id="rId52" Type="http://schemas.openxmlformats.org/officeDocument/2006/relationships/hyperlink" Target="http://library.uta.edu/" TargetMode="External"/><Relationship Id="rId60" Type="http://schemas.openxmlformats.org/officeDocument/2006/relationships/hyperlink" Target="http://libguides.uta.edu/offcampus" TargetMode="External"/><Relationship Id="rId65" Type="http://schemas.openxmlformats.org/officeDocument/2006/relationships/hyperlink" Target="http://libguides.uta.edu/os" TargetMode="External"/><Relationship Id="rId73" Type="http://schemas.openxmlformats.org/officeDocument/2006/relationships/hyperlink" Target="http://www.cdc.gov/" TargetMode="External"/><Relationship Id="rId78" Type="http://schemas.openxmlformats.org/officeDocument/2006/relationships/hyperlink" Target="mailto:monee@uta.edu" TargetMode="External"/><Relationship Id="rId81" Type="http://schemas.openxmlformats.org/officeDocument/2006/relationships/hyperlink" Target="mailto:olivier@uta.edu" TargetMode="External"/><Relationship Id="rId86" Type="http://schemas.openxmlformats.org/officeDocument/2006/relationships/hyperlink" Target="mailto:Brittany.garza@uta.edu" TargetMode="External"/><Relationship Id="rId4" Type="http://schemas.openxmlformats.org/officeDocument/2006/relationships/settings" Target="settings.xml"/><Relationship Id="rId9" Type="http://schemas.openxmlformats.org/officeDocument/2006/relationships/hyperlink" Target="https://mentis.uta.edu/explore/profile/nancy-wyri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71F5DE-30F4-4D8D-93EC-D9E2A86C4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7249</Words>
  <Characters>41322</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48475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Sara Moore</cp:lastModifiedBy>
  <cp:revision>2</cp:revision>
  <cp:lastPrinted>2016-07-21T19:25:00Z</cp:lastPrinted>
  <dcterms:created xsi:type="dcterms:W3CDTF">2018-08-11T17:56:00Z</dcterms:created>
  <dcterms:modified xsi:type="dcterms:W3CDTF">2018-08-11T17:56:00Z</dcterms:modified>
</cp:coreProperties>
</file>