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8D3" w:rsidRPr="00DF09E6" w:rsidRDefault="005508D3" w:rsidP="00FF5AE5">
      <w:pPr>
        <w:jc w:val="center"/>
        <w:rPr>
          <w:rFonts w:ascii="Times New Roman" w:hAnsi="Times New Roman"/>
          <w:b/>
          <w:sz w:val="24"/>
          <w:szCs w:val="24"/>
        </w:rPr>
      </w:pPr>
      <w:r w:rsidRPr="00DF09E6">
        <w:rPr>
          <w:rFonts w:ascii="Times New Roman" w:hAnsi="Times New Roman"/>
          <w:b/>
          <w:sz w:val="24"/>
          <w:szCs w:val="24"/>
        </w:rPr>
        <w:t>The University of Texas at Arlington</w:t>
      </w:r>
    </w:p>
    <w:p w:rsidR="005508D3" w:rsidRPr="00DF09E6" w:rsidRDefault="00A96D51" w:rsidP="00FF5AE5">
      <w:pPr>
        <w:jc w:val="center"/>
        <w:rPr>
          <w:rFonts w:ascii="Times New Roman" w:hAnsi="Times New Roman"/>
          <w:b/>
          <w:sz w:val="24"/>
          <w:szCs w:val="24"/>
        </w:rPr>
      </w:pPr>
      <w:r>
        <w:rPr>
          <w:rFonts w:ascii="Times New Roman" w:hAnsi="Times New Roman"/>
          <w:b/>
          <w:sz w:val="24"/>
          <w:szCs w:val="24"/>
        </w:rPr>
        <w:t>College of Nursing</w:t>
      </w:r>
    </w:p>
    <w:p w:rsidR="003779C7" w:rsidRPr="00DF09E6" w:rsidRDefault="00AC04D7" w:rsidP="00FF5AE5">
      <w:pPr>
        <w:jc w:val="center"/>
        <w:rPr>
          <w:rFonts w:ascii="Times New Roman" w:hAnsi="Times New Roman"/>
          <w:b/>
          <w:sz w:val="24"/>
          <w:szCs w:val="24"/>
        </w:rPr>
      </w:pPr>
      <w:r>
        <w:rPr>
          <w:rFonts w:ascii="Times New Roman" w:hAnsi="Times New Roman"/>
          <w:b/>
          <w:sz w:val="24"/>
          <w:szCs w:val="24"/>
        </w:rPr>
        <w:t>N5</w:t>
      </w:r>
      <w:r w:rsidR="0053231C">
        <w:rPr>
          <w:rFonts w:ascii="Times New Roman" w:hAnsi="Times New Roman"/>
          <w:b/>
          <w:sz w:val="24"/>
          <w:szCs w:val="24"/>
        </w:rPr>
        <w:t>333</w:t>
      </w:r>
      <w:r w:rsidR="00ED18A0" w:rsidRPr="00DF09E6">
        <w:rPr>
          <w:rFonts w:ascii="Times New Roman" w:hAnsi="Times New Roman"/>
          <w:b/>
          <w:sz w:val="24"/>
          <w:szCs w:val="24"/>
        </w:rPr>
        <w:t xml:space="preserve"> </w:t>
      </w:r>
      <w:r w:rsidR="0053231C">
        <w:rPr>
          <w:rFonts w:ascii="Times New Roman" w:hAnsi="Times New Roman"/>
          <w:b/>
          <w:sz w:val="24"/>
          <w:szCs w:val="24"/>
        </w:rPr>
        <w:t>Family Nursing 1</w:t>
      </w:r>
    </w:p>
    <w:p w:rsidR="002C1D5C" w:rsidRDefault="00AC04D7" w:rsidP="00FF5AE5">
      <w:pPr>
        <w:jc w:val="center"/>
        <w:rPr>
          <w:rFonts w:ascii="Times New Roman" w:hAnsi="Times New Roman"/>
          <w:b/>
          <w:sz w:val="24"/>
          <w:szCs w:val="24"/>
        </w:rPr>
      </w:pPr>
      <w:r>
        <w:rPr>
          <w:rFonts w:ascii="Times New Roman" w:hAnsi="Times New Roman"/>
          <w:b/>
          <w:sz w:val="24"/>
          <w:szCs w:val="24"/>
        </w:rPr>
        <w:t>Fall</w:t>
      </w:r>
      <w:r w:rsidR="004B48F8">
        <w:rPr>
          <w:rFonts w:ascii="Times New Roman" w:hAnsi="Times New Roman"/>
          <w:b/>
          <w:sz w:val="24"/>
          <w:szCs w:val="24"/>
        </w:rPr>
        <w:t xml:space="preserve"> 2017</w:t>
      </w:r>
    </w:p>
    <w:p w:rsidR="00ED60E8" w:rsidRPr="00DF09E6" w:rsidRDefault="00F848BD" w:rsidP="00FF5AE5">
      <w:pPr>
        <w:jc w:val="center"/>
        <w:rPr>
          <w:rFonts w:ascii="Times New Roman" w:hAnsi="Times New Roman"/>
          <w:b/>
          <w:sz w:val="24"/>
          <w:szCs w:val="24"/>
        </w:rPr>
      </w:pPr>
      <w:r>
        <w:rPr>
          <w:rFonts w:ascii="Times New Roman" w:hAnsi="Times New Roman"/>
          <w:b/>
          <w:sz w:val="28"/>
          <w:szCs w:val="28"/>
        </w:rPr>
        <w:pict>
          <v:rect id="_x0000_i1025" style="width:0;height:1.5pt" o:hralign="center" o:hrstd="t" o:hr="t" fillcolor="#a0a0a0" stroked="f"/>
        </w:pict>
      </w:r>
    </w:p>
    <w:p w:rsidR="00ED60E8" w:rsidRPr="00DF09E6" w:rsidRDefault="00ED60E8" w:rsidP="00FF5AE5">
      <w:pPr>
        <w:rPr>
          <w:rFonts w:ascii="Times New Roman" w:hAnsi="Times New Roman"/>
          <w:sz w:val="24"/>
          <w:szCs w:val="24"/>
        </w:rPr>
      </w:pPr>
    </w:p>
    <w:p w:rsidR="00A82438" w:rsidRPr="005D6CEE" w:rsidRDefault="00A82438" w:rsidP="00A82438">
      <w:pPr>
        <w:rPr>
          <w:rFonts w:ascii="Times New Roman" w:hAnsi="Times New Roman"/>
          <w:sz w:val="24"/>
          <w:szCs w:val="24"/>
        </w:rPr>
      </w:pPr>
      <w:r w:rsidRPr="005D6CEE">
        <w:rPr>
          <w:rFonts w:ascii="Times New Roman" w:hAnsi="Times New Roman"/>
          <w:b/>
          <w:sz w:val="24"/>
          <w:szCs w:val="24"/>
          <w:u w:val="single"/>
        </w:rPr>
        <w:t>Instructor</w:t>
      </w:r>
      <w:r w:rsidRPr="005D6CEE">
        <w:rPr>
          <w:rFonts w:ascii="Times New Roman" w:hAnsi="Times New Roman"/>
          <w:b/>
          <w:sz w:val="24"/>
          <w:szCs w:val="24"/>
        </w:rPr>
        <w:t xml:space="preserve">(s): </w:t>
      </w:r>
      <w:r w:rsidR="0053231C">
        <w:rPr>
          <w:rFonts w:ascii="Times New Roman" w:hAnsi="Times New Roman"/>
          <w:sz w:val="24"/>
          <w:szCs w:val="24"/>
        </w:rPr>
        <w:t>Bethany McClean, RN, MSN, PHDc, FNP-BC</w:t>
      </w:r>
      <w:r w:rsidR="0053231C" w:rsidRPr="005D6CEE">
        <w:rPr>
          <w:rFonts w:ascii="Times New Roman" w:hAnsi="Times New Roman"/>
          <w:sz w:val="24"/>
          <w:szCs w:val="24"/>
        </w:rPr>
        <w:t xml:space="preserve"> </w:t>
      </w:r>
    </w:p>
    <w:p w:rsidR="00A82438" w:rsidRPr="005D6CEE" w:rsidRDefault="00A82438" w:rsidP="00A82438">
      <w:pPr>
        <w:rPr>
          <w:rFonts w:ascii="Times New Roman" w:hAnsi="Times New Roman"/>
          <w:sz w:val="24"/>
          <w:szCs w:val="24"/>
        </w:rPr>
      </w:pPr>
      <w:r w:rsidRPr="002D0ED8">
        <w:rPr>
          <w:rFonts w:ascii="Times New Roman" w:hAnsi="Times New Roman"/>
          <w:b/>
          <w:sz w:val="24"/>
          <w:szCs w:val="24"/>
          <w:u w:val="single"/>
        </w:rPr>
        <w:t>Office Number:</w:t>
      </w:r>
      <w:r w:rsidRPr="005D6CEE">
        <w:rPr>
          <w:rFonts w:ascii="Times New Roman" w:hAnsi="Times New Roman"/>
          <w:sz w:val="24"/>
          <w:szCs w:val="24"/>
        </w:rPr>
        <w:t xml:space="preserve"> </w:t>
      </w:r>
      <w:r w:rsidR="0053231C">
        <w:rPr>
          <w:rFonts w:ascii="Times New Roman" w:hAnsi="Times New Roman"/>
          <w:sz w:val="24"/>
          <w:szCs w:val="24"/>
        </w:rPr>
        <w:t>Pickard Hall, #626</w:t>
      </w:r>
      <w:r w:rsidR="0053231C" w:rsidRPr="005D6CEE">
        <w:rPr>
          <w:rFonts w:ascii="Times New Roman" w:hAnsi="Times New Roman"/>
          <w:sz w:val="24"/>
          <w:szCs w:val="24"/>
        </w:rPr>
        <w:t xml:space="preserve"> </w:t>
      </w:r>
    </w:p>
    <w:p w:rsidR="00A82438" w:rsidRPr="005D6CEE" w:rsidRDefault="00A82438" w:rsidP="00A82438">
      <w:pPr>
        <w:rPr>
          <w:rFonts w:ascii="Times New Roman" w:hAnsi="Times New Roman"/>
          <w:sz w:val="24"/>
          <w:szCs w:val="24"/>
        </w:rPr>
      </w:pPr>
      <w:r w:rsidRPr="002D0ED8">
        <w:rPr>
          <w:rFonts w:ascii="Times New Roman" w:hAnsi="Times New Roman"/>
          <w:b/>
          <w:sz w:val="24"/>
          <w:szCs w:val="24"/>
          <w:u w:val="single"/>
        </w:rPr>
        <w:t>Office Telephone Number:</w:t>
      </w:r>
      <w:r w:rsidRPr="005D6CEE">
        <w:rPr>
          <w:rFonts w:ascii="Times New Roman" w:hAnsi="Times New Roman"/>
          <w:sz w:val="24"/>
          <w:szCs w:val="24"/>
        </w:rPr>
        <w:t xml:space="preserve"> </w:t>
      </w:r>
      <w:r w:rsidR="0053231C">
        <w:rPr>
          <w:rFonts w:ascii="Times New Roman" w:hAnsi="Times New Roman"/>
          <w:sz w:val="24"/>
          <w:szCs w:val="24"/>
        </w:rPr>
        <w:t>817-272 2776</w:t>
      </w:r>
    </w:p>
    <w:p w:rsidR="00A82438" w:rsidRPr="005D6CEE" w:rsidRDefault="00A82438" w:rsidP="00A82438">
      <w:pPr>
        <w:rPr>
          <w:rFonts w:ascii="Times New Roman" w:hAnsi="Times New Roman"/>
          <w:sz w:val="24"/>
          <w:szCs w:val="24"/>
        </w:rPr>
      </w:pPr>
      <w:r w:rsidRPr="002D0ED8">
        <w:rPr>
          <w:rFonts w:ascii="Times New Roman" w:hAnsi="Times New Roman"/>
          <w:b/>
          <w:sz w:val="24"/>
          <w:szCs w:val="24"/>
          <w:u w:val="single"/>
        </w:rPr>
        <w:t>Email Address:</w:t>
      </w:r>
      <w:r w:rsidRPr="005D6CEE">
        <w:rPr>
          <w:rFonts w:ascii="Times New Roman" w:hAnsi="Times New Roman"/>
          <w:sz w:val="24"/>
          <w:szCs w:val="24"/>
        </w:rPr>
        <w:t xml:space="preserve"> </w:t>
      </w:r>
      <w:r w:rsidR="0053231C">
        <w:rPr>
          <w:rFonts w:ascii="Times New Roman" w:hAnsi="Times New Roman"/>
          <w:sz w:val="24"/>
          <w:szCs w:val="24"/>
        </w:rPr>
        <w:t>mcclean@uta.edu</w:t>
      </w:r>
    </w:p>
    <w:p w:rsidR="0053231C" w:rsidRPr="00180555" w:rsidRDefault="00A82438" w:rsidP="0053231C">
      <w:pPr>
        <w:pStyle w:val="Default"/>
        <w:rPr>
          <w:color w:val="auto"/>
          <w:u w:val="single"/>
        </w:rPr>
      </w:pPr>
      <w:r w:rsidRPr="002D0ED8">
        <w:rPr>
          <w:rFonts w:ascii="Times New Roman" w:hAnsi="Times New Roman"/>
          <w:b/>
          <w:u w:val="single"/>
        </w:rPr>
        <w:t>Faculty Profile:</w:t>
      </w:r>
      <w:r w:rsidRPr="0079686B">
        <w:rPr>
          <w:rFonts w:ascii="Times New Roman" w:hAnsi="Times New Roman"/>
        </w:rPr>
        <w:t xml:space="preserve"> </w:t>
      </w:r>
      <w:hyperlink r:id="rId8" w:history="1">
        <w:r w:rsidR="0053231C" w:rsidRPr="00180555">
          <w:rPr>
            <w:rStyle w:val="Hyperlink"/>
            <w:rFonts w:eastAsia="SimSun"/>
            <w:color w:val="auto"/>
          </w:rPr>
          <w:t>https://www.uta.edu/profiles/bethany-mcclean</w:t>
        </w:r>
      </w:hyperlink>
    </w:p>
    <w:p w:rsidR="0053231C" w:rsidRDefault="0053231C" w:rsidP="0053231C">
      <w:pPr>
        <w:pStyle w:val="Default"/>
        <w:rPr>
          <w:rFonts w:ascii="Times New Roman" w:hAnsi="Times New Roman"/>
          <w:b/>
        </w:rPr>
      </w:pPr>
      <w:r w:rsidRPr="0079686B">
        <w:rPr>
          <w:rFonts w:ascii="Times New Roman" w:hAnsi="Times New Roman"/>
        </w:rPr>
        <w:t xml:space="preserve"> </w:t>
      </w:r>
      <w:r w:rsidRPr="005F596B">
        <w:rPr>
          <w:rFonts w:asciiTheme="minorBidi" w:hAnsiTheme="minorBidi" w:cstheme="minorBidi"/>
          <w:sz w:val="21"/>
          <w:szCs w:val="21"/>
        </w:rPr>
        <w:br/>
      </w:r>
      <w:r w:rsidR="00A82438" w:rsidRPr="00A64B56">
        <w:rPr>
          <w:rFonts w:ascii="Times New Roman" w:hAnsi="Times New Roman"/>
          <w:b/>
        </w:rPr>
        <w:t>Office Hours:</w:t>
      </w:r>
      <w:r w:rsidR="00A82438" w:rsidRPr="005D6CEE">
        <w:rPr>
          <w:rFonts w:ascii="Times New Roman" w:hAnsi="Times New Roman"/>
          <w:b/>
        </w:rPr>
        <w:t xml:space="preserve"> </w:t>
      </w:r>
    </w:p>
    <w:p w:rsidR="0053231C" w:rsidRPr="00436BED" w:rsidRDefault="0053231C" w:rsidP="0053231C">
      <w:pPr>
        <w:pStyle w:val="Default"/>
        <w:rPr>
          <w:rFonts w:ascii="Times New Roman" w:hAnsi="Times New Roman" w:cs="Times New Roman"/>
          <w:color w:val="FF0000"/>
          <w:u w:val="single"/>
        </w:rPr>
      </w:pPr>
      <w:r w:rsidRPr="00F07FFC">
        <w:rPr>
          <w:rFonts w:ascii="Times New Roman" w:hAnsi="Times New Roman"/>
          <w:color w:val="auto"/>
        </w:rPr>
        <w:t>V</w:t>
      </w:r>
      <w:r w:rsidRPr="00F07FFC">
        <w:rPr>
          <w:rStyle w:val="Heading1Char"/>
          <w:rFonts w:ascii="Times New Roman" w:hAnsi="Times New Roman" w:cs="Times New Roman"/>
          <w:color w:val="auto"/>
          <w:sz w:val="24"/>
          <w:szCs w:val="24"/>
        </w:rPr>
        <w:t>irtual Office Hours:</w:t>
      </w:r>
      <w:r w:rsidRPr="00F07FFC">
        <w:rPr>
          <w:rFonts w:ascii="Times New Roman" w:hAnsi="Times New Roman" w:cs="Times New Roman"/>
          <w:color w:val="auto"/>
          <w:u w:val="single"/>
        </w:rPr>
        <w:t xml:space="preserve"> </w:t>
      </w:r>
    </w:p>
    <w:p w:rsidR="0053231C" w:rsidRPr="00436BED" w:rsidRDefault="0053231C" w:rsidP="0053231C">
      <w:pPr>
        <w:pStyle w:val="Default"/>
        <w:rPr>
          <w:rFonts w:ascii="Times New Roman" w:hAnsi="Times New Roman" w:cs="Times New Roman"/>
          <w:color w:val="auto"/>
        </w:rPr>
      </w:pPr>
      <w:r w:rsidRPr="00E548CE">
        <w:rPr>
          <w:rFonts w:ascii="Times New Roman" w:hAnsi="Times New Roman" w:cs="Times New Roman"/>
          <w:color w:val="auto"/>
        </w:rPr>
        <w:t xml:space="preserve">2 pm to 4 pm CST, </w:t>
      </w:r>
      <w:proofErr w:type="gramStart"/>
      <w:r>
        <w:rPr>
          <w:rFonts w:ascii="Times New Roman" w:hAnsi="Times New Roman" w:cs="Times New Roman"/>
          <w:color w:val="auto"/>
        </w:rPr>
        <w:t>non class</w:t>
      </w:r>
      <w:proofErr w:type="gramEnd"/>
      <w:r>
        <w:rPr>
          <w:rFonts w:ascii="Times New Roman" w:hAnsi="Times New Roman" w:cs="Times New Roman"/>
          <w:color w:val="auto"/>
        </w:rPr>
        <w:t xml:space="preserve"> </w:t>
      </w:r>
      <w:r w:rsidRPr="00436BED">
        <w:rPr>
          <w:rFonts w:ascii="Times New Roman" w:hAnsi="Times New Roman" w:cs="Times New Roman"/>
          <w:color w:val="auto"/>
        </w:rPr>
        <w:t xml:space="preserve">Thursdays </w:t>
      </w:r>
    </w:p>
    <w:p w:rsidR="0053231C" w:rsidRPr="00436BED" w:rsidRDefault="0053231C" w:rsidP="0053231C">
      <w:pPr>
        <w:pStyle w:val="Default"/>
        <w:rPr>
          <w:rFonts w:ascii="Times New Roman" w:hAnsi="Times New Roman" w:cs="Times New Roman"/>
          <w:color w:val="auto"/>
        </w:rPr>
      </w:pPr>
      <w:r w:rsidRPr="00436BED">
        <w:rPr>
          <w:rFonts w:ascii="Times New Roman" w:hAnsi="Times New Roman" w:cs="Times New Roman"/>
          <w:color w:val="auto"/>
        </w:rPr>
        <w:t>6 to 7 pm CST, Sundays</w:t>
      </w:r>
    </w:p>
    <w:p w:rsidR="0053231C" w:rsidRPr="00436BED" w:rsidRDefault="0053231C" w:rsidP="0053231C">
      <w:pPr>
        <w:pStyle w:val="Default"/>
        <w:rPr>
          <w:rFonts w:ascii="Times New Roman" w:hAnsi="Times New Roman" w:cs="Times New Roman"/>
          <w:i/>
          <w:color w:val="365F91" w:themeColor="accent1" w:themeShade="BF"/>
        </w:rPr>
      </w:pPr>
      <w:r w:rsidRPr="00436BED">
        <w:rPr>
          <w:rFonts w:ascii="Times New Roman" w:hAnsi="Times New Roman" w:cs="Times New Roman"/>
        </w:rPr>
        <w:t xml:space="preserve">Please email the professor to schedule an individual or small group, virtual work session during office hours or at a separate time if necessary.  Include the purpose of the meeting, what you hope to learn as a result of this meeting and who will be </w:t>
      </w:r>
      <w:proofErr w:type="gramStart"/>
      <w:r w:rsidRPr="00436BED">
        <w:rPr>
          <w:rFonts w:ascii="Times New Roman" w:hAnsi="Times New Roman" w:cs="Times New Roman"/>
        </w:rPr>
        <w:t>participating</w:t>
      </w:r>
      <w:r>
        <w:rPr>
          <w:rFonts w:ascii="Times New Roman" w:hAnsi="Times New Roman" w:cs="Times New Roman"/>
        </w:rPr>
        <w:t>.</w:t>
      </w:r>
      <w:r w:rsidRPr="00436BED">
        <w:rPr>
          <w:rFonts w:ascii="Times New Roman" w:hAnsi="Times New Roman" w:cs="Times New Roman"/>
          <w:color w:val="auto"/>
        </w:rPr>
        <w:t>.</w:t>
      </w:r>
      <w:proofErr w:type="gramEnd"/>
      <w:r w:rsidRPr="00436BED">
        <w:rPr>
          <w:rFonts w:ascii="Times New Roman" w:hAnsi="Times New Roman" w:cs="Times New Roman"/>
          <w:color w:val="auto"/>
        </w:rPr>
        <w:t xml:space="preserve">  </w:t>
      </w:r>
    </w:p>
    <w:p w:rsidR="0053231C" w:rsidRPr="00436BED" w:rsidRDefault="0053231C" w:rsidP="0053231C">
      <w:pPr>
        <w:pStyle w:val="Default"/>
        <w:rPr>
          <w:rFonts w:ascii="Times New Roman" w:hAnsi="Times New Roman" w:cs="Times New Roman"/>
          <w:color w:val="auto"/>
        </w:rPr>
      </w:pPr>
      <w:r w:rsidRPr="00436BED">
        <w:rPr>
          <w:rFonts w:ascii="Times New Roman" w:hAnsi="Times New Roman" w:cs="Times New Roman"/>
          <w:color w:val="auto"/>
        </w:rPr>
        <w:t>The purpose of virtual office hours is to address those unique instructional challenges or questions that require a response that cannot be answered via email, an announcement, or the question and answer forum provided within the course.</w:t>
      </w:r>
      <w:r>
        <w:rPr>
          <w:rFonts w:ascii="Times New Roman" w:hAnsi="Times New Roman" w:cs="Times New Roman"/>
          <w:color w:val="auto"/>
        </w:rPr>
        <w:t xml:space="preserve"> In addition, on campus students may schedule an appointment for an </w:t>
      </w:r>
      <w:proofErr w:type="gramStart"/>
      <w:r>
        <w:rPr>
          <w:rFonts w:ascii="Times New Roman" w:hAnsi="Times New Roman" w:cs="Times New Roman"/>
          <w:color w:val="auto"/>
        </w:rPr>
        <w:t>on campus</w:t>
      </w:r>
      <w:proofErr w:type="gramEnd"/>
      <w:r>
        <w:rPr>
          <w:rFonts w:ascii="Times New Roman" w:hAnsi="Times New Roman" w:cs="Times New Roman"/>
          <w:color w:val="auto"/>
        </w:rPr>
        <w:t xml:space="preserve"> meeting with the professor.</w:t>
      </w:r>
    </w:p>
    <w:p w:rsidR="00896CBE" w:rsidRPr="00A470FF" w:rsidRDefault="00896CBE" w:rsidP="00896CBE">
      <w:pPr>
        <w:rPr>
          <w:rFonts w:ascii="Arial" w:hAnsi="Arial" w:cs="Arial"/>
          <w:color w:val="FF0000"/>
          <w:sz w:val="21"/>
          <w:szCs w:val="21"/>
        </w:rPr>
      </w:pPr>
    </w:p>
    <w:p w:rsidR="00ED60E8" w:rsidRPr="00DF09E6" w:rsidRDefault="00ED60E8" w:rsidP="00FF5AE5">
      <w:pPr>
        <w:rPr>
          <w:rFonts w:ascii="Times New Roman" w:hAnsi="Times New Roman"/>
          <w:sz w:val="24"/>
          <w:szCs w:val="24"/>
        </w:rPr>
      </w:pPr>
    </w:p>
    <w:p w:rsidR="00ED60E8" w:rsidRPr="00DF09E6" w:rsidRDefault="00ED60E8" w:rsidP="00FF5AE5">
      <w:pPr>
        <w:rPr>
          <w:rFonts w:ascii="Times New Roman" w:hAnsi="Times New Roman"/>
          <w:sz w:val="24"/>
          <w:szCs w:val="24"/>
        </w:rPr>
      </w:pPr>
      <w:r w:rsidRPr="00DF09E6">
        <w:rPr>
          <w:rFonts w:ascii="Times New Roman" w:hAnsi="Times New Roman"/>
          <w:b/>
          <w:sz w:val="24"/>
          <w:szCs w:val="24"/>
          <w:u w:val="single"/>
        </w:rPr>
        <w:t>Section Information</w:t>
      </w:r>
      <w:r w:rsidRPr="00DF09E6">
        <w:rPr>
          <w:rFonts w:ascii="Times New Roman" w:hAnsi="Times New Roman"/>
          <w:b/>
          <w:sz w:val="24"/>
          <w:szCs w:val="24"/>
        </w:rPr>
        <w:t xml:space="preserve">: </w:t>
      </w:r>
      <w:r w:rsidR="0053231C">
        <w:rPr>
          <w:rFonts w:ascii="Times New Roman" w:hAnsi="Times New Roman"/>
          <w:sz w:val="24"/>
          <w:szCs w:val="24"/>
        </w:rPr>
        <w:t>NURS 5333, section 001</w:t>
      </w:r>
    </w:p>
    <w:p w:rsidR="0012070F" w:rsidRPr="00DF09E6" w:rsidRDefault="0012070F" w:rsidP="00FF5AE5">
      <w:pPr>
        <w:rPr>
          <w:rFonts w:ascii="Times New Roman" w:hAnsi="Times New Roman"/>
          <w:sz w:val="24"/>
          <w:szCs w:val="24"/>
        </w:rPr>
      </w:pPr>
    </w:p>
    <w:p w:rsidR="0053231C" w:rsidRDefault="00ED60E8" w:rsidP="0053231C">
      <w:pPr>
        <w:rPr>
          <w:rFonts w:ascii="Times New Roman" w:hAnsi="Times New Roman"/>
          <w:sz w:val="24"/>
          <w:szCs w:val="24"/>
        </w:rPr>
      </w:pPr>
      <w:r w:rsidRPr="00DF09E6">
        <w:rPr>
          <w:rFonts w:ascii="Times New Roman" w:hAnsi="Times New Roman"/>
          <w:b/>
          <w:sz w:val="24"/>
          <w:szCs w:val="24"/>
          <w:u w:val="single"/>
        </w:rPr>
        <w:t>Time and Place of Class Meetings</w:t>
      </w:r>
      <w:r w:rsidRPr="00DF09E6">
        <w:rPr>
          <w:rFonts w:ascii="Times New Roman" w:hAnsi="Times New Roman"/>
          <w:b/>
          <w:sz w:val="24"/>
          <w:szCs w:val="24"/>
        </w:rPr>
        <w:t xml:space="preserve">: </w:t>
      </w:r>
      <w:r w:rsidR="0053231C">
        <w:rPr>
          <w:rFonts w:ascii="Times New Roman" w:hAnsi="Times New Roman"/>
          <w:sz w:val="24"/>
          <w:szCs w:val="24"/>
        </w:rPr>
        <w:t>Selected Thursdays in the CONHI in Pickard Hall. Class meets from 1 to 350 pm in room 20</w:t>
      </w:r>
      <w:r w:rsidR="0025336B">
        <w:rPr>
          <w:rFonts w:ascii="Times New Roman" w:hAnsi="Times New Roman"/>
          <w:sz w:val="24"/>
          <w:szCs w:val="24"/>
        </w:rPr>
        <w:t>6</w:t>
      </w:r>
      <w:r w:rsidR="0053231C">
        <w:rPr>
          <w:rFonts w:ascii="Times New Roman" w:hAnsi="Times New Roman"/>
          <w:sz w:val="24"/>
          <w:szCs w:val="24"/>
        </w:rPr>
        <w:t>.</w:t>
      </w:r>
    </w:p>
    <w:p w:rsidR="0025336B" w:rsidRDefault="0025336B" w:rsidP="0053231C">
      <w:pPr>
        <w:rPr>
          <w:rFonts w:ascii="Times New Roman" w:hAnsi="Times New Roman"/>
          <w:sz w:val="24"/>
          <w:szCs w:val="24"/>
        </w:rPr>
      </w:pPr>
      <w:r>
        <w:rPr>
          <w:rFonts w:ascii="Times New Roman" w:hAnsi="Times New Roman"/>
          <w:sz w:val="24"/>
          <w:szCs w:val="24"/>
        </w:rPr>
        <w:t>On campus dates are:</w:t>
      </w:r>
    </w:p>
    <w:p w:rsidR="0025336B" w:rsidRDefault="0025336B" w:rsidP="0053231C">
      <w:pPr>
        <w:rPr>
          <w:rFonts w:ascii="Times New Roman" w:hAnsi="Times New Roman"/>
          <w:sz w:val="24"/>
          <w:szCs w:val="24"/>
        </w:rPr>
      </w:pPr>
      <w:r>
        <w:rPr>
          <w:rFonts w:ascii="Times New Roman" w:hAnsi="Times New Roman"/>
          <w:sz w:val="24"/>
          <w:szCs w:val="24"/>
        </w:rPr>
        <w:t>August 24</w:t>
      </w:r>
    </w:p>
    <w:p w:rsidR="0025336B" w:rsidRDefault="0025336B" w:rsidP="0053231C">
      <w:pPr>
        <w:rPr>
          <w:rFonts w:ascii="Times New Roman" w:hAnsi="Times New Roman"/>
          <w:sz w:val="24"/>
          <w:szCs w:val="24"/>
        </w:rPr>
      </w:pPr>
      <w:r>
        <w:rPr>
          <w:rFonts w:ascii="Times New Roman" w:hAnsi="Times New Roman"/>
          <w:sz w:val="24"/>
          <w:szCs w:val="24"/>
        </w:rPr>
        <w:t>September 21</w:t>
      </w:r>
    </w:p>
    <w:p w:rsidR="0025336B" w:rsidRDefault="0025336B" w:rsidP="0053231C">
      <w:pPr>
        <w:rPr>
          <w:rFonts w:ascii="Times New Roman" w:hAnsi="Times New Roman"/>
          <w:sz w:val="24"/>
          <w:szCs w:val="24"/>
        </w:rPr>
      </w:pPr>
      <w:r>
        <w:rPr>
          <w:rFonts w:ascii="Times New Roman" w:hAnsi="Times New Roman"/>
          <w:sz w:val="24"/>
          <w:szCs w:val="24"/>
        </w:rPr>
        <w:t>October 12</w:t>
      </w:r>
    </w:p>
    <w:p w:rsidR="0025336B" w:rsidRDefault="0025336B" w:rsidP="0053231C">
      <w:pPr>
        <w:rPr>
          <w:rFonts w:ascii="Times New Roman" w:hAnsi="Times New Roman"/>
          <w:sz w:val="24"/>
          <w:szCs w:val="24"/>
        </w:rPr>
      </w:pPr>
      <w:r>
        <w:rPr>
          <w:rFonts w:ascii="Times New Roman" w:hAnsi="Times New Roman"/>
          <w:sz w:val="24"/>
          <w:szCs w:val="24"/>
        </w:rPr>
        <w:t xml:space="preserve">November 16 </w:t>
      </w:r>
    </w:p>
    <w:p w:rsidR="0053231C" w:rsidRDefault="0053231C" w:rsidP="0053231C">
      <w:pPr>
        <w:rPr>
          <w:rFonts w:ascii="Times New Roman" w:hAnsi="Times New Roman"/>
          <w:sz w:val="24"/>
          <w:szCs w:val="24"/>
        </w:rPr>
      </w:pPr>
    </w:p>
    <w:p w:rsidR="0053231C" w:rsidRDefault="000F2926" w:rsidP="00FF5AE5">
      <w:pPr>
        <w:rPr>
          <w:rFonts w:ascii="Times New Roman" w:hAnsi="Times New Roman"/>
          <w:sz w:val="24"/>
          <w:szCs w:val="24"/>
        </w:rPr>
      </w:pPr>
      <w:r>
        <w:rPr>
          <w:rFonts w:ascii="Times New Roman" w:hAnsi="Times New Roman"/>
          <w:color w:val="FF0000"/>
          <w:sz w:val="24"/>
          <w:szCs w:val="24"/>
        </w:rPr>
        <w:t xml:space="preserve"> </w:t>
      </w:r>
      <w:r w:rsidR="00ED60E8" w:rsidRPr="00DF09E6">
        <w:rPr>
          <w:rFonts w:ascii="Times New Roman" w:hAnsi="Times New Roman"/>
          <w:b/>
          <w:sz w:val="24"/>
          <w:szCs w:val="24"/>
          <w:u w:val="single"/>
        </w:rPr>
        <w:t>Description of Course Content</w:t>
      </w:r>
      <w:r w:rsidR="00ED60E8" w:rsidRPr="00DF09E6">
        <w:rPr>
          <w:rFonts w:ascii="Times New Roman" w:hAnsi="Times New Roman"/>
          <w:b/>
          <w:sz w:val="24"/>
          <w:szCs w:val="24"/>
        </w:rPr>
        <w:t>:</w:t>
      </w:r>
      <w:r w:rsidR="002A4340">
        <w:rPr>
          <w:rFonts w:ascii="Times New Roman" w:hAnsi="Times New Roman"/>
          <w:sz w:val="24"/>
          <w:szCs w:val="24"/>
        </w:rPr>
        <w:t xml:space="preserve"> </w:t>
      </w:r>
    </w:p>
    <w:p w:rsidR="0053231C" w:rsidRPr="00F07FFC" w:rsidRDefault="0053231C" w:rsidP="0053231C">
      <w:pPr>
        <w:rPr>
          <w:rFonts w:ascii="Times New Roman" w:hAnsi="Times New Roman"/>
          <w:b/>
          <w:sz w:val="24"/>
          <w:szCs w:val="24"/>
        </w:rPr>
      </w:pPr>
      <w:r w:rsidRPr="00F07FFC">
        <w:rPr>
          <w:rFonts w:ascii="Times New Roman" w:hAnsi="Times New Roman"/>
          <w:sz w:val="24"/>
          <w:szCs w:val="18"/>
          <w:lang w:val="en"/>
        </w:rPr>
        <w:t xml:space="preserve">This course focuses on advanced concepts and knowledge for nurse practitioner primary care management of designated acute, chronic and complex health problems of individuals and families across the lifespan. </w:t>
      </w:r>
      <w:proofErr w:type="gramStart"/>
      <w:r w:rsidRPr="00F07FFC">
        <w:rPr>
          <w:rFonts w:ascii="Times New Roman" w:hAnsi="Times New Roman"/>
          <w:sz w:val="24"/>
          <w:szCs w:val="18"/>
          <w:lang w:val="en"/>
        </w:rPr>
        <w:t>Particular emphasis</w:t>
      </w:r>
      <w:proofErr w:type="gramEnd"/>
      <w:r w:rsidRPr="00F07FFC">
        <w:rPr>
          <w:rFonts w:ascii="Times New Roman" w:hAnsi="Times New Roman"/>
          <w:sz w:val="24"/>
          <w:szCs w:val="18"/>
          <w:lang w:val="en"/>
        </w:rPr>
        <w:t xml:space="preserve"> will be on pediatric wellness, women's health, men's health, and geriatrics concepts and conditions. Prerequisite: </w:t>
      </w:r>
      <w:hyperlink r:id="rId9" w:tooltip="NURS 5418" w:history="1">
        <w:r w:rsidRPr="00F07FFC">
          <w:rPr>
            <w:rFonts w:ascii="Times New Roman" w:hAnsi="Times New Roman"/>
            <w:color w:val="0000FF"/>
            <w:sz w:val="24"/>
            <w:szCs w:val="18"/>
            <w:u w:val="single"/>
            <w:lang w:val="en"/>
          </w:rPr>
          <w:t>NURS 5418</w:t>
        </w:r>
      </w:hyperlink>
      <w:r w:rsidRPr="00F07FFC">
        <w:rPr>
          <w:rFonts w:ascii="Times New Roman" w:hAnsi="Times New Roman"/>
          <w:sz w:val="24"/>
          <w:szCs w:val="18"/>
          <w:lang w:val="en"/>
        </w:rPr>
        <w:t xml:space="preserve"> or concurrent enrollment or Certificate Program Standing.</w:t>
      </w:r>
    </w:p>
    <w:p w:rsidR="002A4340" w:rsidRPr="00A64B56" w:rsidRDefault="002A4340" w:rsidP="00FF5AE5">
      <w:pPr>
        <w:rPr>
          <w:rFonts w:ascii="Times New Roman" w:hAnsi="Times New Roman"/>
          <w:b/>
          <w:sz w:val="24"/>
          <w:szCs w:val="24"/>
        </w:rPr>
      </w:pPr>
    </w:p>
    <w:p w:rsidR="0025336B" w:rsidRDefault="00313FEB" w:rsidP="0025336B">
      <w:pPr>
        <w:autoSpaceDE w:val="0"/>
        <w:autoSpaceDN w:val="0"/>
        <w:adjustRightInd w:val="0"/>
        <w:rPr>
          <w:rFonts w:ascii="Times New Roman" w:hAnsi="Times New Roman"/>
          <w:b/>
          <w:bCs/>
          <w:sz w:val="24"/>
          <w:szCs w:val="24"/>
          <w:u w:val="single"/>
        </w:rPr>
      </w:pPr>
      <w:r w:rsidRPr="002F7FF2">
        <w:rPr>
          <w:rFonts w:ascii="Times New Roman" w:hAnsi="Times New Roman"/>
          <w:b/>
          <w:bCs/>
          <w:sz w:val="24"/>
          <w:szCs w:val="24"/>
          <w:u w:val="single"/>
        </w:rPr>
        <w:t>Student Learning Outcomes:</w:t>
      </w:r>
    </w:p>
    <w:p w:rsidR="0025336B" w:rsidRDefault="0025336B" w:rsidP="0025336B">
      <w:pPr>
        <w:autoSpaceDE w:val="0"/>
        <w:autoSpaceDN w:val="0"/>
        <w:adjustRightInd w:val="0"/>
        <w:rPr>
          <w:rFonts w:ascii="Times New Roman" w:hAnsi="Times New Roman"/>
          <w:b/>
          <w:bCs/>
          <w:sz w:val="24"/>
          <w:szCs w:val="24"/>
          <w:u w:val="single"/>
        </w:rPr>
      </w:pPr>
    </w:p>
    <w:p w:rsidR="0025336B" w:rsidRDefault="0025336B" w:rsidP="0025336B">
      <w:pPr>
        <w:autoSpaceDE w:val="0"/>
        <w:autoSpaceDN w:val="0"/>
        <w:adjustRightInd w:val="0"/>
        <w:rPr>
          <w:rFonts w:ascii="Times New Roman" w:hAnsi="Times New Roman"/>
          <w:b/>
          <w:bCs/>
          <w:sz w:val="24"/>
          <w:szCs w:val="24"/>
          <w:u w:val="single"/>
        </w:rPr>
      </w:pPr>
    </w:p>
    <w:p w:rsidR="00313FEB" w:rsidRDefault="00313FEB" w:rsidP="0025336B">
      <w:pPr>
        <w:autoSpaceDE w:val="0"/>
        <w:autoSpaceDN w:val="0"/>
        <w:adjustRightInd w:val="0"/>
        <w:rPr>
          <w:rFonts w:ascii="Times New Roman" w:hAnsi="Times New Roman"/>
          <w:sz w:val="24"/>
          <w:szCs w:val="24"/>
        </w:rPr>
      </w:pPr>
      <w:r>
        <w:rPr>
          <w:rFonts w:ascii="Times New Roman" w:hAnsi="Times New Roman"/>
          <w:sz w:val="24"/>
          <w:szCs w:val="24"/>
        </w:rPr>
        <w:t>E</w:t>
      </w:r>
      <w:r w:rsidRPr="00BD2D98">
        <w:rPr>
          <w:rFonts w:ascii="Times New Roman" w:hAnsi="Times New Roman"/>
          <w:sz w:val="24"/>
          <w:szCs w:val="24"/>
        </w:rPr>
        <w:t>valuate theoretical and empirical knowledge of designated acute, chronic and complex health problems in primary care practice for individuals and families across the lifespan.</w:t>
      </w:r>
    </w:p>
    <w:p w:rsidR="0025336B" w:rsidRPr="0025336B" w:rsidRDefault="0025336B" w:rsidP="0025336B">
      <w:pPr>
        <w:autoSpaceDE w:val="0"/>
        <w:autoSpaceDN w:val="0"/>
        <w:adjustRightInd w:val="0"/>
        <w:rPr>
          <w:rFonts w:ascii="Times New Roman" w:hAnsi="Times New Roman"/>
          <w:b/>
          <w:bCs/>
          <w:sz w:val="24"/>
          <w:szCs w:val="24"/>
          <w:u w:val="single"/>
        </w:rPr>
      </w:pPr>
    </w:p>
    <w:p w:rsidR="00313FEB" w:rsidRPr="00BD2D98" w:rsidRDefault="00313FEB" w:rsidP="00313FEB">
      <w:pPr>
        <w:numPr>
          <w:ilvl w:val="0"/>
          <w:numId w:val="9"/>
        </w:numPr>
        <w:tabs>
          <w:tab w:val="num" w:pos="360"/>
        </w:tabs>
        <w:autoSpaceDE w:val="0"/>
        <w:autoSpaceDN w:val="0"/>
        <w:adjustRightInd w:val="0"/>
        <w:spacing w:after="200" w:line="276" w:lineRule="auto"/>
        <w:ind w:left="360"/>
        <w:rPr>
          <w:rFonts w:ascii="Times New Roman" w:hAnsi="Times New Roman"/>
          <w:sz w:val="24"/>
          <w:szCs w:val="24"/>
        </w:rPr>
      </w:pPr>
      <w:r w:rsidRPr="00BD2D98">
        <w:rPr>
          <w:rFonts w:ascii="Times New Roman" w:hAnsi="Times New Roman"/>
          <w:sz w:val="24"/>
          <w:szCs w:val="24"/>
        </w:rPr>
        <w:t xml:space="preserve">Assess diagnose, and manage the health care needs of individuals across the lifespan with </w:t>
      </w:r>
      <w:r w:rsidRPr="00BD2D98">
        <w:rPr>
          <w:rFonts w:ascii="Times New Roman" w:hAnsi="Times New Roman"/>
          <w:b/>
          <w:bCs/>
          <w:sz w:val="24"/>
          <w:szCs w:val="24"/>
          <w:u w:val="single"/>
        </w:rPr>
        <w:t>designated</w:t>
      </w:r>
      <w:r w:rsidRPr="00BD2D98">
        <w:rPr>
          <w:rFonts w:ascii="Times New Roman" w:hAnsi="Times New Roman"/>
          <w:sz w:val="24"/>
          <w:szCs w:val="24"/>
        </w:rPr>
        <w:t xml:space="preserve"> acute, chronic and complex problems.</w:t>
      </w:r>
    </w:p>
    <w:p w:rsidR="00313FEB" w:rsidRPr="00BD2D98" w:rsidRDefault="00313FEB" w:rsidP="00313FEB">
      <w:pPr>
        <w:numPr>
          <w:ilvl w:val="0"/>
          <w:numId w:val="9"/>
        </w:numPr>
        <w:tabs>
          <w:tab w:val="num" w:pos="360"/>
        </w:tabs>
        <w:autoSpaceDE w:val="0"/>
        <w:autoSpaceDN w:val="0"/>
        <w:adjustRightInd w:val="0"/>
        <w:spacing w:after="200" w:line="276" w:lineRule="auto"/>
        <w:ind w:left="360"/>
        <w:rPr>
          <w:rFonts w:ascii="Times New Roman" w:hAnsi="Times New Roman"/>
          <w:sz w:val="24"/>
          <w:szCs w:val="24"/>
        </w:rPr>
      </w:pPr>
      <w:r w:rsidRPr="00BD2D98">
        <w:rPr>
          <w:rFonts w:ascii="Times New Roman" w:hAnsi="Times New Roman"/>
          <w:sz w:val="24"/>
          <w:szCs w:val="24"/>
        </w:rPr>
        <w:t>Apply evidenced-based practice guidelines to the planning of comprehensive health care for individuals and families across the lifespan.</w:t>
      </w:r>
    </w:p>
    <w:p w:rsidR="00313FEB" w:rsidRPr="00BD2D98" w:rsidRDefault="00313FEB" w:rsidP="00313FEB">
      <w:pPr>
        <w:numPr>
          <w:ilvl w:val="0"/>
          <w:numId w:val="9"/>
        </w:numPr>
        <w:tabs>
          <w:tab w:val="num" w:pos="360"/>
        </w:tabs>
        <w:autoSpaceDE w:val="0"/>
        <w:autoSpaceDN w:val="0"/>
        <w:adjustRightInd w:val="0"/>
        <w:spacing w:after="200" w:line="276" w:lineRule="auto"/>
        <w:ind w:left="360"/>
        <w:rPr>
          <w:rFonts w:ascii="Times New Roman" w:hAnsi="Times New Roman"/>
          <w:sz w:val="24"/>
          <w:szCs w:val="24"/>
        </w:rPr>
      </w:pPr>
      <w:r w:rsidRPr="00BD2D98">
        <w:rPr>
          <w:rFonts w:ascii="Times New Roman" w:hAnsi="Times New Roman"/>
          <w:sz w:val="24"/>
          <w:szCs w:val="24"/>
        </w:rPr>
        <w:t>Plan health promotion, health protection, and disease prevention approaches in the care of individuals and families across the lifespan.</w:t>
      </w:r>
    </w:p>
    <w:p w:rsidR="00313FEB" w:rsidRPr="00BD2D98" w:rsidRDefault="00313FEB" w:rsidP="00313FEB">
      <w:pPr>
        <w:numPr>
          <w:ilvl w:val="0"/>
          <w:numId w:val="9"/>
        </w:numPr>
        <w:tabs>
          <w:tab w:val="num" w:pos="360"/>
        </w:tabs>
        <w:autoSpaceDE w:val="0"/>
        <w:autoSpaceDN w:val="0"/>
        <w:adjustRightInd w:val="0"/>
        <w:spacing w:after="200" w:line="276" w:lineRule="auto"/>
        <w:ind w:left="360"/>
        <w:rPr>
          <w:rFonts w:ascii="Times New Roman" w:hAnsi="Times New Roman"/>
          <w:sz w:val="24"/>
          <w:szCs w:val="24"/>
        </w:rPr>
      </w:pPr>
      <w:r w:rsidRPr="00BD2D98">
        <w:rPr>
          <w:rFonts w:ascii="Times New Roman" w:hAnsi="Times New Roman"/>
          <w:sz w:val="24"/>
          <w:szCs w:val="24"/>
        </w:rPr>
        <w:t>Plan health education, coaching, shared decision-making, and counseling strategies in the care of individuals and families across the lifespan.</w:t>
      </w:r>
    </w:p>
    <w:p w:rsidR="00313FEB" w:rsidRDefault="00313FEB" w:rsidP="00313FEB">
      <w:pPr>
        <w:numPr>
          <w:ilvl w:val="0"/>
          <w:numId w:val="9"/>
        </w:numPr>
        <w:tabs>
          <w:tab w:val="num" w:pos="360"/>
        </w:tabs>
        <w:autoSpaceDE w:val="0"/>
        <w:autoSpaceDN w:val="0"/>
        <w:adjustRightInd w:val="0"/>
        <w:spacing w:after="200" w:line="276" w:lineRule="auto"/>
        <w:ind w:left="360"/>
        <w:rPr>
          <w:rFonts w:ascii="Times New Roman" w:hAnsi="Times New Roman"/>
          <w:sz w:val="24"/>
          <w:szCs w:val="24"/>
        </w:rPr>
      </w:pPr>
      <w:r w:rsidRPr="00BD2D98">
        <w:rPr>
          <w:rFonts w:ascii="Times New Roman" w:hAnsi="Times New Roman"/>
          <w:sz w:val="24"/>
          <w:szCs w:val="24"/>
        </w:rPr>
        <w:t>Plan care that is sensitive to individuals and families across the lifespan in the domains of culture, spirituality, age, gender, and sexual orientation.</w:t>
      </w:r>
    </w:p>
    <w:p w:rsidR="00313FEB" w:rsidRDefault="00313FEB" w:rsidP="00313FEB">
      <w:pPr>
        <w:numPr>
          <w:ilvl w:val="0"/>
          <w:numId w:val="9"/>
        </w:numPr>
        <w:tabs>
          <w:tab w:val="num" w:pos="360"/>
        </w:tabs>
        <w:autoSpaceDE w:val="0"/>
        <w:autoSpaceDN w:val="0"/>
        <w:adjustRightInd w:val="0"/>
        <w:spacing w:after="200" w:line="276" w:lineRule="auto"/>
        <w:ind w:left="360"/>
        <w:rPr>
          <w:rFonts w:ascii="Times New Roman" w:hAnsi="Times New Roman"/>
          <w:sz w:val="24"/>
          <w:szCs w:val="24"/>
        </w:rPr>
      </w:pPr>
      <w:r w:rsidRPr="00186A42">
        <w:rPr>
          <w:rFonts w:ascii="Times New Roman" w:hAnsi="Times New Roman"/>
          <w:sz w:val="24"/>
          <w:szCs w:val="24"/>
        </w:rPr>
        <w:t>Identify collaborative roles of other health professionals in the care of individuals and families across the lifespan.</w:t>
      </w:r>
    </w:p>
    <w:p w:rsidR="00901431" w:rsidRDefault="00901431" w:rsidP="00901431">
      <w:pPr>
        <w:autoSpaceDE w:val="0"/>
        <w:autoSpaceDN w:val="0"/>
        <w:adjustRightInd w:val="0"/>
        <w:spacing w:after="200" w:line="276" w:lineRule="auto"/>
        <w:rPr>
          <w:rFonts w:ascii="Times New Roman" w:hAnsi="Times New Roman"/>
          <w:sz w:val="24"/>
          <w:szCs w:val="24"/>
        </w:rPr>
      </w:pPr>
    </w:p>
    <w:p w:rsidR="00901431" w:rsidRDefault="00901431" w:rsidP="00901431">
      <w:pPr>
        <w:pStyle w:val="Heading1"/>
      </w:pPr>
      <w:r w:rsidRPr="00205B20">
        <w:t xml:space="preserve">Course Outcomes and Performance Measurement:  </w:t>
      </w:r>
    </w:p>
    <w:p w:rsidR="00901431" w:rsidRDefault="00901431" w:rsidP="00901431"/>
    <w:tbl>
      <w:tblPr>
        <w:tblStyle w:val="TableGrid"/>
        <w:tblW w:w="10291" w:type="dxa"/>
        <w:tblInd w:w="-365" w:type="dxa"/>
        <w:tblLayout w:type="fixed"/>
        <w:tblCellMar>
          <w:top w:w="29" w:type="dxa"/>
          <w:left w:w="115" w:type="dxa"/>
          <w:bottom w:w="29" w:type="dxa"/>
          <w:right w:w="115" w:type="dxa"/>
        </w:tblCellMar>
        <w:tblLook w:val="00A0" w:firstRow="1" w:lastRow="0" w:firstColumn="1" w:lastColumn="0" w:noHBand="0" w:noVBand="0"/>
      </w:tblPr>
      <w:tblGrid>
        <w:gridCol w:w="1080"/>
        <w:gridCol w:w="1800"/>
        <w:gridCol w:w="1710"/>
        <w:gridCol w:w="3644"/>
        <w:gridCol w:w="2057"/>
      </w:tblGrid>
      <w:tr w:rsidR="00901431" w:rsidRPr="007170B4" w:rsidTr="00901431">
        <w:trPr>
          <w:tblHeader/>
        </w:trPr>
        <w:tc>
          <w:tcPr>
            <w:tcW w:w="1080" w:type="dxa"/>
          </w:tcPr>
          <w:p w:rsidR="00901431" w:rsidRPr="00FE7B32" w:rsidRDefault="00901431" w:rsidP="00901431">
            <w:pPr>
              <w:pStyle w:val="Heading1"/>
              <w:spacing w:before="0"/>
              <w:outlineLvl w:val="0"/>
              <w:rPr>
                <w:rFonts w:ascii="Times New Roman" w:hAnsi="Times New Roman" w:cs="Times New Roman"/>
                <w:b w:val="0"/>
                <w:sz w:val="24"/>
                <w:szCs w:val="24"/>
              </w:rPr>
            </w:pPr>
            <w:r w:rsidRPr="00FE7B32">
              <w:rPr>
                <w:rFonts w:ascii="Times New Roman" w:hAnsi="Times New Roman" w:cs="Times New Roman"/>
                <w:sz w:val="24"/>
                <w:szCs w:val="24"/>
              </w:rPr>
              <w:t>Module #</w:t>
            </w:r>
          </w:p>
        </w:tc>
        <w:tc>
          <w:tcPr>
            <w:tcW w:w="1800" w:type="dxa"/>
          </w:tcPr>
          <w:p w:rsidR="00901431" w:rsidRPr="00FE7B32" w:rsidRDefault="00901431" w:rsidP="00901431">
            <w:pPr>
              <w:rPr>
                <w:rFonts w:ascii="Times New Roman" w:hAnsi="Times New Roman"/>
                <w:b/>
                <w:color w:val="17365D" w:themeColor="text2" w:themeShade="BF"/>
                <w:szCs w:val="24"/>
              </w:rPr>
            </w:pPr>
            <w:r w:rsidRPr="00FE7B32">
              <w:rPr>
                <w:rFonts w:ascii="Times New Roman" w:hAnsi="Times New Roman"/>
                <w:b/>
                <w:color w:val="17365D" w:themeColor="text2" w:themeShade="BF"/>
                <w:szCs w:val="24"/>
              </w:rPr>
              <w:t>Master</w:t>
            </w:r>
          </w:p>
          <w:p w:rsidR="00901431" w:rsidRPr="00FE7B32" w:rsidRDefault="00901431" w:rsidP="00901431">
            <w:pPr>
              <w:rPr>
                <w:rFonts w:ascii="Times New Roman" w:hAnsi="Times New Roman"/>
                <w:b/>
                <w:color w:val="548DD4" w:themeColor="text2" w:themeTint="99"/>
                <w:szCs w:val="24"/>
              </w:rPr>
            </w:pPr>
            <w:r>
              <w:rPr>
                <w:rFonts w:ascii="Times New Roman" w:hAnsi="Times New Roman"/>
                <w:b/>
                <w:color w:val="17365D" w:themeColor="text2" w:themeShade="BF"/>
                <w:szCs w:val="24"/>
              </w:rPr>
              <w:t>Ess</w:t>
            </w:r>
            <w:r w:rsidRPr="00FE7B32">
              <w:rPr>
                <w:rFonts w:ascii="Times New Roman" w:hAnsi="Times New Roman"/>
                <w:b/>
                <w:color w:val="17365D" w:themeColor="text2" w:themeShade="BF"/>
                <w:szCs w:val="24"/>
              </w:rPr>
              <w:t>ential</w:t>
            </w:r>
          </w:p>
        </w:tc>
        <w:tc>
          <w:tcPr>
            <w:tcW w:w="1710" w:type="dxa"/>
          </w:tcPr>
          <w:p w:rsidR="00901431" w:rsidRPr="00FE7B32" w:rsidRDefault="00901431" w:rsidP="00901431">
            <w:pPr>
              <w:rPr>
                <w:rFonts w:ascii="Times New Roman" w:hAnsi="Times New Roman"/>
                <w:b/>
                <w:szCs w:val="24"/>
              </w:rPr>
            </w:pPr>
            <w:r w:rsidRPr="00FE7B32">
              <w:rPr>
                <w:rFonts w:ascii="Times New Roman" w:hAnsi="Times New Roman"/>
                <w:b/>
                <w:color w:val="17365D" w:themeColor="text2" w:themeShade="BF"/>
                <w:szCs w:val="24"/>
              </w:rPr>
              <w:t>Learning Outcomes</w:t>
            </w:r>
          </w:p>
        </w:tc>
        <w:tc>
          <w:tcPr>
            <w:tcW w:w="3644" w:type="dxa"/>
            <w:vAlign w:val="center"/>
          </w:tcPr>
          <w:p w:rsidR="00901431" w:rsidRPr="00FE7B32" w:rsidRDefault="00901431" w:rsidP="00901431">
            <w:pPr>
              <w:pStyle w:val="Heading1"/>
              <w:spacing w:before="0"/>
              <w:outlineLvl w:val="0"/>
              <w:rPr>
                <w:rFonts w:ascii="Times New Roman" w:hAnsi="Times New Roman" w:cs="Times New Roman"/>
                <w:b w:val="0"/>
                <w:sz w:val="24"/>
                <w:szCs w:val="24"/>
              </w:rPr>
            </w:pPr>
            <w:r w:rsidRPr="00FE7B32">
              <w:rPr>
                <w:rFonts w:ascii="Times New Roman" w:hAnsi="Times New Roman" w:cs="Times New Roman"/>
                <w:sz w:val="24"/>
                <w:szCs w:val="24"/>
              </w:rPr>
              <w:t>Module Objective</w:t>
            </w:r>
          </w:p>
        </w:tc>
        <w:tc>
          <w:tcPr>
            <w:tcW w:w="2057" w:type="dxa"/>
            <w:vAlign w:val="center"/>
          </w:tcPr>
          <w:p w:rsidR="00901431" w:rsidRPr="00FE7B32" w:rsidRDefault="00901431" w:rsidP="00901431">
            <w:pPr>
              <w:pStyle w:val="Heading1"/>
              <w:spacing w:before="0"/>
              <w:outlineLvl w:val="0"/>
              <w:rPr>
                <w:rFonts w:ascii="Times New Roman" w:hAnsi="Times New Roman" w:cs="Times New Roman"/>
                <w:b w:val="0"/>
                <w:sz w:val="24"/>
                <w:szCs w:val="24"/>
              </w:rPr>
            </w:pPr>
            <w:r w:rsidRPr="00FE7B32">
              <w:rPr>
                <w:rFonts w:ascii="Times New Roman" w:hAnsi="Times New Roman" w:cs="Times New Roman"/>
                <w:sz w:val="24"/>
                <w:szCs w:val="24"/>
              </w:rPr>
              <w:t>Activity / Assessment</w:t>
            </w:r>
          </w:p>
          <w:p w:rsidR="00901431" w:rsidRPr="00FE7B32" w:rsidRDefault="00901431" w:rsidP="00901431">
            <w:pPr>
              <w:rPr>
                <w:rFonts w:ascii="Times New Roman" w:hAnsi="Times New Roman"/>
                <w:i/>
                <w:szCs w:val="24"/>
              </w:rPr>
            </w:pPr>
          </w:p>
        </w:tc>
      </w:tr>
      <w:tr w:rsidR="00901431" w:rsidRPr="00FE7B32" w:rsidTr="00901431">
        <w:tc>
          <w:tcPr>
            <w:tcW w:w="1080" w:type="dxa"/>
          </w:tcPr>
          <w:p w:rsidR="00901431" w:rsidRPr="00FE7B32" w:rsidRDefault="00901431" w:rsidP="00901431">
            <w:pPr>
              <w:rPr>
                <w:rFonts w:ascii="Times New Roman" w:hAnsi="Times New Roman"/>
                <w:b/>
                <w:szCs w:val="24"/>
              </w:rPr>
            </w:pPr>
            <w:proofErr w:type="gramStart"/>
            <w:r>
              <w:rPr>
                <w:rFonts w:ascii="Times New Roman" w:hAnsi="Times New Roman"/>
                <w:b/>
                <w:szCs w:val="24"/>
              </w:rPr>
              <w:t>Module  2</w:t>
            </w:r>
            <w:proofErr w:type="gramEnd"/>
            <w:r>
              <w:rPr>
                <w:rFonts w:ascii="Times New Roman" w:hAnsi="Times New Roman"/>
                <w:b/>
                <w:szCs w:val="24"/>
              </w:rPr>
              <w:t>, 4</w:t>
            </w:r>
          </w:p>
          <w:p w:rsidR="00901431" w:rsidRDefault="00901431" w:rsidP="00901431">
            <w:pPr>
              <w:rPr>
                <w:rFonts w:ascii="Times New Roman" w:hAnsi="Times New Roman"/>
                <w:b/>
                <w:szCs w:val="24"/>
              </w:rPr>
            </w:pPr>
            <w:r>
              <w:rPr>
                <w:rFonts w:ascii="Times New Roman" w:hAnsi="Times New Roman"/>
                <w:b/>
                <w:szCs w:val="24"/>
              </w:rPr>
              <w:t>Introd to Family</w:t>
            </w:r>
          </w:p>
          <w:p w:rsidR="00901431" w:rsidRPr="00FE7B32" w:rsidRDefault="00901431" w:rsidP="00901431">
            <w:pPr>
              <w:rPr>
                <w:rFonts w:ascii="Times New Roman" w:hAnsi="Times New Roman"/>
                <w:b/>
                <w:szCs w:val="24"/>
              </w:rPr>
            </w:pPr>
            <w:r>
              <w:rPr>
                <w:rFonts w:ascii="Times New Roman" w:hAnsi="Times New Roman"/>
                <w:b/>
                <w:szCs w:val="24"/>
              </w:rPr>
              <w:t>Care</w:t>
            </w:r>
          </w:p>
        </w:tc>
        <w:tc>
          <w:tcPr>
            <w:tcW w:w="1800" w:type="dxa"/>
          </w:tcPr>
          <w:p w:rsidR="00901431" w:rsidRPr="00FE7B32" w:rsidRDefault="00901431" w:rsidP="00901431">
            <w:pPr>
              <w:rPr>
                <w:rFonts w:ascii="Times New Roman" w:hAnsi="Times New Roman"/>
                <w:szCs w:val="24"/>
              </w:rPr>
            </w:pPr>
            <w:r w:rsidRPr="00FE7B32">
              <w:rPr>
                <w:rFonts w:ascii="Times New Roman" w:hAnsi="Times New Roman"/>
                <w:szCs w:val="24"/>
              </w:rPr>
              <w:t>VII.  Inter-professional Collaboration for Improving</w:t>
            </w:r>
          </w:p>
          <w:p w:rsidR="00901431" w:rsidRPr="00FE7B32" w:rsidRDefault="00901431" w:rsidP="00901431">
            <w:pPr>
              <w:rPr>
                <w:rFonts w:ascii="Times New Roman" w:hAnsi="Times New Roman"/>
                <w:szCs w:val="24"/>
              </w:rPr>
            </w:pPr>
            <w:r w:rsidRPr="00FE7B32">
              <w:rPr>
                <w:rFonts w:ascii="Times New Roman" w:hAnsi="Times New Roman"/>
                <w:szCs w:val="24"/>
              </w:rPr>
              <w:t>Patient and population outcomes</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r w:rsidRPr="00FE7B32">
              <w:rPr>
                <w:rFonts w:ascii="Times New Roman" w:hAnsi="Times New Roman"/>
                <w:szCs w:val="24"/>
              </w:rPr>
              <w:t xml:space="preserve">VIII. Clinical Prevention and Population Health for                                                 Improving Health     </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r w:rsidRPr="00FE7B32">
              <w:rPr>
                <w:rFonts w:ascii="Times New Roman" w:hAnsi="Times New Roman"/>
                <w:szCs w:val="24"/>
              </w:rPr>
              <w:t>IX.  Master’s-Level Nursing Practice</w:t>
            </w:r>
          </w:p>
        </w:tc>
        <w:tc>
          <w:tcPr>
            <w:tcW w:w="1710" w:type="dxa"/>
          </w:tcPr>
          <w:p w:rsidR="00901431" w:rsidRPr="00FE7B32" w:rsidRDefault="00901431" w:rsidP="00901431">
            <w:pPr>
              <w:rPr>
                <w:rFonts w:ascii="Times New Roman" w:hAnsi="Times New Roman"/>
                <w:szCs w:val="24"/>
              </w:rPr>
            </w:pPr>
            <w:r w:rsidRPr="00FE7B32">
              <w:rPr>
                <w:rFonts w:ascii="Times New Roman" w:hAnsi="Times New Roman"/>
                <w:szCs w:val="24"/>
              </w:rPr>
              <w:t xml:space="preserve">Evaluate theoretical and empirical knowledge of </w:t>
            </w:r>
            <w:r w:rsidRPr="00FE7B32">
              <w:rPr>
                <w:rFonts w:ascii="Times New Roman" w:hAnsi="Times New Roman"/>
                <w:b/>
                <w:szCs w:val="24"/>
              </w:rPr>
              <w:t>designated</w:t>
            </w:r>
            <w:r w:rsidRPr="00FE7B32">
              <w:rPr>
                <w:rFonts w:ascii="Times New Roman" w:hAnsi="Times New Roman"/>
                <w:szCs w:val="24"/>
              </w:rPr>
              <w:t xml:space="preserve"> acute, chronic and complex health problems in primary care practice for individuals and families across the lifespan</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r w:rsidRPr="00FE7B32">
              <w:rPr>
                <w:rFonts w:ascii="Times New Roman" w:hAnsi="Times New Roman"/>
                <w:szCs w:val="24"/>
              </w:rPr>
              <w:t xml:space="preserve">Assess diagnose, and manage the health care needs of individuals across the </w:t>
            </w:r>
            <w:r w:rsidRPr="00FE7B32">
              <w:rPr>
                <w:rFonts w:ascii="Times New Roman" w:hAnsi="Times New Roman"/>
                <w:szCs w:val="24"/>
              </w:rPr>
              <w:lastRenderedPageBreak/>
              <w:t xml:space="preserve">lifespan with </w:t>
            </w:r>
            <w:r w:rsidRPr="00FE7B32">
              <w:rPr>
                <w:rFonts w:ascii="Times New Roman" w:hAnsi="Times New Roman"/>
                <w:b/>
                <w:szCs w:val="24"/>
              </w:rPr>
              <w:t>designated</w:t>
            </w:r>
            <w:r w:rsidRPr="00FE7B32">
              <w:rPr>
                <w:rFonts w:ascii="Times New Roman" w:hAnsi="Times New Roman"/>
                <w:szCs w:val="24"/>
              </w:rPr>
              <w:t xml:space="preserve"> acute, chronic and complex problems.</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r w:rsidRPr="00FE7B32">
              <w:rPr>
                <w:rFonts w:ascii="Times New Roman" w:hAnsi="Times New Roman"/>
                <w:szCs w:val="24"/>
              </w:rPr>
              <w:t xml:space="preserve">Apply evidenced-based practice guidelines to the planning of comprehensive health care for individuals and families across the lifespan.    </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r w:rsidRPr="00FE7B32">
              <w:rPr>
                <w:rFonts w:ascii="Times New Roman" w:hAnsi="Times New Roman"/>
                <w:szCs w:val="24"/>
              </w:rPr>
              <w:t xml:space="preserve">Plan health promotion, health protection, and disease prevention approaches in the care of individuals and families across the lifespan.  </w:t>
            </w:r>
          </w:p>
        </w:tc>
        <w:tc>
          <w:tcPr>
            <w:tcW w:w="3644" w:type="dxa"/>
          </w:tcPr>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lastRenderedPageBreak/>
              <w:t>Upon completion of the assigned readings and lectures, the nurse practitioner student will:</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 xml:space="preserve">Effectively treat patients with </w:t>
            </w:r>
            <w:proofErr w:type="gramStart"/>
            <w:r w:rsidRPr="00FE7B32">
              <w:rPr>
                <w:rFonts w:ascii="Times New Roman" w:eastAsia="Times New Roman" w:hAnsi="Times New Roman"/>
                <w:szCs w:val="24"/>
              </w:rPr>
              <w:t xml:space="preserve">common </w:t>
            </w:r>
            <w:r>
              <w:rPr>
                <w:rFonts w:ascii="Times New Roman" w:eastAsia="Times New Roman" w:hAnsi="Times New Roman"/>
                <w:szCs w:val="24"/>
              </w:rPr>
              <w:t xml:space="preserve"> immunization</w:t>
            </w:r>
            <w:proofErr w:type="gramEnd"/>
            <w:r>
              <w:rPr>
                <w:rFonts w:ascii="Times New Roman" w:eastAsia="Times New Roman" w:hAnsi="Times New Roman"/>
                <w:szCs w:val="24"/>
              </w:rPr>
              <w:t xml:space="preserve">, growth and development, and family dynamic issues </w:t>
            </w:r>
            <w:r w:rsidRPr="00FE7B32">
              <w:rPr>
                <w:rFonts w:ascii="Times New Roman" w:eastAsia="Times New Roman" w:hAnsi="Times New Roman"/>
                <w:szCs w:val="24"/>
              </w:rPr>
              <w:t xml:space="preserve">seen in primary care across the lifespan:  </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1. Effectively assess patients through use of the following strategies:</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gathering patient information including patient</w:t>
            </w:r>
            <w:r>
              <w:rPr>
                <w:rFonts w:ascii="Times New Roman" w:eastAsia="Times New Roman" w:hAnsi="Times New Roman"/>
                <w:szCs w:val="24"/>
              </w:rPr>
              <w:t xml:space="preserve"> growth and development and immunization</w:t>
            </w:r>
            <w:r w:rsidRPr="00FE7B32">
              <w:rPr>
                <w:rFonts w:ascii="Times New Roman" w:eastAsia="Times New Roman" w:hAnsi="Times New Roman"/>
                <w:szCs w:val="24"/>
              </w:rPr>
              <w:t xml:space="preserve"> history.</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performing the applicable physical exam given the patient's symptoms.</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lastRenderedPageBreak/>
              <w:t>ordering appropriate diagnostic tests.</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2. Evaluate and synthesize assessment data to determine a primary diagnosis and differential diagnoses.</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3. Create treatment plans that include:</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personalized recommendations ranging from holistic care to medical prescriptions and rehabilitation.</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comprehend patient scripts describing the pathophysiology (relaying to patient in laymen's terms).</w:t>
            </w:r>
          </w:p>
          <w:p w:rsidR="00901431" w:rsidRPr="00FE7B32" w:rsidRDefault="00901431" w:rsidP="00901431">
            <w:pPr>
              <w:spacing w:before="100" w:beforeAutospacing="1" w:after="100" w:afterAutospacing="1"/>
              <w:rPr>
                <w:rFonts w:ascii="Times New Roman" w:eastAsia="Times New Roman" w:hAnsi="Times New Roman"/>
                <w:color w:val="000000"/>
                <w:szCs w:val="24"/>
              </w:rPr>
            </w:pPr>
            <w:r w:rsidRPr="00FE7B32">
              <w:rPr>
                <w:rFonts w:ascii="Times New Roman" w:eastAsia="Times New Roman" w:hAnsi="Times New Roman"/>
                <w:szCs w:val="24"/>
              </w:rPr>
              <w:t xml:space="preserve">age and culturally </w:t>
            </w:r>
          </w:p>
        </w:tc>
        <w:tc>
          <w:tcPr>
            <w:tcW w:w="2057" w:type="dxa"/>
          </w:tcPr>
          <w:p w:rsidR="00901431" w:rsidRDefault="00901431" w:rsidP="00901431">
            <w:pPr>
              <w:rPr>
                <w:rFonts w:ascii="Times New Roman" w:hAnsi="Times New Roman"/>
                <w:szCs w:val="24"/>
              </w:rPr>
            </w:pPr>
            <w:r>
              <w:rPr>
                <w:rFonts w:ascii="Times New Roman" w:hAnsi="Times New Roman"/>
                <w:szCs w:val="24"/>
              </w:rPr>
              <w:lastRenderedPageBreak/>
              <w:t>In class immunization lecture and case studies</w:t>
            </w:r>
          </w:p>
          <w:p w:rsidR="00901431" w:rsidRPr="00FE7B32" w:rsidRDefault="00901431" w:rsidP="00901431">
            <w:pPr>
              <w:rPr>
                <w:rFonts w:ascii="Times New Roman" w:hAnsi="Times New Roman"/>
                <w:szCs w:val="24"/>
              </w:rPr>
            </w:pPr>
            <w:r w:rsidRPr="00FE7B32">
              <w:rPr>
                <w:rFonts w:ascii="Times New Roman" w:hAnsi="Times New Roman"/>
                <w:szCs w:val="24"/>
              </w:rPr>
              <w:t xml:space="preserve">Power point lecture and videos </w:t>
            </w:r>
            <w:r>
              <w:rPr>
                <w:rFonts w:ascii="Times New Roman" w:hAnsi="Times New Roman"/>
                <w:szCs w:val="24"/>
              </w:rPr>
              <w:t>R</w:t>
            </w:r>
            <w:r w:rsidRPr="00FE7B32">
              <w:rPr>
                <w:rFonts w:ascii="Times New Roman" w:hAnsi="Times New Roman"/>
                <w:szCs w:val="24"/>
              </w:rPr>
              <w:t>eadings</w:t>
            </w:r>
          </w:p>
          <w:p w:rsidR="00901431" w:rsidRPr="00FE7B32" w:rsidRDefault="00901431" w:rsidP="00901431">
            <w:pPr>
              <w:rPr>
                <w:rFonts w:ascii="Times New Roman" w:hAnsi="Times New Roman"/>
                <w:szCs w:val="24"/>
              </w:rPr>
            </w:pPr>
            <w:r>
              <w:rPr>
                <w:rFonts w:ascii="Times New Roman" w:hAnsi="Times New Roman"/>
                <w:szCs w:val="24"/>
              </w:rPr>
              <w:t>Immunization Quiz</w:t>
            </w:r>
          </w:p>
          <w:p w:rsidR="00901431" w:rsidRPr="00FE7B32" w:rsidRDefault="00901431" w:rsidP="00901431">
            <w:pPr>
              <w:rPr>
                <w:rFonts w:ascii="Times New Roman" w:hAnsi="Times New Roman"/>
                <w:szCs w:val="24"/>
              </w:rPr>
            </w:pPr>
            <w:r>
              <w:rPr>
                <w:rFonts w:ascii="Times New Roman" w:hAnsi="Times New Roman"/>
                <w:szCs w:val="24"/>
              </w:rPr>
              <w:t xml:space="preserve">Discussion </w:t>
            </w:r>
            <w:proofErr w:type="gramStart"/>
            <w:r>
              <w:rPr>
                <w:rFonts w:ascii="Times New Roman" w:hAnsi="Times New Roman"/>
                <w:szCs w:val="24"/>
              </w:rPr>
              <w:t>Board  Application</w:t>
            </w:r>
            <w:proofErr w:type="gramEnd"/>
            <w:r>
              <w:rPr>
                <w:rFonts w:ascii="Times New Roman" w:hAnsi="Times New Roman"/>
                <w:szCs w:val="24"/>
              </w:rPr>
              <w:t xml:space="preserve"> of Family Theory Assignment</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p>
        </w:tc>
      </w:tr>
      <w:tr w:rsidR="00901431" w:rsidRPr="00FE7B32" w:rsidTr="00901431">
        <w:tc>
          <w:tcPr>
            <w:tcW w:w="1080" w:type="dxa"/>
          </w:tcPr>
          <w:p w:rsidR="00901431" w:rsidRDefault="00901431" w:rsidP="00901431">
            <w:pPr>
              <w:rPr>
                <w:rFonts w:ascii="Times New Roman" w:hAnsi="Times New Roman"/>
                <w:b/>
                <w:szCs w:val="24"/>
              </w:rPr>
            </w:pPr>
            <w:r w:rsidRPr="00FE7B32">
              <w:rPr>
                <w:rFonts w:ascii="Times New Roman" w:hAnsi="Times New Roman"/>
                <w:b/>
                <w:szCs w:val="24"/>
              </w:rPr>
              <w:t xml:space="preserve">Module </w:t>
            </w:r>
            <w:r>
              <w:rPr>
                <w:rFonts w:ascii="Times New Roman" w:hAnsi="Times New Roman"/>
                <w:b/>
                <w:szCs w:val="24"/>
              </w:rPr>
              <w:t>5,6,7,8</w:t>
            </w:r>
          </w:p>
          <w:p w:rsidR="00901431" w:rsidRDefault="00901431" w:rsidP="00901431">
            <w:pPr>
              <w:rPr>
                <w:rFonts w:ascii="Times New Roman" w:hAnsi="Times New Roman"/>
                <w:b/>
                <w:szCs w:val="24"/>
              </w:rPr>
            </w:pPr>
            <w:r>
              <w:rPr>
                <w:rFonts w:ascii="Times New Roman" w:hAnsi="Times New Roman"/>
                <w:b/>
                <w:szCs w:val="24"/>
              </w:rPr>
              <w:t xml:space="preserve">Reproductive </w:t>
            </w:r>
          </w:p>
          <w:p w:rsidR="00901431" w:rsidRPr="00FE7B32" w:rsidRDefault="00901431" w:rsidP="00901431">
            <w:pPr>
              <w:rPr>
                <w:rFonts w:ascii="Times New Roman" w:hAnsi="Times New Roman"/>
                <w:b/>
                <w:szCs w:val="24"/>
              </w:rPr>
            </w:pPr>
            <w:r>
              <w:rPr>
                <w:rFonts w:ascii="Times New Roman" w:hAnsi="Times New Roman"/>
                <w:b/>
                <w:szCs w:val="24"/>
              </w:rPr>
              <w:t>Health</w:t>
            </w:r>
          </w:p>
          <w:p w:rsidR="00901431" w:rsidRPr="00FE7B32" w:rsidRDefault="00901431" w:rsidP="00901431">
            <w:pPr>
              <w:rPr>
                <w:rFonts w:ascii="Times New Roman" w:hAnsi="Times New Roman"/>
                <w:b/>
                <w:szCs w:val="24"/>
              </w:rPr>
            </w:pPr>
          </w:p>
        </w:tc>
        <w:tc>
          <w:tcPr>
            <w:tcW w:w="1800" w:type="dxa"/>
          </w:tcPr>
          <w:p w:rsidR="00901431" w:rsidRPr="00FE7B32" w:rsidRDefault="00901431" w:rsidP="00901431">
            <w:pPr>
              <w:rPr>
                <w:rFonts w:ascii="Times New Roman" w:hAnsi="Times New Roman"/>
                <w:szCs w:val="24"/>
              </w:rPr>
            </w:pPr>
          </w:p>
        </w:tc>
        <w:tc>
          <w:tcPr>
            <w:tcW w:w="1710" w:type="dxa"/>
          </w:tcPr>
          <w:p w:rsidR="00901431" w:rsidRPr="00FE7B32" w:rsidRDefault="00901431" w:rsidP="00901431">
            <w:pPr>
              <w:rPr>
                <w:rFonts w:ascii="Times New Roman" w:hAnsi="Times New Roman"/>
                <w:szCs w:val="24"/>
              </w:rPr>
            </w:pPr>
            <w:r w:rsidRPr="00FE7B32">
              <w:rPr>
                <w:rFonts w:ascii="Times New Roman" w:hAnsi="Times New Roman"/>
                <w:szCs w:val="24"/>
              </w:rPr>
              <w:t xml:space="preserve">Evaluate theoretical and empirical knowledge of </w:t>
            </w:r>
            <w:r w:rsidRPr="00FE7B32">
              <w:rPr>
                <w:rFonts w:ascii="Times New Roman" w:hAnsi="Times New Roman"/>
                <w:b/>
                <w:szCs w:val="24"/>
              </w:rPr>
              <w:t>designated</w:t>
            </w:r>
            <w:r w:rsidRPr="00FE7B32">
              <w:rPr>
                <w:rFonts w:ascii="Times New Roman" w:hAnsi="Times New Roman"/>
                <w:szCs w:val="24"/>
              </w:rPr>
              <w:t xml:space="preserve"> acute, chronic and complex health problems in primary care</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r w:rsidRPr="00FE7B32">
              <w:rPr>
                <w:rFonts w:ascii="Times New Roman" w:hAnsi="Times New Roman"/>
                <w:szCs w:val="24"/>
              </w:rPr>
              <w:t xml:space="preserve">Assess diagnose, and manage the health care needs of individuals across the lifespan with </w:t>
            </w:r>
            <w:r w:rsidRPr="00FE7B32">
              <w:rPr>
                <w:rFonts w:ascii="Times New Roman" w:hAnsi="Times New Roman"/>
                <w:b/>
                <w:szCs w:val="24"/>
              </w:rPr>
              <w:t>designated</w:t>
            </w:r>
            <w:r w:rsidRPr="00FE7B32">
              <w:rPr>
                <w:rFonts w:ascii="Times New Roman" w:hAnsi="Times New Roman"/>
                <w:szCs w:val="24"/>
              </w:rPr>
              <w:t xml:space="preserve"> </w:t>
            </w:r>
            <w:r w:rsidRPr="00FE7B32">
              <w:rPr>
                <w:rFonts w:ascii="Times New Roman" w:hAnsi="Times New Roman"/>
                <w:szCs w:val="24"/>
              </w:rPr>
              <w:lastRenderedPageBreak/>
              <w:t>acute, chronic and complex problems.</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r w:rsidRPr="00FE7B32">
              <w:rPr>
                <w:rFonts w:ascii="Times New Roman" w:hAnsi="Times New Roman"/>
                <w:szCs w:val="24"/>
              </w:rPr>
              <w:t xml:space="preserve">Apply evidenced-based practice guidelines to the planning of comprehensive health care for individuals and families across the lifespan.    </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r w:rsidRPr="00FE7B32">
              <w:rPr>
                <w:rFonts w:ascii="Times New Roman" w:hAnsi="Times New Roman"/>
                <w:szCs w:val="24"/>
              </w:rPr>
              <w:t xml:space="preserve">Plan health promotion, health protection, and disease prevention approaches in the care of individuals and families across the lifespan     </w:t>
            </w:r>
          </w:p>
        </w:tc>
        <w:tc>
          <w:tcPr>
            <w:tcW w:w="3644" w:type="dxa"/>
          </w:tcPr>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lastRenderedPageBreak/>
              <w:t>Upon completion of the assigned readings and lectures, the nurse practitioner student will:</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 xml:space="preserve">Effectively treat patients across the </w:t>
            </w:r>
            <w:r>
              <w:rPr>
                <w:rFonts w:ascii="Times New Roman" w:eastAsia="Times New Roman" w:hAnsi="Times New Roman"/>
                <w:szCs w:val="24"/>
              </w:rPr>
              <w:t>lifespan with common reproductive health issues and diseases</w:t>
            </w:r>
            <w:r w:rsidRPr="00FE7B32">
              <w:rPr>
                <w:rFonts w:ascii="Times New Roman" w:eastAsia="Times New Roman" w:hAnsi="Times New Roman"/>
                <w:szCs w:val="24"/>
              </w:rPr>
              <w:t xml:space="preserve"> seen in primary care:  </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1. Effectively assess patients through use of the following strategies:</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gathering patient information including patient history.</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performing the applicable physical exam given the patient's symptoms.</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lastRenderedPageBreak/>
              <w:t>ordering appropriate diagnostic tests.</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2. Evaluate and synthesize assessment data to determine a primary diagnosis and differential diagnoses.</w:t>
            </w:r>
          </w:p>
          <w:p w:rsidR="00901431"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3. Create treatment plans that include:</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personalized recommendations ranging from holistic care to medical prescriptions and rehabilitation.</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comprehend patient scripts describing the pathophysiology</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(relaying to patient in laymen's terms).</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age and culturally appropriate patient education.</w:t>
            </w:r>
          </w:p>
          <w:p w:rsidR="00901431" w:rsidRPr="00FE7B32" w:rsidRDefault="00901431" w:rsidP="00901431">
            <w:pPr>
              <w:spacing w:before="100" w:beforeAutospacing="1" w:after="100" w:afterAutospacing="1"/>
              <w:ind w:left="360"/>
              <w:jc w:val="center"/>
              <w:rPr>
                <w:rFonts w:ascii="Times New Roman" w:eastAsia="Times New Roman" w:hAnsi="Times New Roman"/>
                <w:szCs w:val="24"/>
              </w:rPr>
            </w:pPr>
            <w:r w:rsidRPr="00FE7B32">
              <w:rPr>
                <w:rFonts w:ascii="Times New Roman" w:eastAsia="Times New Roman" w:hAnsi="Times New Roman"/>
                <w:szCs w:val="24"/>
              </w:rPr>
              <w:t>appropriate referrals when needed.</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including available resources in the community to assist patients.</w:t>
            </w:r>
          </w:p>
          <w:p w:rsidR="00901431" w:rsidRPr="00FE7B32" w:rsidRDefault="00901431" w:rsidP="00901431">
            <w:pPr>
              <w:spacing w:before="100" w:beforeAutospacing="1" w:after="240"/>
              <w:rPr>
                <w:rFonts w:ascii="Times New Roman" w:hAnsi="Times New Roman"/>
                <w:szCs w:val="24"/>
              </w:rPr>
            </w:pPr>
          </w:p>
        </w:tc>
        <w:tc>
          <w:tcPr>
            <w:tcW w:w="2057" w:type="dxa"/>
          </w:tcPr>
          <w:p w:rsidR="00901431" w:rsidRPr="00FE7B32" w:rsidRDefault="00901431" w:rsidP="00901431">
            <w:pPr>
              <w:rPr>
                <w:rFonts w:ascii="Times New Roman" w:hAnsi="Times New Roman"/>
                <w:szCs w:val="24"/>
              </w:rPr>
            </w:pPr>
            <w:r w:rsidRPr="00FE7B32">
              <w:rPr>
                <w:rFonts w:ascii="Times New Roman" w:hAnsi="Times New Roman"/>
                <w:szCs w:val="24"/>
              </w:rPr>
              <w:lastRenderedPageBreak/>
              <w:t>Power point lecture and videos and readings</w:t>
            </w:r>
          </w:p>
          <w:p w:rsidR="00901431" w:rsidRDefault="00901431" w:rsidP="00901431">
            <w:pPr>
              <w:rPr>
                <w:rFonts w:ascii="Times New Roman" w:hAnsi="Times New Roman"/>
                <w:szCs w:val="24"/>
              </w:rPr>
            </w:pPr>
            <w:r>
              <w:rPr>
                <w:rFonts w:ascii="Times New Roman" w:hAnsi="Times New Roman"/>
                <w:szCs w:val="24"/>
              </w:rPr>
              <w:t>Med U #14</w:t>
            </w:r>
            <w:r w:rsidRPr="00FE7B32">
              <w:rPr>
                <w:rFonts w:ascii="Times New Roman" w:hAnsi="Times New Roman"/>
                <w:szCs w:val="24"/>
              </w:rPr>
              <w:t xml:space="preserve"> (fm)</w:t>
            </w:r>
          </w:p>
          <w:p w:rsidR="00901431" w:rsidRPr="00FE7B32" w:rsidRDefault="00901431" w:rsidP="00901431">
            <w:pPr>
              <w:rPr>
                <w:rFonts w:ascii="Times New Roman" w:hAnsi="Times New Roman"/>
                <w:szCs w:val="24"/>
              </w:rPr>
            </w:pPr>
            <w:r>
              <w:rPr>
                <w:rFonts w:ascii="Times New Roman" w:hAnsi="Times New Roman"/>
                <w:szCs w:val="24"/>
              </w:rPr>
              <w:t>Genetics Quiz</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p>
        </w:tc>
      </w:tr>
      <w:tr w:rsidR="00901431" w:rsidRPr="00FE7B32" w:rsidTr="00901431">
        <w:tc>
          <w:tcPr>
            <w:tcW w:w="1080" w:type="dxa"/>
          </w:tcPr>
          <w:p w:rsidR="00901431" w:rsidRPr="00FE7B32" w:rsidRDefault="00901431" w:rsidP="00901431">
            <w:pPr>
              <w:rPr>
                <w:rFonts w:ascii="Times New Roman" w:hAnsi="Times New Roman"/>
                <w:b/>
                <w:szCs w:val="24"/>
              </w:rPr>
            </w:pPr>
          </w:p>
          <w:p w:rsidR="00901431" w:rsidRPr="00FE7B32" w:rsidRDefault="00901431" w:rsidP="00901431">
            <w:pPr>
              <w:rPr>
                <w:rFonts w:ascii="Times New Roman" w:hAnsi="Times New Roman"/>
                <w:b/>
                <w:szCs w:val="24"/>
              </w:rPr>
            </w:pPr>
            <w:r w:rsidRPr="00FE7B32">
              <w:rPr>
                <w:rFonts w:ascii="Times New Roman" w:hAnsi="Times New Roman"/>
                <w:b/>
                <w:szCs w:val="24"/>
              </w:rPr>
              <w:t>Module</w:t>
            </w:r>
          </w:p>
          <w:p w:rsidR="00901431" w:rsidRDefault="00901431" w:rsidP="00901431">
            <w:pPr>
              <w:rPr>
                <w:rFonts w:ascii="Times New Roman" w:hAnsi="Times New Roman"/>
                <w:b/>
                <w:szCs w:val="24"/>
              </w:rPr>
            </w:pPr>
            <w:r>
              <w:rPr>
                <w:rFonts w:ascii="Times New Roman" w:hAnsi="Times New Roman"/>
                <w:b/>
                <w:szCs w:val="24"/>
              </w:rPr>
              <w:t>3</w:t>
            </w:r>
          </w:p>
          <w:p w:rsidR="00901431" w:rsidRPr="00FE7B32" w:rsidRDefault="00901431" w:rsidP="00901431">
            <w:pPr>
              <w:rPr>
                <w:rFonts w:ascii="Times New Roman" w:hAnsi="Times New Roman"/>
                <w:b/>
                <w:szCs w:val="24"/>
              </w:rPr>
            </w:pPr>
            <w:r>
              <w:rPr>
                <w:rFonts w:ascii="Times New Roman" w:hAnsi="Times New Roman"/>
                <w:b/>
                <w:szCs w:val="24"/>
              </w:rPr>
              <w:t>Geriatrics</w:t>
            </w:r>
          </w:p>
        </w:tc>
        <w:tc>
          <w:tcPr>
            <w:tcW w:w="1800" w:type="dxa"/>
          </w:tcPr>
          <w:p w:rsidR="00901431" w:rsidRPr="00FE7B32" w:rsidRDefault="00901431" w:rsidP="00901431">
            <w:pPr>
              <w:rPr>
                <w:rFonts w:ascii="Times New Roman" w:hAnsi="Times New Roman"/>
                <w:szCs w:val="24"/>
              </w:rPr>
            </w:pPr>
            <w:r w:rsidRPr="00FE7B32">
              <w:rPr>
                <w:rFonts w:ascii="Times New Roman" w:hAnsi="Times New Roman"/>
                <w:szCs w:val="24"/>
              </w:rPr>
              <w:t>VII.  Inter-professional Collaboration for Improving</w:t>
            </w:r>
          </w:p>
          <w:p w:rsidR="00901431" w:rsidRPr="00FE7B32" w:rsidRDefault="00901431" w:rsidP="00901431">
            <w:pPr>
              <w:rPr>
                <w:rFonts w:ascii="Times New Roman" w:hAnsi="Times New Roman"/>
                <w:szCs w:val="24"/>
              </w:rPr>
            </w:pPr>
            <w:r w:rsidRPr="00FE7B32">
              <w:rPr>
                <w:rFonts w:ascii="Times New Roman" w:hAnsi="Times New Roman"/>
                <w:szCs w:val="24"/>
              </w:rPr>
              <w:t>Patient and population outcomes</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r w:rsidRPr="00FE7B32">
              <w:rPr>
                <w:rFonts w:ascii="Times New Roman" w:hAnsi="Times New Roman"/>
                <w:szCs w:val="24"/>
              </w:rPr>
              <w:t xml:space="preserve">VIII. Clinical Prevention and Population Health for                                                 Improving Health     </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r w:rsidRPr="00FE7B32">
              <w:rPr>
                <w:rFonts w:ascii="Times New Roman" w:hAnsi="Times New Roman"/>
                <w:szCs w:val="24"/>
              </w:rPr>
              <w:t>IX.  Master’s-Level Nursing Practice</w:t>
            </w:r>
          </w:p>
        </w:tc>
        <w:tc>
          <w:tcPr>
            <w:tcW w:w="1710" w:type="dxa"/>
          </w:tcPr>
          <w:p w:rsidR="00901431" w:rsidRPr="00FE7B32" w:rsidRDefault="00901431" w:rsidP="00901431">
            <w:pPr>
              <w:rPr>
                <w:rFonts w:ascii="Times New Roman" w:hAnsi="Times New Roman"/>
                <w:szCs w:val="24"/>
              </w:rPr>
            </w:pPr>
            <w:r w:rsidRPr="00FE7B32">
              <w:rPr>
                <w:rFonts w:ascii="Times New Roman" w:hAnsi="Times New Roman"/>
                <w:szCs w:val="24"/>
              </w:rPr>
              <w:lastRenderedPageBreak/>
              <w:t xml:space="preserve">Evaluate theoretical and empirical knowledge of </w:t>
            </w:r>
            <w:r w:rsidRPr="00FE7B32">
              <w:rPr>
                <w:rFonts w:ascii="Times New Roman" w:hAnsi="Times New Roman"/>
                <w:b/>
                <w:szCs w:val="24"/>
              </w:rPr>
              <w:t>designated</w:t>
            </w:r>
            <w:r w:rsidRPr="00FE7B32">
              <w:rPr>
                <w:rFonts w:ascii="Times New Roman" w:hAnsi="Times New Roman"/>
                <w:szCs w:val="24"/>
              </w:rPr>
              <w:t xml:space="preserve"> acute, chronic and complex health problems in primary care   </w:t>
            </w:r>
          </w:p>
          <w:p w:rsidR="00901431" w:rsidRPr="00FE7B32" w:rsidRDefault="00901431" w:rsidP="00901431">
            <w:pPr>
              <w:rPr>
                <w:rFonts w:ascii="Times New Roman" w:hAnsi="Times New Roman"/>
                <w:szCs w:val="24"/>
              </w:rPr>
            </w:pPr>
            <w:r w:rsidRPr="00FE7B32">
              <w:rPr>
                <w:rFonts w:ascii="Times New Roman" w:hAnsi="Times New Roman"/>
                <w:szCs w:val="24"/>
              </w:rPr>
              <w:t>practice for individuals and families across the lifespan</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r w:rsidRPr="00FE7B32">
              <w:rPr>
                <w:rFonts w:ascii="Times New Roman" w:hAnsi="Times New Roman"/>
                <w:szCs w:val="24"/>
              </w:rPr>
              <w:lastRenderedPageBreak/>
              <w:t xml:space="preserve">Assess diagnose, and manage the health care needs of individuals across the lifespan with </w:t>
            </w:r>
            <w:r w:rsidRPr="00FE7B32">
              <w:rPr>
                <w:rFonts w:ascii="Times New Roman" w:hAnsi="Times New Roman"/>
                <w:b/>
                <w:szCs w:val="24"/>
              </w:rPr>
              <w:t>designated</w:t>
            </w:r>
            <w:r w:rsidRPr="00FE7B32">
              <w:rPr>
                <w:rFonts w:ascii="Times New Roman" w:hAnsi="Times New Roman"/>
                <w:szCs w:val="24"/>
              </w:rPr>
              <w:t xml:space="preserve"> acute, chronic and complex problems.</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r w:rsidRPr="00FE7B32">
              <w:rPr>
                <w:rFonts w:ascii="Times New Roman" w:hAnsi="Times New Roman"/>
                <w:szCs w:val="24"/>
              </w:rPr>
              <w:t xml:space="preserve">Apply evidenced-based practice guidelines to the planning of comprehensive health care for individuals and families across the lifespan.    </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r w:rsidRPr="00FE7B32">
              <w:rPr>
                <w:rFonts w:ascii="Times New Roman" w:hAnsi="Times New Roman"/>
                <w:szCs w:val="24"/>
              </w:rPr>
              <w:t xml:space="preserve">Plan health promotion, health protection, and disease prevention approaches in the care of individuals and families across the lifespan.     </w:t>
            </w:r>
          </w:p>
        </w:tc>
        <w:tc>
          <w:tcPr>
            <w:tcW w:w="3644" w:type="dxa"/>
          </w:tcPr>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lastRenderedPageBreak/>
              <w:t>Upon completion of the assigned readings and attendance of this lecture, the nurse practitioner student will:</w:t>
            </w:r>
          </w:p>
          <w:p w:rsidR="00901431" w:rsidRPr="00FE7B32" w:rsidRDefault="00901431" w:rsidP="00901431">
            <w:pPr>
              <w:spacing w:before="100" w:beforeAutospacing="1" w:after="100" w:afterAutospacing="1"/>
              <w:rPr>
                <w:rFonts w:ascii="Times New Roman" w:eastAsia="Times New Roman" w:hAnsi="Times New Roman"/>
                <w:szCs w:val="24"/>
              </w:rPr>
            </w:pPr>
            <w:proofErr w:type="gramStart"/>
            <w:r w:rsidRPr="00FE7B32">
              <w:rPr>
                <w:rFonts w:ascii="Times New Roman" w:eastAsia="Times New Roman" w:hAnsi="Times New Roman"/>
                <w:szCs w:val="24"/>
              </w:rPr>
              <w:t>In order to</w:t>
            </w:r>
            <w:proofErr w:type="gramEnd"/>
            <w:r w:rsidRPr="00FE7B32">
              <w:rPr>
                <w:rFonts w:ascii="Times New Roman" w:eastAsia="Times New Roman" w:hAnsi="Times New Roman"/>
                <w:szCs w:val="24"/>
              </w:rPr>
              <w:t xml:space="preserve"> effectively treat adult and pediatric patients</w:t>
            </w:r>
            <w:r>
              <w:rPr>
                <w:rFonts w:ascii="Times New Roman" w:eastAsia="Times New Roman" w:hAnsi="Times New Roman"/>
                <w:szCs w:val="24"/>
              </w:rPr>
              <w:t xml:space="preserve"> with common urologic and renal disorders </w:t>
            </w:r>
            <w:r w:rsidRPr="00FE7B32">
              <w:rPr>
                <w:rFonts w:ascii="Times New Roman" w:eastAsia="Times New Roman" w:hAnsi="Times New Roman"/>
                <w:szCs w:val="24"/>
              </w:rPr>
              <w:t xml:space="preserve">seen in primary care: </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1. Effectively assess patients through use of the following strategies:</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 xml:space="preserve">gathering patient information </w:t>
            </w:r>
            <w:r w:rsidRPr="00FE7B32">
              <w:rPr>
                <w:rFonts w:ascii="Times New Roman" w:eastAsia="Times New Roman" w:hAnsi="Times New Roman"/>
                <w:szCs w:val="24"/>
              </w:rPr>
              <w:lastRenderedPageBreak/>
              <w:t>including patient history.</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performing the applicable physical exam given the patient's symptoms.</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ordering appropriate diagnostic tests.</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2. Evaluate and synthesize assessment data to determine a primary diagnosis and differential diagnoses.</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3. Create treatment plans that include:</w:t>
            </w:r>
          </w:p>
          <w:p w:rsidR="00901431" w:rsidRPr="00FE7B32" w:rsidRDefault="00901431" w:rsidP="00901431">
            <w:pPr>
              <w:spacing w:before="100" w:beforeAutospacing="1" w:after="100" w:afterAutospacing="1"/>
              <w:ind w:left="360"/>
              <w:jc w:val="center"/>
              <w:rPr>
                <w:rFonts w:ascii="Times New Roman" w:eastAsia="Times New Roman" w:hAnsi="Times New Roman"/>
                <w:szCs w:val="24"/>
              </w:rPr>
            </w:pPr>
            <w:r w:rsidRPr="00FE7B32">
              <w:rPr>
                <w:rFonts w:ascii="Times New Roman" w:eastAsia="Times New Roman" w:hAnsi="Times New Roman"/>
                <w:szCs w:val="24"/>
              </w:rPr>
              <w:t>personalized recommendations ranging from holistic care to medical prescriptions and rehabilitation.</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 xml:space="preserve">comprehend patient scripts describing the pathophysiology </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 xml:space="preserve"> (relaying to patient in laymen's terms).</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age and culturally appropriate patient education.</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appropriate referrals when needed.</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including available resources in the community to assist patients.</w:t>
            </w:r>
          </w:p>
          <w:p w:rsidR="00901431" w:rsidRPr="00FE7B32" w:rsidRDefault="00901431" w:rsidP="00901431">
            <w:pPr>
              <w:spacing w:before="100" w:beforeAutospacing="1" w:after="240"/>
              <w:rPr>
                <w:rFonts w:ascii="Times New Roman" w:eastAsia="Times New Roman" w:hAnsi="Times New Roman"/>
                <w:color w:val="000000"/>
                <w:szCs w:val="24"/>
              </w:rPr>
            </w:pPr>
            <w:r w:rsidRPr="00FE7B32">
              <w:rPr>
                <w:rFonts w:ascii="Times New Roman" w:eastAsia="Times New Roman" w:hAnsi="Times New Roman"/>
                <w:color w:val="000000"/>
                <w:szCs w:val="24"/>
              </w:rPr>
              <w:t>.</w:t>
            </w:r>
          </w:p>
          <w:p w:rsidR="00901431" w:rsidRPr="00FE7B32" w:rsidRDefault="00901431" w:rsidP="00901431">
            <w:pPr>
              <w:spacing w:before="100" w:beforeAutospacing="1" w:after="240"/>
              <w:rPr>
                <w:rFonts w:ascii="Times New Roman" w:eastAsia="Times New Roman" w:hAnsi="Times New Roman"/>
                <w:color w:val="000000"/>
                <w:szCs w:val="24"/>
              </w:rPr>
            </w:pPr>
          </w:p>
        </w:tc>
        <w:tc>
          <w:tcPr>
            <w:tcW w:w="2057" w:type="dxa"/>
          </w:tcPr>
          <w:p w:rsidR="00901431" w:rsidRDefault="00901431" w:rsidP="00901431">
            <w:pPr>
              <w:rPr>
                <w:rFonts w:ascii="Times New Roman" w:hAnsi="Times New Roman"/>
                <w:szCs w:val="24"/>
              </w:rPr>
            </w:pPr>
            <w:r w:rsidRPr="00FE7B32">
              <w:rPr>
                <w:rFonts w:ascii="Times New Roman" w:hAnsi="Times New Roman"/>
                <w:szCs w:val="24"/>
              </w:rPr>
              <w:lastRenderedPageBreak/>
              <w:t>Power point lectures and videos and readings</w:t>
            </w:r>
          </w:p>
          <w:p w:rsidR="00901431" w:rsidRDefault="00901431" w:rsidP="00901431">
            <w:pPr>
              <w:rPr>
                <w:rFonts w:ascii="Times New Roman" w:hAnsi="Times New Roman"/>
                <w:szCs w:val="24"/>
              </w:rPr>
            </w:pPr>
            <w:r>
              <w:rPr>
                <w:rFonts w:ascii="Times New Roman" w:hAnsi="Times New Roman"/>
                <w:szCs w:val="24"/>
              </w:rPr>
              <w:t>Med U 29</w:t>
            </w:r>
          </w:p>
          <w:p w:rsidR="00901431" w:rsidRDefault="00901431" w:rsidP="00901431">
            <w:pPr>
              <w:rPr>
                <w:rFonts w:ascii="Times New Roman" w:hAnsi="Times New Roman"/>
                <w:szCs w:val="24"/>
              </w:rPr>
            </w:pPr>
            <w:r>
              <w:rPr>
                <w:rFonts w:ascii="Times New Roman" w:hAnsi="Times New Roman"/>
                <w:szCs w:val="24"/>
              </w:rPr>
              <w:t>Geriatric Syndrome</w:t>
            </w:r>
          </w:p>
          <w:p w:rsidR="00901431" w:rsidRPr="00FE7B32" w:rsidRDefault="00901431" w:rsidP="00901431">
            <w:pPr>
              <w:rPr>
                <w:rFonts w:ascii="Times New Roman" w:hAnsi="Times New Roman"/>
                <w:szCs w:val="24"/>
              </w:rPr>
            </w:pPr>
            <w:r>
              <w:rPr>
                <w:rFonts w:ascii="Times New Roman" w:hAnsi="Times New Roman"/>
                <w:szCs w:val="24"/>
              </w:rPr>
              <w:t>Presentation</w:t>
            </w:r>
          </w:p>
          <w:p w:rsidR="00901431" w:rsidRPr="00FE7B32" w:rsidRDefault="00901431" w:rsidP="00901431">
            <w:pPr>
              <w:rPr>
                <w:rFonts w:ascii="Times New Roman" w:hAnsi="Times New Roman"/>
                <w:szCs w:val="24"/>
              </w:rPr>
            </w:pPr>
          </w:p>
        </w:tc>
      </w:tr>
      <w:tr w:rsidR="00901431" w:rsidRPr="00FE7B32" w:rsidTr="00901431">
        <w:tc>
          <w:tcPr>
            <w:tcW w:w="1080" w:type="dxa"/>
          </w:tcPr>
          <w:p w:rsidR="00901431" w:rsidRDefault="00901431" w:rsidP="00901431">
            <w:pPr>
              <w:rPr>
                <w:rFonts w:ascii="Times New Roman" w:hAnsi="Times New Roman"/>
                <w:b/>
                <w:szCs w:val="24"/>
              </w:rPr>
            </w:pPr>
            <w:r w:rsidRPr="00FE7B32">
              <w:rPr>
                <w:rFonts w:ascii="Times New Roman" w:hAnsi="Times New Roman"/>
                <w:b/>
                <w:szCs w:val="24"/>
              </w:rPr>
              <w:t xml:space="preserve">Module </w:t>
            </w:r>
            <w:r>
              <w:rPr>
                <w:rFonts w:ascii="Times New Roman" w:hAnsi="Times New Roman"/>
                <w:b/>
                <w:szCs w:val="24"/>
              </w:rPr>
              <w:t>1, 9</w:t>
            </w:r>
          </w:p>
          <w:p w:rsidR="00901431" w:rsidRDefault="00901431" w:rsidP="00901431">
            <w:pPr>
              <w:rPr>
                <w:rFonts w:ascii="Times New Roman" w:hAnsi="Times New Roman"/>
                <w:b/>
                <w:szCs w:val="24"/>
              </w:rPr>
            </w:pPr>
            <w:r>
              <w:rPr>
                <w:rFonts w:ascii="Times New Roman" w:hAnsi="Times New Roman"/>
                <w:b/>
                <w:szCs w:val="24"/>
              </w:rPr>
              <w:t xml:space="preserve">Derm </w:t>
            </w:r>
          </w:p>
          <w:p w:rsidR="00901431" w:rsidRPr="00FE7B32" w:rsidRDefault="00901431" w:rsidP="00901431">
            <w:pPr>
              <w:rPr>
                <w:rFonts w:ascii="Times New Roman" w:hAnsi="Times New Roman"/>
                <w:b/>
                <w:szCs w:val="24"/>
              </w:rPr>
            </w:pPr>
            <w:r>
              <w:rPr>
                <w:rFonts w:ascii="Times New Roman" w:hAnsi="Times New Roman"/>
                <w:b/>
                <w:szCs w:val="24"/>
              </w:rPr>
              <w:t>Heme</w:t>
            </w:r>
          </w:p>
        </w:tc>
        <w:tc>
          <w:tcPr>
            <w:tcW w:w="1800" w:type="dxa"/>
          </w:tcPr>
          <w:p w:rsidR="00901431" w:rsidRPr="00FE7B32" w:rsidRDefault="00901431" w:rsidP="00901431">
            <w:pPr>
              <w:rPr>
                <w:rFonts w:ascii="Times New Roman" w:hAnsi="Times New Roman"/>
                <w:szCs w:val="24"/>
              </w:rPr>
            </w:pPr>
          </w:p>
        </w:tc>
        <w:tc>
          <w:tcPr>
            <w:tcW w:w="1710" w:type="dxa"/>
          </w:tcPr>
          <w:p w:rsidR="00901431" w:rsidRPr="00FE7B32" w:rsidRDefault="00901431" w:rsidP="00901431">
            <w:pPr>
              <w:rPr>
                <w:rFonts w:ascii="Times New Roman" w:hAnsi="Times New Roman"/>
                <w:szCs w:val="24"/>
              </w:rPr>
            </w:pPr>
            <w:r w:rsidRPr="00FE7B32">
              <w:rPr>
                <w:rFonts w:ascii="Times New Roman" w:hAnsi="Times New Roman"/>
                <w:szCs w:val="24"/>
              </w:rPr>
              <w:t xml:space="preserve">Evaluate theoretical and empirical knowledge of </w:t>
            </w:r>
            <w:r w:rsidRPr="00FE7B32">
              <w:rPr>
                <w:rFonts w:ascii="Times New Roman" w:hAnsi="Times New Roman"/>
                <w:b/>
                <w:szCs w:val="24"/>
              </w:rPr>
              <w:t>designated</w:t>
            </w:r>
            <w:r w:rsidRPr="00FE7B32">
              <w:rPr>
                <w:rFonts w:ascii="Times New Roman" w:hAnsi="Times New Roman"/>
                <w:szCs w:val="24"/>
              </w:rPr>
              <w:t xml:space="preserve"> </w:t>
            </w:r>
            <w:r w:rsidRPr="00FE7B32">
              <w:rPr>
                <w:rFonts w:ascii="Times New Roman" w:hAnsi="Times New Roman"/>
                <w:szCs w:val="24"/>
              </w:rPr>
              <w:lastRenderedPageBreak/>
              <w:t xml:space="preserve">acute, chronic and complex health problems in primary care   </w:t>
            </w:r>
          </w:p>
          <w:p w:rsidR="00901431" w:rsidRPr="00FE7B32" w:rsidRDefault="00901431" w:rsidP="00901431">
            <w:pPr>
              <w:rPr>
                <w:rFonts w:ascii="Times New Roman" w:hAnsi="Times New Roman"/>
                <w:szCs w:val="24"/>
              </w:rPr>
            </w:pPr>
            <w:r w:rsidRPr="00FE7B32">
              <w:rPr>
                <w:rFonts w:ascii="Times New Roman" w:hAnsi="Times New Roman"/>
                <w:szCs w:val="24"/>
              </w:rPr>
              <w:t>practice for individuals and families across the lifespan</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r w:rsidRPr="00FE7B32">
              <w:rPr>
                <w:rFonts w:ascii="Times New Roman" w:hAnsi="Times New Roman"/>
                <w:szCs w:val="24"/>
              </w:rPr>
              <w:t>Assess diagnose, and manage the health care needs of individuals across the lifespan.</w:t>
            </w:r>
          </w:p>
          <w:p w:rsidR="00901431" w:rsidRPr="00FE7B32" w:rsidRDefault="00901431" w:rsidP="00901431">
            <w:pPr>
              <w:rPr>
                <w:rFonts w:ascii="Times New Roman" w:hAnsi="Times New Roman"/>
                <w:szCs w:val="24"/>
              </w:rPr>
            </w:pPr>
            <w:r w:rsidRPr="00FE7B32">
              <w:rPr>
                <w:rFonts w:ascii="Times New Roman" w:hAnsi="Times New Roman"/>
                <w:szCs w:val="24"/>
              </w:rPr>
              <w:t xml:space="preserve">problems in primary care   </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r w:rsidRPr="00FE7B32">
              <w:rPr>
                <w:rFonts w:ascii="Times New Roman" w:hAnsi="Times New Roman"/>
                <w:szCs w:val="24"/>
              </w:rPr>
              <w:t xml:space="preserve">Apply evidenced-based practice guidelines to the planning of comprehensive health care for individuals and families across the lifespan.    </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r w:rsidRPr="00FE7B32">
              <w:rPr>
                <w:rFonts w:ascii="Times New Roman" w:hAnsi="Times New Roman"/>
                <w:szCs w:val="24"/>
              </w:rPr>
              <w:t xml:space="preserve">Plan health promotion, health protection, and disease prevention approaches in the care of individuals and families across the lifespan.   </w:t>
            </w:r>
          </w:p>
        </w:tc>
        <w:tc>
          <w:tcPr>
            <w:tcW w:w="3644" w:type="dxa"/>
          </w:tcPr>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lastRenderedPageBreak/>
              <w:t>Upon completion of the assigned readings and lectures, the nurse practitioner student will:</w:t>
            </w:r>
          </w:p>
          <w:p w:rsidR="00901431" w:rsidRPr="00FE7B32" w:rsidRDefault="00901431" w:rsidP="00901431">
            <w:pPr>
              <w:spacing w:before="100" w:beforeAutospacing="1" w:after="100" w:afterAutospacing="1"/>
              <w:rPr>
                <w:rFonts w:ascii="Times New Roman" w:eastAsia="Times New Roman" w:hAnsi="Times New Roman"/>
                <w:szCs w:val="24"/>
              </w:rPr>
            </w:pPr>
            <w:proofErr w:type="gramStart"/>
            <w:r w:rsidRPr="00FE7B32">
              <w:rPr>
                <w:rFonts w:ascii="Times New Roman" w:eastAsia="Times New Roman" w:hAnsi="Times New Roman"/>
                <w:szCs w:val="24"/>
              </w:rPr>
              <w:t xml:space="preserve">In </w:t>
            </w:r>
            <w:r>
              <w:rPr>
                <w:rFonts w:ascii="Times New Roman" w:eastAsia="Times New Roman" w:hAnsi="Times New Roman"/>
                <w:szCs w:val="24"/>
              </w:rPr>
              <w:t>order to</w:t>
            </w:r>
            <w:proofErr w:type="gramEnd"/>
            <w:r>
              <w:rPr>
                <w:rFonts w:ascii="Times New Roman" w:eastAsia="Times New Roman" w:hAnsi="Times New Roman"/>
                <w:szCs w:val="24"/>
              </w:rPr>
              <w:t xml:space="preserve"> effectively treat patients </w:t>
            </w:r>
            <w:r>
              <w:rPr>
                <w:rFonts w:ascii="Times New Roman" w:eastAsia="Times New Roman" w:hAnsi="Times New Roman"/>
                <w:szCs w:val="24"/>
              </w:rPr>
              <w:lastRenderedPageBreak/>
              <w:t xml:space="preserve">across the lifespan with common endocrine disorders </w:t>
            </w:r>
            <w:r w:rsidRPr="00FE7B32">
              <w:rPr>
                <w:rFonts w:ascii="Times New Roman" w:eastAsia="Times New Roman" w:hAnsi="Times New Roman"/>
                <w:szCs w:val="24"/>
              </w:rPr>
              <w:t>seen in primary care:</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1. Effectively assess patients through use of the following strategies:</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gathering patient information including patient history.</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performing the applicable physical exam given the patient's symptoms.</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ordering appropriate diagnostic tests.</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2. Evaluate and synthesize assessment data to determine a primary diagnosis and differential diagnoses.</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3. Create treatment plans that include:</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personalized recommendations ranging from holistic care to medical prescriptions and rehabilitation.</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comprehend patient scripts describing the pathophysiology (relaying to patient in laymen's terms).</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age and culturally appropriate patient education.</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appropriate referrals when needed.</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including available resources in the community to assist patients.</w:t>
            </w:r>
          </w:p>
          <w:p w:rsidR="00901431" w:rsidRPr="00FE7B32" w:rsidRDefault="00901431" w:rsidP="00901431">
            <w:pPr>
              <w:spacing w:before="100" w:beforeAutospacing="1" w:after="240"/>
              <w:rPr>
                <w:rFonts w:ascii="Times New Roman" w:eastAsia="Times New Roman" w:hAnsi="Times New Roman"/>
                <w:color w:val="000000"/>
                <w:szCs w:val="24"/>
              </w:rPr>
            </w:pPr>
          </w:p>
          <w:p w:rsidR="00901431" w:rsidRPr="00FE7B32" w:rsidRDefault="00901431" w:rsidP="00901431">
            <w:pPr>
              <w:spacing w:before="100" w:beforeAutospacing="1" w:after="240"/>
              <w:rPr>
                <w:rFonts w:ascii="Times New Roman" w:eastAsia="Times New Roman" w:hAnsi="Times New Roman"/>
                <w:color w:val="000000"/>
                <w:szCs w:val="24"/>
              </w:rPr>
            </w:pP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p>
        </w:tc>
        <w:tc>
          <w:tcPr>
            <w:tcW w:w="2057" w:type="dxa"/>
          </w:tcPr>
          <w:p w:rsidR="00901431" w:rsidRDefault="00901431" w:rsidP="00901431">
            <w:pPr>
              <w:rPr>
                <w:rFonts w:ascii="Times New Roman" w:hAnsi="Times New Roman"/>
                <w:szCs w:val="24"/>
              </w:rPr>
            </w:pPr>
            <w:r>
              <w:rPr>
                <w:rFonts w:ascii="Times New Roman" w:hAnsi="Times New Roman"/>
                <w:szCs w:val="24"/>
              </w:rPr>
              <w:lastRenderedPageBreak/>
              <w:t>In class dermatology case studies</w:t>
            </w:r>
          </w:p>
          <w:p w:rsidR="00901431" w:rsidRPr="00FE7B32" w:rsidRDefault="00901431" w:rsidP="00901431">
            <w:pPr>
              <w:rPr>
                <w:rFonts w:ascii="Times New Roman" w:hAnsi="Times New Roman"/>
                <w:szCs w:val="24"/>
              </w:rPr>
            </w:pPr>
            <w:r w:rsidRPr="00FE7B32">
              <w:rPr>
                <w:rFonts w:ascii="Times New Roman" w:hAnsi="Times New Roman"/>
                <w:szCs w:val="24"/>
              </w:rPr>
              <w:t xml:space="preserve">Power point lectures and videos and </w:t>
            </w:r>
            <w:r w:rsidRPr="00FE7B32">
              <w:rPr>
                <w:rFonts w:ascii="Times New Roman" w:hAnsi="Times New Roman"/>
                <w:szCs w:val="24"/>
              </w:rPr>
              <w:lastRenderedPageBreak/>
              <w:t>readings</w:t>
            </w:r>
          </w:p>
          <w:p w:rsidR="00901431" w:rsidRPr="00FE7B32" w:rsidRDefault="00901431" w:rsidP="00901431">
            <w:pPr>
              <w:rPr>
                <w:rFonts w:ascii="Times New Roman" w:hAnsi="Times New Roman"/>
                <w:szCs w:val="24"/>
              </w:rPr>
            </w:pPr>
            <w:r>
              <w:rPr>
                <w:rFonts w:ascii="Times New Roman" w:hAnsi="Times New Roman"/>
                <w:szCs w:val="24"/>
              </w:rPr>
              <w:t>Hematology Decision Making activity</w:t>
            </w:r>
          </w:p>
        </w:tc>
      </w:tr>
      <w:tr w:rsidR="00901431" w:rsidRPr="00FE7B32" w:rsidTr="00901431">
        <w:tblPrEx>
          <w:tblLook w:val="04A0" w:firstRow="1" w:lastRow="0" w:firstColumn="1" w:lastColumn="0" w:noHBand="0" w:noVBand="1"/>
        </w:tblPrEx>
        <w:tc>
          <w:tcPr>
            <w:tcW w:w="1080" w:type="dxa"/>
          </w:tcPr>
          <w:p w:rsidR="00901431" w:rsidRDefault="00901431" w:rsidP="00901431">
            <w:pPr>
              <w:rPr>
                <w:rFonts w:ascii="Times New Roman" w:hAnsi="Times New Roman"/>
                <w:b/>
                <w:szCs w:val="24"/>
              </w:rPr>
            </w:pPr>
            <w:r w:rsidRPr="00FE7B32">
              <w:rPr>
                <w:rFonts w:ascii="Times New Roman" w:hAnsi="Times New Roman"/>
                <w:b/>
                <w:szCs w:val="24"/>
              </w:rPr>
              <w:lastRenderedPageBreak/>
              <w:t xml:space="preserve">Module </w:t>
            </w:r>
            <w:r>
              <w:rPr>
                <w:rFonts w:ascii="Times New Roman" w:hAnsi="Times New Roman"/>
                <w:b/>
                <w:szCs w:val="24"/>
              </w:rPr>
              <w:t>10.11</w:t>
            </w:r>
          </w:p>
          <w:p w:rsidR="00901431" w:rsidRPr="00FE7B32" w:rsidRDefault="00901431" w:rsidP="00901431">
            <w:pPr>
              <w:rPr>
                <w:rFonts w:ascii="Times New Roman" w:hAnsi="Times New Roman"/>
                <w:b/>
                <w:szCs w:val="24"/>
              </w:rPr>
            </w:pPr>
            <w:r>
              <w:rPr>
                <w:rFonts w:ascii="Times New Roman" w:hAnsi="Times New Roman"/>
                <w:b/>
                <w:szCs w:val="24"/>
              </w:rPr>
              <w:t>GI</w:t>
            </w:r>
          </w:p>
          <w:p w:rsidR="00901431" w:rsidRPr="00FE7B32" w:rsidRDefault="00901431" w:rsidP="00901431">
            <w:pPr>
              <w:rPr>
                <w:rFonts w:ascii="Times New Roman" w:hAnsi="Times New Roman"/>
                <w:b/>
                <w:szCs w:val="24"/>
              </w:rPr>
            </w:pPr>
          </w:p>
        </w:tc>
        <w:tc>
          <w:tcPr>
            <w:tcW w:w="1800" w:type="dxa"/>
          </w:tcPr>
          <w:p w:rsidR="00901431" w:rsidRPr="00FE7B32" w:rsidRDefault="00901431" w:rsidP="00901431">
            <w:pPr>
              <w:rPr>
                <w:rFonts w:ascii="Times New Roman" w:hAnsi="Times New Roman"/>
                <w:szCs w:val="24"/>
              </w:rPr>
            </w:pPr>
            <w:r w:rsidRPr="00FE7B32">
              <w:rPr>
                <w:rFonts w:ascii="Times New Roman" w:hAnsi="Times New Roman"/>
                <w:szCs w:val="24"/>
              </w:rPr>
              <w:t>VII.  Inter-professional Collaboration for Improving</w:t>
            </w:r>
          </w:p>
          <w:p w:rsidR="00901431" w:rsidRPr="00FE7B32" w:rsidRDefault="00901431" w:rsidP="00901431">
            <w:pPr>
              <w:rPr>
                <w:rFonts w:ascii="Times New Roman" w:hAnsi="Times New Roman"/>
                <w:szCs w:val="24"/>
              </w:rPr>
            </w:pPr>
            <w:r w:rsidRPr="00FE7B32">
              <w:rPr>
                <w:rFonts w:ascii="Times New Roman" w:hAnsi="Times New Roman"/>
                <w:szCs w:val="24"/>
              </w:rPr>
              <w:t>Patient and population outcomes</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r w:rsidRPr="00FE7B32">
              <w:rPr>
                <w:rFonts w:ascii="Times New Roman" w:hAnsi="Times New Roman"/>
                <w:szCs w:val="24"/>
              </w:rPr>
              <w:t xml:space="preserve">VIII. Clinical Prevention and Population Health for                                                 Improving Health     </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r w:rsidRPr="00FE7B32">
              <w:rPr>
                <w:rFonts w:ascii="Times New Roman" w:hAnsi="Times New Roman"/>
                <w:szCs w:val="24"/>
              </w:rPr>
              <w:t>IX.  Master’s-Level Nursing Practice</w:t>
            </w:r>
          </w:p>
        </w:tc>
        <w:tc>
          <w:tcPr>
            <w:tcW w:w="1710" w:type="dxa"/>
          </w:tcPr>
          <w:p w:rsidR="00901431" w:rsidRPr="00FE7B32" w:rsidRDefault="00901431" w:rsidP="00901431">
            <w:pPr>
              <w:rPr>
                <w:rFonts w:ascii="Times New Roman" w:hAnsi="Times New Roman"/>
                <w:szCs w:val="24"/>
              </w:rPr>
            </w:pPr>
            <w:r w:rsidRPr="00FE7B32">
              <w:rPr>
                <w:rFonts w:ascii="Times New Roman" w:hAnsi="Times New Roman"/>
                <w:szCs w:val="24"/>
              </w:rPr>
              <w:t xml:space="preserve">Evaluate theoretical and empirical knowledge of </w:t>
            </w:r>
            <w:r w:rsidRPr="00FE7B32">
              <w:rPr>
                <w:rFonts w:ascii="Times New Roman" w:hAnsi="Times New Roman"/>
                <w:b/>
                <w:szCs w:val="24"/>
              </w:rPr>
              <w:t>designated</w:t>
            </w:r>
            <w:r w:rsidRPr="00FE7B32">
              <w:rPr>
                <w:rFonts w:ascii="Times New Roman" w:hAnsi="Times New Roman"/>
                <w:szCs w:val="24"/>
              </w:rPr>
              <w:t xml:space="preserve"> acute, chronic and complex health problems in primary care   </w:t>
            </w:r>
          </w:p>
          <w:p w:rsidR="00901431" w:rsidRPr="00FE7B32" w:rsidRDefault="00901431" w:rsidP="00901431">
            <w:pPr>
              <w:rPr>
                <w:rFonts w:ascii="Times New Roman" w:hAnsi="Times New Roman"/>
                <w:szCs w:val="24"/>
              </w:rPr>
            </w:pPr>
            <w:r w:rsidRPr="00FE7B32">
              <w:rPr>
                <w:rFonts w:ascii="Times New Roman" w:hAnsi="Times New Roman"/>
                <w:szCs w:val="24"/>
              </w:rPr>
              <w:t>practice for individuals and families across the lifespan</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r w:rsidRPr="00FE7B32">
              <w:rPr>
                <w:rFonts w:ascii="Times New Roman" w:hAnsi="Times New Roman"/>
                <w:szCs w:val="24"/>
              </w:rPr>
              <w:t>Assess diagnose, and manage the health care needs of individuals across the lifespan.</w:t>
            </w:r>
          </w:p>
          <w:p w:rsidR="00901431" w:rsidRPr="00FE7B32" w:rsidRDefault="00901431" w:rsidP="00901431">
            <w:pPr>
              <w:rPr>
                <w:rFonts w:ascii="Times New Roman" w:hAnsi="Times New Roman"/>
                <w:szCs w:val="24"/>
              </w:rPr>
            </w:pPr>
            <w:r w:rsidRPr="00FE7B32">
              <w:rPr>
                <w:rFonts w:ascii="Times New Roman" w:hAnsi="Times New Roman"/>
                <w:szCs w:val="24"/>
              </w:rPr>
              <w:t xml:space="preserve">needs of individuals of individuals and families across the lifespan. </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r w:rsidRPr="00FE7B32">
              <w:rPr>
                <w:rFonts w:ascii="Times New Roman" w:hAnsi="Times New Roman"/>
                <w:szCs w:val="24"/>
              </w:rPr>
              <w:t xml:space="preserve">Apply evidenced-based practice guidelines to the planning of comprehensive health care for individuals and families across the lifespan.       </w:t>
            </w:r>
          </w:p>
          <w:p w:rsidR="00901431" w:rsidRPr="00FE7B32" w:rsidRDefault="00901431" w:rsidP="00901431">
            <w:pPr>
              <w:rPr>
                <w:rFonts w:ascii="Times New Roman" w:hAnsi="Times New Roman"/>
                <w:szCs w:val="24"/>
              </w:rPr>
            </w:pPr>
          </w:p>
          <w:p w:rsidR="00901431" w:rsidRPr="00FE7B32" w:rsidRDefault="00901431" w:rsidP="00901431">
            <w:pPr>
              <w:rPr>
                <w:rFonts w:ascii="Times New Roman" w:hAnsi="Times New Roman"/>
                <w:szCs w:val="24"/>
              </w:rPr>
            </w:pPr>
            <w:r w:rsidRPr="00FE7B32">
              <w:rPr>
                <w:rFonts w:ascii="Times New Roman" w:hAnsi="Times New Roman"/>
                <w:szCs w:val="24"/>
              </w:rPr>
              <w:t xml:space="preserve">Plan health promotion, health protection, and </w:t>
            </w:r>
            <w:r w:rsidRPr="00FE7B32">
              <w:rPr>
                <w:rFonts w:ascii="Times New Roman" w:hAnsi="Times New Roman"/>
                <w:szCs w:val="24"/>
              </w:rPr>
              <w:lastRenderedPageBreak/>
              <w:t xml:space="preserve">disease prevention approaches in the care of individuals and families across the lifespan     </w:t>
            </w:r>
          </w:p>
        </w:tc>
        <w:tc>
          <w:tcPr>
            <w:tcW w:w="3644" w:type="dxa"/>
          </w:tcPr>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lastRenderedPageBreak/>
              <w:t>Upon completion of the assigned readings and lectures, the nurse practitioner student will:</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 xml:space="preserve">In order to effectively </w:t>
            </w:r>
            <w:proofErr w:type="gramStart"/>
            <w:r w:rsidRPr="00FE7B32">
              <w:rPr>
                <w:rFonts w:ascii="Times New Roman" w:eastAsia="Times New Roman" w:hAnsi="Times New Roman"/>
                <w:szCs w:val="24"/>
              </w:rPr>
              <w:t>treat  patients</w:t>
            </w:r>
            <w:proofErr w:type="gramEnd"/>
            <w:r w:rsidRPr="00FE7B32">
              <w:rPr>
                <w:rFonts w:ascii="Times New Roman" w:eastAsia="Times New Roman" w:hAnsi="Times New Roman"/>
                <w:szCs w:val="24"/>
              </w:rPr>
              <w:t xml:space="preserve"> across the lifespan</w:t>
            </w:r>
            <w:r>
              <w:rPr>
                <w:rFonts w:ascii="Times New Roman" w:eastAsia="Times New Roman" w:hAnsi="Times New Roman"/>
                <w:szCs w:val="24"/>
              </w:rPr>
              <w:t xml:space="preserve"> with common neurologic</w:t>
            </w:r>
            <w:r w:rsidRPr="00FE7B32">
              <w:rPr>
                <w:rFonts w:ascii="Times New Roman" w:eastAsia="Times New Roman" w:hAnsi="Times New Roman"/>
                <w:szCs w:val="24"/>
              </w:rPr>
              <w:t xml:space="preserve"> disorders seen in primary care: </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1. Effectively assess patients through use of the following strategies:</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gathering patient information including patient history.</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performing the applicable physical exam given the patient's symptoms.</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ordering appropriate diagnostic tests.</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2. Evaluate and synthesize assessment data to determine a primary diagnosis and differential diagnoses.</w:t>
            </w:r>
          </w:p>
          <w:p w:rsidR="00901431" w:rsidRPr="00FE7B32" w:rsidRDefault="00901431" w:rsidP="00901431">
            <w:pPr>
              <w:spacing w:before="100" w:beforeAutospacing="1" w:after="100" w:afterAutospacing="1"/>
              <w:rPr>
                <w:rFonts w:ascii="Times New Roman" w:eastAsia="Times New Roman" w:hAnsi="Times New Roman"/>
                <w:szCs w:val="24"/>
              </w:rPr>
            </w:pPr>
            <w:r w:rsidRPr="00FE7B32">
              <w:rPr>
                <w:rFonts w:ascii="Times New Roman" w:eastAsia="Times New Roman" w:hAnsi="Times New Roman"/>
                <w:szCs w:val="24"/>
              </w:rPr>
              <w:t>3. Create treatment plans that include:</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personalized recommendations ranging from holistic care to medical prescriptions and rehabilitation.</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comprehend patient scripts describing the pathophysiology (relaying to patient in laymen's terms).</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age and culturally appropriate patient education.</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lastRenderedPageBreak/>
              <w:t>appropriate referrals when needed.</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including available resources in the community to assist patients.</w:t>
            </w:r>
          </w:p>
          <w:p w:rsidR="00901431" w:rsidRPr="00FE7B32" w:rsidRDefault="00901431" w:rsidP="00901431">
            <w:pPr>
              <w:spacing w:before="100" w:beforeAutospacing="1" w:after="100" w:afterAutospacing="1"/>
              <w:ind w:left="720"/>
              <w:rPr>
                <w:rFonts w:ascii="Times New Roman" w:eastAsia="Times New Roman" w:hAnsi="Times New Roman"/>
                <w:szCs w:val="24"/>
              </w:rPr>
            </w:pPr>
            <w:r w:rsidRPr="00FE7B32">
              <w:rPr>
                <w:rFonts w:ascii="Times New Roman" w:eastAsia="Times New Roman" w:hAnsi="Times New Roman"/>
                <w:szCs w:val="24"/>
              </w:rPr>
              <w:t>.</w:t>
            </w:r>
          </w:p>
          <w:p w:rsidR="00901431" w:rsidRPr="00FE7B32" w:rsidRDefault="00901431" w:rsidP="00901431">
            <w:pPr>
              <w:pStyle w:val="Normal1"/>
              <w:rPr>
                <w:rFonts w:ascii="Times New Roman" w:hAnsi="Times New Roman" w:cs="Times New Roman"/>
                <w:color w:val="FF0000"/>
              </w:rPr>
            </w:pPr>
          </w:p>
          <w:p w:rsidR="00901431" w:rsidRPr="00FE7B32" w:rsidRDefault="00901431" w:rsidP="00901431">
            <w:pPr>
              <w:pStyle w:val="Normal1"/>
              <w:rPr>
                <w:rFonts w:ascii="Times New Roman" w:hAnsi="Times New Roman" w:cs="Times New Roman"/>
                <w:color w:val="FF0000"/>
              </w:rPr>
            </w:pPr>
          </w:p>
        </w:tc>
        <w:tc>
          <w:tcPr>
            <w:tcW w:w="2057" w:type="dxa"/>
          </w:tcPr>
          <w:p w:rsidR="00901431" w:rsidRDefault="00901431" w:rsidP="00901431">
            <w:pPr>
              <w:rPr>
                <w:rFonts w:ascii="Times New Roman" w:hAnsi="Times New Roman"/>
                <w:szCs w:val="24"/>
              </w:rPr>
            </w:pPr>
            <w:r w:rsidRPr="00FE7B32">
              <w:rPr>
                <w:rFonts w:ascii="Times New Roman" w:hAnsi="Times New Roman"/>
                <w:szCs w:val="24"/>
              </w:rPr>
              <w:lastRenderedPageBreak/>
              <w:t>Power point lectures and videos and readings</w:t>
            </w:r>
          </w:p>
          <w:p w:rsidR="00901431" w:rsidRPr="00FE7B32" w:rsidRDefault="00901431" w:rsidP="00901431">
            <w:pPr>
              <w:rPr>
                <w:rFonts w:ascii="Times New Roman" w:hAnsi="Times New Roman"/>
                <w:szCs w:val="24"/>
              </w:rPr>
            </w:pPr>
            <w:r>
              <w:rPr>
                <w:rFonts w:ascii="Times New Roman" w:hAnsi="Times New Roman"/>
                <w:szCs w:val="24"/>
              </w:rPr>
              <w:t>Med U#15</w:t>
            </w:r>
          </w:p>
        </w:tc>
      </w:tr>
      <w:tr w:rsidR="00901431" w:rsidRPr="00FE7B32" w:rsidTr="00901431">
        <w:tblPrEx>
          <w:tblLook w:val="04A0" w:firstRow="1" w:lastRow="0" w:firstColumn="1" w:lastColumn="0" w:noHBand="0" w:noVBand="1"/>
        </w:tblPrEx>
        <w:tc>
          <w:tcPr>
            <w:tcW w:w="1080" w:type="dxa"/>
          </w:tcPr>
          <w:p w:rsidR="00901431" w:rsidRPr="00FE7B32" w:rsidRDefault="00901431" w:rsidP="00901431">
            <w:pPr>
              <w:rPr>
                <w:rFonts w:ascii="Times New Roman" w:hAnsi="Times New Roman"/>
                <w:b/>
                <w:szCs w:val="24"/>
              </w:rPr>
            </w:pPr>
          </w:p>
        </w:tc>
        <w:tc>
          <w:tcPr>
            <w:tcW w:w="1800" w:type="dxa"/>
          </w:tcPr>
          <w:p w:rsidR="00901431" w:rsidRPr="00FE7B32" w:rsidRDefault="00901431" w:rsidP="00901431">
            <w:pPr>
              <w:rPr>
                <w:rFonts w:ascii="Times New Roman" w:hAnsi="Times New Roman"/>
                <w:szCs w:val="24"/>
              </w:rPr>
            </w:pPr>
          </w:p>
        </w:tc>
        <w:tc>
          <w:tcPr>
            <w:tcW w:w="1710" w:type="dxa"/>
          </w:tcPr>
          <w:p w:rsidR="00901431" w:rsidRPr="00FE7B32" w:rsidRDefault="00901431" w:rsidP="00901431">
            <w:pPr>
              <w:rPr>
                <w:rFonts w:ascii="Times New Roman" w:hAnsi="Times New Roman"/>
                <w:szCs w:val="24"/>
              </w:rPr>
            </w:pPr>
          </w:p>
        </w:tc>
        <w:tc>
          <w:tcPr>
            <w:tcW w:w="3644" w:type="dxa"/>
          </w:tcPr>
          <w:p w:rsidR="00901431" w:rsidRPr="00FE7B32" w:rsidRDefault="00901431" w:rsidP="00901431">
            <w:pPr>
              <w:spacing w:before="100" w:beforeAutospacing="1" w:after="240"/>
              <w:rPr>
                <w:rFonts w:ascii="Times New Roman" w:eastAsia="Times New Roman" w:hAnsi="Times New Roman"/>
                <w:color w:val="000000"/>
                <w:szCs w:val="24"/>
              </w:rPr>
            </w:pPr>
          </w:p>
        </w:tc>
        <w:tc>
          <w:tcPr>
            <w:tcW w:w="2057" w:type="dxa"/>
          </w:tcPr>
          <w:p w:rsidR="00901431" w:rsidRPr="00FE7B32" w:rsidRDefault="00901431" w:rsidP="00901431">
            <w:pPr>
              <w:rPr>
                <w:rFonts w:ascii="Times New Roman" w:hAnsi="Times New Roman"/>
                <w:szCs w:val="24"/>
              </w:rPr>
            </w:pPr>
          </w:p>
        </w:tc>
      </w:tr>
      <w:tr w:rsidR="00901431" w:rsidRPr="00FE7B32" w:rsidTr="00901431">
        <w:tblPrEx>
          <w:tblLook w:val="04A0" w:firstRow="1" w:lastRow="0" w:firstColumn="1" w:lastColumn="0" w:noHBand="0" w:noVBand="1"/>
        </w:tblPrEx>
        <w:tc>
          <w:tcPr>
            <w:tcW w:w="1080" w:type="dxa"/>
          </w:tcPr>
          <w:p w:rsidR="00901431" w:rsidRPr="00FE7B32" w:rsidRDefault="00901431" w:rsidP="00901431">
            <w:pPr>
              <w:rPr>
                <w:rFonts w:ascii="Times New Roman" w:hAnsi="Times New Roman"/>
                <w:b/>
                <w:szCs w:val="24"/>
              </w:rPr>
            </w:pPr>
          </w:p>
        </w:tc>
        <w:tc>
          <w:tcPr>
            <w:tcW w:w="1800" w:type="dxa"/>
          </w:tcPr>
          <w:p w:rsidR="00901431" w:rsidRPr="00FE7B32" w:rsidRDefault="00901431" w:rsidP="00901431">
            <w:pPr>
              <w:rPr>
                <w:rFonts w:ascii="Times New Roman" w:hAnsi="Times New Roman"/>
                <w:szCs w:val="24"/>
              </w:rPr>
            </w:pPr>
          </w:p>
        </w:tc>
        <w:tc>
          <w:tcPr>
            <w:tcW w:w="1710" w:type="dxa"/>
          </w:tcPr>
          <w:p w:rsidR="00901431" w:rsidRPr="00FE7B32" w:rsidRDefault="00901431" w:rsidP="00901431">
            <w:pPr>
              <w:rPr>
                <w:rFonts w:ascii="Times New Roman" w:hAnsi="Times New Roman"/>
                <w:szCs w:val="24"/>
              </w:rPr>
            </w:pPr>
          </w:p>
        </w:tc>
        <w:tc>
          <w:tcPr>
            <w:tcW w:w="3644" w:type="dxa"/>
          </w:tcPr>
          <w:p w:rsidR="00901431" w:rsidRPr="00FE7B32" w:rsidRDefault="00901431" w:rsidP="00901431">
            <w:pPr>
              <w:spacing w:before="100" w:beforeAutospacing="1" w:after="240"/>
              <w:rPr>
                <w:rFonts w:ascii="Times New Roman" w:eastAsia="Times New Roman" w:hAnsi="Times New Roman"/>
                <w:color w:val="000000"/>
                <w:szCs w:val="24"/>
              </w:rPr>
            </w:pPr>
          </w:p>
        </w:tc>
        <w:tc>
          <w:tcPr>
            <w:tcW w:w="2057" w:type="dxa"/>
          </w:tcPr>
          <w:p w:rsidR="00901431" w:rsidRPr="00FE7B32" w:rsidRDefault="00901431" w:rsidP="00901431">
            <w:pPr>
              <w:rPr>
                <w:rFonts w:ascii="Times New Roman" w:hAnsi="Times New Roman"/>
                <w:szCs w:val="24"/>
              </w:rPr>
            </w:pPr>
          </w:p>
        </w:tc>
      </w:tr>
      <w:tr w:rsidR="00901431" w:rsidRPr="00FE7B32" w:rsidTr="00901431">
        <w:tblPrEx>
          <w:tblLook w:val="04A0" w:firstRow="1" w:lastRow="0" w:firstColumn="1" w:lastColumn="0" w:noHBand="0" w:noVBand="1"/>
        </w:tblPrEx>
        <w:tc>
          <w:tcPr>
            <w:tcW w:w="1080" w:type="dxa"/>
          </w:tcPr>
          <w:p w:rsidR="00901431" w:rsidRPr="00FE7B32" w:rsidRDefault="00901431" w:rsidP="00901431">
            <w:pPr>
              <w:rPr>
                <w:rFonts w:ascii="Times New Roman" w:hAnsi="Times New Roman"/>
                <w:b/>
                <w:szCs w:val="24"/>
              </w:rPr>
            </w:pPr>
          </w:p>
        </w:tc>
        <w:tc>
          <w:tcPr>
            <w:tcW w:w="1800" w:type="dxa"/>
          </w:tcPr>
          <w:p w:rsidR="00901431" w:rsidRPr="00FE7B32" w:rsidRDefault="00901431" w:rsidP="00901431">
            <w:pPr>
              <w:rPr>
                <w:rFonts w:ascii="Times New Roman" w:hAnsi="Times New Roman"/>
                <w:szCs w:val="24"/>
              </w:rPr>
            </w:pPr>
          </w:p>
        </w:tc>
        <w:tc>
          <w:tcPr>
            <w:tcW w:w="1710" w:type="dxa"/>
          </w:tcPr>
          <w:p w:rsidR="00901431" w:rsidRPr="00FE7B32" w:rsidRDefault="00901431" w:rsidP="00901431">
            <w:pPr>
              <w:rPr>
                <w:rFonts w:ascii="Times New Roman" w:hAnsi="Times New Roman"/>
                <w:szCs w:val="24"/>
              </w:rPr>
            </w:pPr>
          </w:p>
        </w:tc>
        <w:tc>
          <w:tcPr>
            <w:tcW w:w="3644" w:type="dxa"/>
          </w:tcPr>
          <w:p w:rsidR="00901431" w:rsidRPr="00FE7B32" w:rsidRDefault="00901431" w:rsidP="00901431">
            <w:pPr>
              <w:rPr>
                <w:rFonts w:ascii="Times New Roman" w:hAnsi="Times New Roman"/>
                <w:color w:val="FF0000"/>
                <w:szCs w:val="24"/>
              </w:rPr>
            </w:pPr>
          </w:p>
        </w:tc>
        <w:tc>
          <w:tcPr>
            <w:tcW w:w="2057" w:type="dxa"/>
          </w:tcPr>
          <w:p w:rsidR="00901431" w:rsidRPr="00FE7B32" w:rsidRDefault="00901431" w:rsidP="00901431">
            <w:pPr>
              <w:rPr>
                <w:rFonts w:ascii="Times New Roman" w:hAnsi="Times New Roman"/>
                <w:szCs w:val="24"/>
              </w:rPr>
            </w:pPr>
          </w:p>
        </w:tc>
      </w:tr>
    </w:tbl>
    <w:p w:rsidR="00901431" w:rsidRDefault="00901431" w:rsidP="00901431">
      <w:pPr>
        <w:rPr>
          <w:rFonts w:ascii="Times New Roman" w:hAnsi="Times New Roman"/>
          <w:b/>
          <w:sz w:val="24"/>
          <w:szCs w:val="24"/>
          <w:u w:val="single"/>
        </w:rPr>
      </w:pPr>
    </w:p>
    <w:p w:rsidR="00901431" w:rsidRDefault="00901431" w:rsidP="00901431">
      <w:pPr>
        <w:rPr>
          <w:rFonts w:ascii="Times New Roman" w:hAnsi="Times New Roman"/>
          <w:b/>
          <w:sz w:val="24"/>
          <w:szCs w:val="24"/>
          <w:u w:val="single"/>
        </w:rPr>
      </w:pPr>
    </w:p>
    <w:p w:rsidR="00901431" w:rsidRPr="00186A42" w:rsidRDefault="00901431" w:rsidP="00901431">
      <w:pPr>
        <w:autoSpaceDE w:val="0"/>
        <w:autoSpaceDN w:val="0"/>
        <w:adjustRightInd w:val="0"/>
        <w:spacing w:after="200" w:line="276" w:lineRule="auto"/>
        <w:rPr>
          <w:rFonts w:ascii="Times New Roman" w:hAnsi="Times New Roman"/>
          <w:sz w:val="24"/>
          <w:szCs w:val="24"/>
        </w:rPr>
      </w:pPr>
    </w:p>
    <w:p w:rsidR="00313FEB" w:rsidRPr="00F07FFC" w:rsidRDefault="00313FEB" w:rsidP="0025336B">
      <w:pPr>
        <w:rPr>
          <w:rFonts w:ascii="Times New Roman" w:hAnsi="Times New Roman"/>
          <w:sz w:val="24"/>
          <w:szCs w:val="24"/>
          <w:u w:val="single"/>
        </w:rPr>
      </w:pPr>
      <w:r w:rsidRPr="0025336B">
        <w:rPr>
          <w:rFonts w:ascii="Times New Roman" w:hAnsi="Times New Roman"/>
          <w:color w:val="FF0000"/>
          <w:sz w:val="24"/>
          <w:szCs w:val="24"/>
        </w:rPr>
        <w:t xml:space="preserve"> </w:t>
      </w:r>
      <w:r w:rsidR="0025336B" w:rsidRPr="0025336B">
        <w:rPr>
          <w:rFonts w:ascii="Times New Roman" w:hAnsi="Times New Roman"/>
          <w:sz w:val="24"/>
          <w:szCs w:val="24"/>
        </w:rPr>
        <w:t>R</w:t>
      </w:r>
      <w:r>
        <w:rPr>
          <w:rFonts w:ascii="Times New Roman" w:hAnsi="Times New Roman"/>
          <w:sz w:val="24"/>
          <w:szCs w:val="24"/>
          <w:u w:val="single"/>
        </w:rPr>
        <w:t>e</w:t>
      </w:r>
      <w:r w:rsidRPr="00F07FFC">
        <w:rPr>
          <w:rFonts w:ascii="Times New Roman" w:hAnsi="Times New Roman"/>
          <w:sz w:val="24"/>
          <w:szCs w:val="24"/>
          <w:u w:val="single"/>
        </w:rPr>
        <w:t>quired Textbooks and Other Course Materials</w:t>
      </w:r>
    </w:p>
    <w:p w:rsidR="00313FEB" w:rsidRDefault="00313FEB" w:rsidP="00313FEB">
      <w:pPr>
        <w:pStyle w:val="ListParagraph"/>
        <w:rPr>
          <w:rFonts w:ascii="Times New Roman" w:eastAsia="Calibri" w:hAnsi="Times New Roman"/>
          <w:b/>
          <w:sz w:val="24"/>
          <w:szCs w:val="24"/>
        </w:rPr>
      </w:pPr>
    </w:p>
    <w:p w:rsidR="00313FEB" w:rsidRPr="00F07FFC" w:rsidRDefault="00313FEB" w:rsidP="00313FEB">
      <w:pPr>
        <w:pStyle w:val="Heading1"/>
        <w:shd w:val="clear" w:color="auto" w:fill="FFFFFF"/>
        <w:spacing w:before="0"/>
        <w:ind w:left="360"/>
        <w:rPr>
          <w:rFonts w:ascii="Times New Roman" w:eastAsia="Times New Roman" w:hAnsi="Times New Roman" w:cs="Arial"/>
          <w:b w:val="0"/>
          <w:color w:val="auto"/>
          <w:kern w:val="36"/>
          <w:sz w:val="24"/>
          <w:szCs w:val="42"/>
          <w:lang w:eastAsia="en-US"/>
        </w:rPr>
      </w:pPr>
      <w:r w:rsidRPr="00F07FFC">
        <w:rPr>
          <w:rFonts w:ascii="Times New Roman" w:eastAsia="Calibri" w:hAnsi="Times New Roman"/>
          <w:b w:val="0"/>
          <w:color w:val="auto"/>
          <w:sz w:val="24"/>
          <w:szCs w:val="24"/>
        </w:rPr>
        <w:t xml:space="preserve">Buttaro, Terry Mahan, et al [2016] </w:t>
      </w:r>
      <w:r w:rsidRPr="00570E93">
        <w:rPr>
          <w:rFonts w:ascii="Times New Roman" w:eastAsia="Times New Roman" w:hAnsi="Times New Roman" w:cs="Arial"/>
          <w:b w:val="0"/>
          <w:i/>
          <w:color w:val="auto"/>
          <w:kern w:val="36"/>
          <w:sz w:val="24"/>
          <w:szCs w:val="42"/>
          <w:lang w:eastAsia="en-US"/>
        </w:rPr>
        <w:t>Primary Care: A Collaborative Practice</w:t>
      </w:r>
      <w:r w:rsidRPr="00F07FFC">
        <w:rPr>
          <w:rFonts w:ascii="Times New Roman" w:eastAsia="Times New Roman" w:hAnsi="Times New Roman" w:cs="Arial"/>
          <w:b w:val="0"/>
          <w:color w:val="auto"/>
          <w:kern w:val="36"/>
          <w:sz w:val="24"/>
          <w:szCs w:val="42"/>
          <w:lang w:eastAsia="en-US"/>
        </w:rPr>
        <w:t>, 5e 5th Edition</w:t>
      </w:r>
      <w:r w:rsidRPr="00F07FFC">
        <w:rPr>
          <w:rStyle w:val="Hyperlink"/>
          <w:rFonts w:ascii="Arial" w:hAnsi="Arial" w:cs="Arial"/>
          <w:color w:val="auto"/>
          <w:sz w:val="20"/>
          <w:szCs w:val="20"/>
          <w:shd w:val="clear" w:color="auto" w:fill="FFFFFF"/>
        </w:rPr>
        <w:t xml:space="preserve"> </w:t>
      </w:r>
      <w:r w:rsidRPr="00F07FFC">
        <w:rPr>
          <w:rStyle w:val="a-size-base"/>
          <w:rFonts w:ascii="Arial" w:hAnsi="Arial" w:cs="Arial"/>
          <w:color w:val="auto"/>
          <w:sz w:val="20"/>
          <w:szCs w:val="20"/>
          <w:shd w:val="clear" w:color="auto" w:fill="FFFFFF"/>
        </w:rPr>
        <w:t>Mosby ISBN-13:</w:t>
      </w:r>
      <w:r w:rsidRPr="00F07FFC">
        <w:rPr>
          <w:rStyle w:val="apple-converted-space"/>
          <w:rFonts w:ascii="Arial" w:hAnsi="Arial" w:cs="Arial"/>
          <w:color w:val="auto"/>
          <w:sz w:val="20"/>
          <w:szCs w:val="20"/>
          <w:shd w:val="clear" w:color="auto" w:fill="FFFFFF"/>
        </w:rPr>
        <w:t> </w:t>
      </w:r>
      <w:r w:rsidRPr="00F07FFC">
        <w:rPr>
          <w:rStyle w:val="a-size-base"/>
          <w:rFonts w:ascii="Arial" w:hAnsi="Arial" w:cs="Arial"/>
          <w:color w:val="auto"/>
          <w:sz w:val="20"/>
          <w:szCs w:val="20"/>
          <w:shd w:val="clear" w:color="auto" w:fill="FFFFFF"/>
        </w:rPr>
        <w:t>978-0323355018</w:t>
      </w:r>
    </w:p>
    <w:p w:rsidR="00313FEB" w:rsidRDefault="00313FEB" w:rsidP="00313FEB">
      <w:pPr>
        <w:rPr>
          <w:lang w:eastAsia="en-US"/>
        </w:rPr>
      </w:pPr>
    </w:p>
    <w:p w:rsidR="00313FEB" w:rsidRPr="00A55A46" w:rsidRDefault="00313FEB" w:rsidP="00313FEB">
      <w:pPr>
        <w:pStyle w:val="ListParagraph"/>
        <w:rPr>
          <w:rFonts w:ascii="Times New Roman" w:eastAsia="Calibri" w:hAnsi="Times New Roman"/>
          <w:b/>
          <w:sz w:val="24"/>
          <w:szCs w:val="24"/>
        </w:rPr>
      </w:pPr>
    </w:p>
    <w:p w:rsidR="00313FEB" w:rsidRPr="00313FEB" w:rsidRDefault="00313FEB" w:rsidP="00313FEB">
      <w:pPr>
        <w:spacing w:after="200" w:line="276" w:lineRule="auto"/>
        <w:ind w:left="360"/>
        <w:rPr>
          <w:rFonts w:ascii="Times New Roman" w:hAnsi="Times New Roman"/>
          <w:sz w:val="24"/>
          <w:szCs w:val="24"/>
        </w:rPr>
      </w:pPr>
      <w:r w:rsidRPr="00313FEB">
        <w:rPr>
          <w:rFonts w:ascii="Times New Roman" w:hAnsi="Times New Roman"/>
          <w:sz w:val="24"/>
          <w:szCs w:val="24"/>
        </w:rPr>
        <w:t xml:space="preserve">Kaplan and Sadock's </w:t>
      </w:r>
      <w:r w:rsidRPr="00313FEB">
        <w:rPr>
          <w:rFonts w:ascii="Times New Roman" w:hAnsi="Times New Roman"/>
          <w:i/>
          <w:sz w:val="24"/>
          <w:szCs w:val="24"/>
        </w:rPr>
        <w:t>Synopsis of Psychiatry: Behavioral Sciences/Clinical Psychiatry</w:t>
      </w:r>
      <w:r w:rsidRPr="00313FEB">
        <w:rPr>
          <w:rFonts w:ascii="Times New Roman" w:hAnsi="Times New Roman"/>
          <w:sz w:val="24"/>
          <w:szCs w:val="24"/>
        </w:rPr>
        <w:t xml:space="preserve">        Paperback– by Benjamin J. Sadock, Virginia A. Sadock. &amp; Pedro Ruiz. (2014). 11th ed, Wolters Kluvier. ISBN-13: </w:t>
      </w:r>
      <w:r w:rsidRPr="00313FEB">
        <w:rPr>
          <w:rFonts w:ascii="Times New Roman" w:hAnsi="Times New Roman"/>
          <w:b/>
          <w:bCs/>
          <w:sz w:val="24"/>
          <w:szCs w:val="24"/>
        </w:rPr>
        <w:t xml:space="preserve">978-1609139711 </w:t>
      </w:r>
    </w:p>
    <w:p w:rsidR="00313FEB" w:rsidRPr="00A55A46" w:rsidRDefault="00313FEB" w:rsidP="00313FEB">
      <w:pPr>
        <w:pStyle w:val="ListParagraph"/>
        <w:rPr>
          <w:rFonts w:ascii="Times New Roman" w:hAnsi="Times New Roman"/>
          <w:sz w:val="24"/>
          <w:szCs w:val="24"/>
        </w:rPr>
      </w:pPr>
    </w:p>
    <w:p w:rsidR="00313FEB" w:rsidRPr="00A55A46" w:rsidRDefault="00313FEB" w:rsidP="00313FEB">
      <w:pPr>
        <w:pStyle w:val="Default"/>
        <w:widowControl w:val="0"/>
        <w:ind w:left="360"/>
        <w:rPr>
          <w:rFonts w:ascii="Times New Roman" w:hAnsi="Times New Roman" w:cs="Times New Roman"/>
        </w:rPr>
      </w:pPr>
      <w:r>
        <w:rPr>
          <w:rFonts w:ascii="Times New Roman" w:hAnsi="Times New Roman" w:cs="Times New Roman"/>
        </w:rPr>
        <w:t>W</w:t>
      </w:r>
      <w:r w:rsidRPr="00A55A46">
        <w:rPr>
          <w:rFonts w:ascii="Times New Roman" w:hAnsi="Times New Roman" w:cs="Times New Roman"/>
        </w:rPr>
        <w:t xml:space="preserve">right, L., Leahey, M. (2012) </w:t>
      </w:r>
      <w:r w:rsidRPr="00A55A46">
        <w:rPr>
          <w:rFonts w:ascii="Times New Roman" w:hAnsi="Times New Roman" w:cs="Times New Roman"/>
          <w:i/>
          <w:iCs/>
        </w:rPr>
        <w:t>Nurses and Families: A Guide to Family Assessment and Intervention</w:t>
      </w:r>
      <w:r w:rsidRPr="00A55A46">
        <w:rPr>
          <w:rFonts w:ascii="Times New Roman" w:hAnsi="Times New Roman" w:cs="Times New Roman"/>
        </w:rPr>
        <w:t xml:space="preserve">. (6th ed.). Philadelphia: F. A. Davis Company. </w:t>
      </w:r>
      <w:r w:rsidRPr="00A55A46">
        <w:rPr>
          <w:rFonts w:ascii="Times New Roman" w:hAnsi="Times New Roman" w:cs="Times New Roman"/>
          <w:b/>
          <w:bCs/>
        </w:rPr>
        <w:t>ISBN</w:t>
      </w:r>
      <w:r w:rsidRPr="00A55A46">
        <w:rPr>
          <w:rFonts w:ascii="Times New Roman" w:hAnsi="Times New Roman" w:cs="Times New Roman"/>
        </w:rPr>
        <w:t xml:space="preserve">: </w:t>
      </w:r>
      <w:r w:rsidRPr="00A55A46">
        <w:rPr>
          <w:rFonts w:ascii="Times New Roman" w:hAnsi="Times New Roman" w:cs="Times New Roman"/>
          <w:b/>
          <w:bCs/>
        </w:rPr>
        <w:t>9780803627390</w:t>
      </w:r>
      <w:r w:rsidRPr="00A55A46">
        <w:rPr>
          <w:rFonts w:ascii="Times New Roman" w:hAnsi="Times New Roman" w:cs="Times New Roman"/>
        </w:rPr>
        <w:t xml:space="preserve">. </w:t>
      </w:r>
    </w:p>
    <w:p w:rsidR="00313FEB" w:rsidRPr="00A55A46" w:rsidRDefault="00313FEB" w:rsidP="00313FEB">
      <w:pPr>
        <w:pStyle w:val="Default"/>
        <w:rPr>
          <w:rFonts w:ascii="Times New Roman" w:hAnsi="Times New Roman" w:cs="Times New Roman"/>
        </w:rPr>
      </w:pPr>
    </w:p>
    <w:p w:rsidR="00313FEB" w:rsidRPr="00A55A46" w:rsidRDefault="00313FEB" w:rsidP="00313FEB">
      <w:pPr>
        <w:pStyle w:val="Default"/>
        <w:ind w:left="360"/>
        <w:rPr>
          <w:rFonts w:ascii="Times New Roman" w:hAnsi="Times New Roman" w:cs="Times New Roman"/>
        </w:rPr>
      </w:pPr>
      <w:r w:rsidRPr="00A55A46">
        <w:rPr>
          <w:rFonts w:ascii="Times New Roman" w:hAnsi="Times New Roman" w:cs="Times New Roman"/>
        </w:rPr>
        <w:t xml:space="preserve">Burns, C., Dunn, A., Brady, M., et al. (2016). </w:t>
      </w:r>
      <w:r w:rsidRPr="00A55A46">
        <w:rPr>
          <w:rFonts w:ascii="Times New Roman" w:hAnsi="Times New Roman" w:cs="Times New Roman"/>
          <w:i/>
          <w:iCs/>
        </w:rPr>
        <w:t>Pediatric Primary Care</w:t>
      </w:r>
      <w:r w:rsidRPr="00A55A46">
        <w:rPr>
          <w:rFonts w:ascii="Times New Roman" w:hAnsi="Times New Roman" w:cs="Times New Roman"/>
        </w:rPr>
        <w:t xml:space="preserve">. (6th ed.). Saunders. </w:t>
      </w:r>
    </w:p>
    <w:p w:rsidR="00313FEB" w:rsidRPr="00A55A46" w:rsidRDefault="00313FEB" w:rsidP="00313FEB">
      <w:pPr>
        <w:pStyle w:val="Default"/>
        <w:ind w:left="720"/>
        <w:rPr>
          <w:rFonts w:ascii="Times New Roman" w:hAnsi="Times New Roman" w:cs="Times New Roman"/>
        </w:rPr>
      </w:pPr>
    </w:p>
    <w:p w:rsidR="00313FEB" w:rsidRPr="00A55A46" w:rsidRDefault="00313FEB" w:rsidP="00313FEB">
      <w:pPr>
        <w:autoSpaceDE w:val="0"/>
        <w:autoSpaceDN w:val="0"/>
        <w:adjustRightInd w:val="0"/>
        <w:rPr>
          <w:rFonts w:ascii="Times New Roman" w:hAnsi="Times New Roman"/>
          <w:color w:val="000000"/>
          <w:sz w:val="24"/>
          <w:szCs w:val="24"/>
        </w:rPr>
      </w:pPr>
    </w:p>
    <w:p w:rsidR="00313FEB" w:rsidRPr="00313FEB" w:rsidRDefault="00313FEB" w:rsidP="00313FEB">
      <w:pPr>
        <w:autoSpaceDE w:val="0"/>
        <w:autoSpaceDN w:val="0"/>
        <w:adjustRightInd w:val="0"/>
        <w:ind w:left="360"/>
        <w:rPr>
          <w:rFonts w:ascii="Times New Roman" w:hAnsi="Times New Roman"/>
          <w:color w:val="000000"/>
          <w:sz w:val="24"/>
          <w:szCs w:val="24"/>
        </w:rPr>
      </w:pPr>
      <w:r w:rsidRPr="00313FEB">
        <w:rPr>
          <w:rFonts w:ascii="Times New Roman" w:hAnsi="Times New Roman"/>
          <w:color w:val="000000"/>
          <w:sz w:val="24"/>
          <w:szCs w:val="24"/>
        </w:rPr>
        <w:t xml:space="preserve">Youngkin, E., Davis, M., Schadewalk, D., Juve, C. (2013). </w:t>
      </w:r>
      <w:r w:rsidRPr="00313FEB">
        <w:rPr>
          <w:rFonts w:ascii="Times New Roman" w:hAnsi="Times New Roman"/>
          <w:i/>
          <w:iCs/>
          <w:color w:val="000000"/>
          <w:sz w:val="24"/>
          <w:szCs w:val="24"/>
        </w:rPr>
        <w:t>Women’s Health: A Primary Care Clinical Guide</w:t>
      </w:r>
      <w:r w:rsidRPr="00313FEB">
        <w:rPr>
          <w:rFonts w:ascii="Times New Roman" w:hAnsi="Times New Roman"/>
          <w:color w:val="000000"/>
          <w:sz w:val="24"/>
          <w:szCs w:val="24"/>
        </w:rPr>
        <w:t xml:space="preserve">. (4th ed.). Prentice Hall. </w:t>
      </w:r>
      <w:r w:rsidRPr="00313FEB">
        <w:rPr>
          <w:rFonts w:ascii="Times New Roman" w:hAnsi="Times New Roman"/>
          <w:b/>
          <w:bCs/>
          <w:color w:val="000000"/>
          <w:sz w:val="24"/>
          <w:szCs w:val="24"/>
        </w:rPr>
        <w:t xml:space="preserve">ISBN: 9780132576734 </w:t>
      </w:r>
    </w:p>
    <w:p w:rsidR="00313FEB" w:rsidRPr="00A55A46" w:rsidRDefault="00313FEB" w:rsidP="00313FEB">
      <w:pPr>
        <w:pStyle w:val="ListParagraph"/>
        <w:autoSpaceDE w:val="0"/>
        <w:autoSpaceDN w:val="0"/>
        <w:adjustRightInd w:val="0"/>
        <w:rPr>
          <w:rFonts w:ascii="Times New Roman" w:hAnsi="Times New Roman"/>
          <w:color w:val="000000"/>
          <w:sz w:val="24"/>
          <w:szCs w:val="24"/>
        </w:rPr>
      </w:pPr>
    </w:p>
    <w:p w:rsidR="00313FEB" w:rsidRPr="00A55A46" w:rsidRDefault="00313FEB" w:rsidP="00313FEB">
      <w:pPr>
        <w:pStyle w:val="Default"/>
        <w:rPr>
          <w:rFonts w:ascii="Times New Roman" w:hAnsi="Times New Roman" w:cs="Times New Roman"/>
        </w:rPr>
      </w:pPr>
      <w:r>
        <w:rPr>
          <w:rFonts w:ascii="Times New Roman" w:hAnsi="Times New Roman" w:cs="Times New Roman"/>
        </w:rPr>
        <w:t xml:space="preserve">     </w:t>
      </w:r>
      <w:r w:rsidRPr="00A55A46">
        <w:rPr>
          <w:rFonts w:ascii="Times New Roman" w:hAnsi="Times New Roman" w:cs="Times New Roman"/>
        </w:rPr>
        <w:t xml:space="preserve">Http://www.med-u.org/ Virtual Patient Cases: Purchase during the first week of Family 1. </w:t>
      </w:r>
      <w:r>
        <w:rPr>
          <w:rFonts w:ascii="Times New Roman" w:hAnsi="Times New Roman" w:cs="Times New Roman"/>
        </w:rPr>
        <w:t xml:space="preserve">       </w:t>
      </w:r>
      <w:r w:rsidR="0025336B">
        <w:rPr>
          <w:rFonts w:ascii="Times New Roman" w:hAnsi="Times New Roman" w:cs="Times New Roman"/>
        </w:rPr>
        <w:t xml:space="preserve">    </w:t>
      </w:r>
      <w:r w:rsidRPr="00A55A46">
        <w:rPr>
          <w:rFonts w:ascii="Times New Roman" w:hAnsi="Times New Roman" w:cs="Times New Roman"/>
        </w:rPr>
        <w:t>Order online as an individual subscriber, not as an institutional subscriber. Purchase the FamilyMedicine Cases.</w:t>
      </w:r>
      <w:r>
        <w:rPr>
          <w:rFonts w:ascii="Times New Roman" w:hAnsi="Times New Roman" w:cs="Times New Roman"/>
        </w:rPr>
        <w:t xml:space="preserve"> Please see instructions on how to access this. </w:t>
      </w:r>
    </w:p>
    <w:p w:rsidR="000E3613" w:rsidRPr="000E3613" w:rsidRDefault="000E3613" w:rsidP="000E3613">
      <w:pPr>
        <w:ind w:left="360"/>
        <w:rPr>
          <w:rFonts w:ascii="Times New Roman" w:eastAsia="Times New Roman" w:hAnsi="Times New Roman" w:cs="Arial"/>
          <w:color w:val="000000"/>
          <w:sz w:val="24"/>
          <w:szCs w:val="27"/>
          <w:lang w:eastAsia="en-US"/>
        </w:rPr>
      </w:pPr>
    </w:p>
    <w:p w:rsidR="000E3613" w:rsidRPr="000E3613" w:rsidRDefault="000E3613" w:rsidP="000E3613">
      <w:pPr>
        <w:ind w:left="360"/>
        <w:rPr>
          <w:rFonts w:ascii="Times New Roman" w:eastAsia="Times New Roman" w:hAnsi="Times New Roman" w:cs="Arial"/>
          <w:color w:val="000000"/>
          <w:sz w:val="24"/>
          <w:szCs w:val="27"/>
          <w:lang w:eastAsia="en-US"/>
        </w:rPr>
      </w:pPr>
      <w:r w:rsidRPr="000E3613">
        <w:rPr>
          <w:rFonts w:ascii="Times New Roman" w:eastAsia="Times New Roman" w:hAnsi="Times New Roman" w:cs="Arial"/>
          <w:color w:val="000000"/>
          <w:sz w:val="24"/>
          <w:szCs w:val="28"/>
          <w:bdr w:val="none" w:sz="0" w:space="0" w:color="auto" w:frame="1"/>
          <w:lang w:eastAsia="en-US"/>
        </w:rPr>
        <w:lastRenderedPageBreak/>
        <w:t>Reuben, D., Herr, K., Pacala, J., Pollock, B., Potter, F., Semla, T. (2017). Geriatrics at Your Fingertips (19th ed.). New York: American Geriatrics Society. ISBN:</w:t>
      </w:r>
    </w:p>
    <w:p w:rsidR="000E3613" w:rsidRPr="000E3613" w:rsidRDefault="000E3613" w:rsidP="000E3613">
      <w:pPr>
        <w:rPr>
          <w:rFonts w:ascii="Times New Roman" w:eastAsia="Times New Roman" w:hAnsi="Times New Roman" w:cs="Arial"/>
          <w:color w:val="000000"/>
          <w:sz w:val="24"/>
          <w:szCs w:val="24"/>
          <w:lang w:eastAsia="en-US"/>
        </w:rPr>
      </w:pPr>
      <w:r w:rsidRPr="000E3613">
        <w:rPr>
          <w:rFonts w:ascii="Times New Roman" w:eastAsia="Times New Roman" w:hAnsi="Times New Roman" w:cs="Arial"/>
          <w:color w:val="000000"/>
          <w:sz w:val="24"/>
          <w:szCs w:val="27"/>
          <w:bdr w:val="none" w:sz="0" w:space="0" w:color="auto" w:frame="1"/>
          <w:lang w:eastAsia="en-US"/>
        </w:rPr>
        <w:t>      978-1886775466</w:t>
      </w:r>
    </w:p>
    <w:p w:rsidR="000E3613" w:rsidRPr="000E3613" w:rsidRDefault="000E3613" w:rsidP="000E3613">
      <w:pPr>
        <w:rPr>
          <w:rFonts w:ascii="Times New Roman" w:eastAsia="Times New Roman" w:hAnsi="Times New Roman" w:cs="Arial"/>
          <w:color w:val="000000"/>
          <w:sz w:val="24"/>
          <w:szCs w:val="24"/>
          <w:lang w:eastAsia="en-US"/>
        </w:rPr>
      </w:pPr>
      <w:r w:rsidRPr="000E3613">
        <w:rPr>
          <w:rFonts w:ascii="Times New Roman" w:eastAsia="Times New Roman" w:hAnsi="Times New Roman" w:cs="Arial"/>
          <w:bCs/>
          <w:color w:val="000000"/>
          <w:sz w:val="24"/>
          <w:szCs w:val="28"/>
          <w:bdr w:val="none" w:sz="0" w:space="0" w:color="auto" w:frame="1"/>
          <w:lang w:eastAsia="en-US"/>
        </w:rPr>
        <w:t> </w:t>
      </w:r>
    </w:p>
    <w:p w:rsidR="000E3613" w:rsidRPr="000E3613" w:rsidRDefault="000E3613" w:rsidP="000E3613">
      <w:pPr>
        <w:rPr>
          <w:rFonts w:ascii="Times New Roman" w:eastAsia="Times New Roman" w:hAnsi="Times New Roman" w:cs="Arial"/>
          <w:color w:val="000000"/>
          <w:sz w:val="24"/>
          <w:szCs w:val="24"/>
          <w:lang w:eastAsia="en-US"/>
        </w:rPr>
      </w:pPr>
      <w:r w:rsidRPr="000E3613">
        <w:rPr>
          <w:rFonts w:ascii="Times New Roman" w:eastAsia="Times New Roman" w:hAnsi="Times New Roman"/>
          <w:bCs/>
          <w:color w:val="000000"/>
          <w:sz w:val="24"/>
          <w:szCs w:val="28"/>
          <w:bdr w:val="none" w:sz="0" w:space="0" w:color="auto" w:frame="1"/>
          <w:lang w:eastAsia="en-US"/>
        </w:rPr>
        <w:t>A</w:t>
      </w:r>
      <w:r w:rsidRPr="000E3613">
        <w:rPr>
          <w:rFonts w:ascii="Times New Roman" w:eastAsia="Times New Roman" w:hAnsi="Times New Roman"/>
          <w:bCs/>
          <w:iCs/>
          <w:color w:val="000000"/>
          <w:sz w:val="24"/>
          <w:szCs w:val="28"/>
          <w:bdr w:val="none" w:sz="0" w:space="0" w:color="auto" w:frame="1"/>
          <w:lang w:eastAsia="en-US"/>
        </w:rPr>
        <w:t>lways get latest version—updated annually (online access is acceptable)</w:t>
      </w:r>
    </w:p>
    <w:p w:rsidR="000E3613" w:rsidRPr="000E3613" w:rsidRDefault="000E3613" w:rsidP="000E3613">
      <w:pPr>
        <w:rPr>
          <w:rFonts w:ascii="Times New Roman" w:eastAsia="Times New Roman" w:hAnsi="Times New Roman" w:cs="Arial"/>
          <w:color w:val="000000"/>
          <w:sz w:val="24"/>
          <w:szCs w:val="24"/>
          <w:lang w:eastAsia="en-US"/>
        </w:rPr>
      </w:pPr>
      <w:r w:rsidRPr="000E3613">
        <w:rPr>
          <w:rFonts w:ascii="Times New Roman" w:eastAsia="Times New Roman" w:hAnsi="Times New Roman"/>
          <w:color w:val="000000"/>
          <w:sz w:val="24"/>
          <w:szCs w:val="28"/>
          <w:bdr w:val="none" w:sz="0" w:space="0" w:color="auto" w:frame="1"/>
          <w:lang w:eastAsia="en-US"/>
        </w:rPr>
        <w:t> </w:t>
      </w:r>
    </w:p>
    <w:p w:rsidR="000E3613" w:rsidRDefault="000E3613" w:rsidP="000E3613">
      <w:pPr>
        <w:outlineLvl w:val="1"/>
        <w:rPr>
          <w:rFonts w:ascii="Times New Roman" w:eastAsia="Times New Roman" w:hAnsi="Times New Roman"/>
          <w:bCs/>
          <w:sz w:val="24"/>
          <w:szCs w:val="28"/>
          <w:bdr w:val="none" w:sz="0" w:space="0" w:color="auto" w:frame="1"/>
          <w:lang w:eastAsia="en-US"/>
        </w:rPr>
      </w:pPr>
      <w:r w:rsidRPr="000E3613">
        <w:rPr>
          <w:rFonts w:ascii="Times New Roman" w:eastAsia="Times New Roman" w:hAnsi="Times New Roman"/>
          <w:bCs/>
          <w:sz w:val="24"/>
          <w:szCs w:val="28"/>
          <w:bdr w:val="none" w:sz="0" w:space="0" w:color="auto" w:frame="1"/>
          <w:lang w:eastAsia="en-US"/>
        </w:rPr>
        <w:t>Textbooks or Equipment:  SUPPLEMENTAL (No required readings, BUT will be required in 5335 and the following courses):</w:t>
      </w:r>
    </w:p>
    <w:p w:rsidR="0025336B" w:rsidRPr="000E3613" w:rsidRDefault="0025336B" w:rsidP="000E3613">
      <w:pPr>
        <w:outlineLvl w:val="1"/>
        <w:rPr>
          <w:rFonts w:ascii="Times New Roman" w:eastAsia="Times New Roman" w:hAnsi="Times New Roman" w:cs="Arial"/>
          <w:bCs/>
          <w:color w:val="000000"/>
          <w:sz w:val="24"/>
          <w:szCs w:val="33"/>
          <w:lang w:eastAsia="en-US"/>
        </w:rPr>
      </w:pPr>
    </w:p>
    <w:p w:rsidR="000E3613" w:rsidRPr="000E3613" w:rsidRDefault="000E3613" w:rsidP="000E3613">
      <w:pPr>
        <w:rPr>
          <w:rFonts w:ascii="Times New Roman" w:eastAsia="Times New Roman" w:hAnsi="Times New Roman" w:cs="Arial"/>
          <w:color w:val="000000"/>
          <w:sz w:val="24"/>
          <w:szCs w:val="24"/>
          <w:lang w:eastAsia="en-US"/>
        </w:rPr>
      </w:pPr>
      <w:r w:rsidRPr="000E3613">
        <w:rPr>
          <w:rFonts w:ascii="Times New Roman" w:eastAsia="Times New Roman" w:hAnsi="Times New Roman"/>
          <w:bCs/>
          <w:color w:val="000000"/>
          <w:sz w:val="24"/>
          <w:szCs w:val="28"/>
          <w:bdr w:val="none" w:sz="0" w:space="0" w:color="auto" w:frame="1"/>
          <w:lang w:eastAsia="en-US"/>
        </w:rPr>
        <w:t>  </w:t>
      </w:r>
      <w:r w:rsidRPr="000E3613">
        <w:rPr>
          <w:rFonts w:ascii="Times New Roman" w:eastAsia="Times New Roman" w:hAnsi="Times New Roman"/>
          <w:color w:val="000000"/>
          <w:sz w:val="24"/>
          <w:szCs w:val="24"/>
          <w:bdr w:val="none" w:sz="0" w:space="0" w:color="auto" w:frame="1"/>
          <w:lang w:eastAsia="en-US"/>
        </w:rPr>
        <w:t>Hollier, A. (2016). Clinical Guidelines in Primary Care. (2</w:t>
      </w:r>
      <w:r w:rsidRPr="000E3613">
        <w:rPr>
          <w:rFonts w:ascii="Times New Roman" w:eastAsia="Times New Roman" w:hAnsi="Times New Roman"/>
          <w:color w:val="000000"/>
          <w:sz w:val="24"/>
          <w:szCs w:val="24"/>
          <w:bdr w:val="none" w:sz="0" w:space="0" w:color="auto" w:frame="1"/>
          <w:vertAlign w:val="superscript"/>
          <w:lang w:eastAsia="en-US"/>
        </w:rPr>
        <w:t>nd</w:t>
      </w:r>
      <w:r w:rsidRPr="000E3613">
        <w:rPr>
          <w:rFonts w:ascii="Times New Roman" w:eastAsia="Times New Roman" w:hAnsi="Times New Roman"/>
          <w:color w:val="000000"/>
          <w:sz w:val="24"/>
          <w:szCs w:val="24"/>
          <w:bdr w:val="none" w:sz="0" w:space="0" w:color="auto" w:frame="1"/>
          <w:lang w:eastAsia="en-US"/>
        </w:rPr>
        <w:t> ed). APEA. </w:t>
      </w:r>
      <w:r w:rsidRPr="000E3613">
        <w:rPr>
          <w:rFonts w:ascii="Times New Roman" w:eastAsia="Times New Roman" w:hAnsi="Times New Roman"/>
          <w:bCs/>
          <w:color w:val="000000"/>
          <w:sz w:val="24"/>
          <w:szCs w:val="24"/>
          <w:bdr w:val="none" w:sz="0" w:space="0" w:color="auto" w:frame="1"/>
          <w:lang w:eastAsia="en-US"/>
        </w:rPr>
        <w:t>IBSN: 978-1-892418-22-7.</w:t>
      </w:r>
    </w:p>
    <w:p w:rsidR="00313FEB" w:rsidRPr="00A55A46" w:rsidRDefault="00313FEB" w:rsidP="00313FEB">
      <w:pPr>
        <w:pStyle w:val="Default"/>
        <w:rPr>
          <w:rFonts w:ascii="Times New Roman" w:hAnsi="Times New Roman" w:cs="Times New Roman"/>
        </w:rPr>
      </w:pPr>
    </w:p>
    <w:p w:rsidR="00A84253" w:rsidRPr="00DF09E6" w:rsidRDefault="00A84253" w:rsidP="00A84253">
      <w:pPr>
        <w:rPr>
          <w:rFonts w:ascii="Times New Roman" w:hAnsi="Times New Roman"/>
          <w:b/>
          <w:sz w:val="24"/>
          <w:szCs w:val="24"/>
        </w:rPr>
      </w:pPr>
    </w:p>
    <w:p w:rsidR="00A84253" w:rsidRDefault="00A84253" w:rsidP="00A84253">
      <w:pPr>
        <w:rPr>
          <w:rFonts w:ascii="Times New Roman" w:hAnsi="Times New Roman"/>
          <w:b/>
          <w:sz w:val="24"/>
          <w:szCs w:val="24"/>
        </w:rPr>
      </w:pPr>
      <w:r w:rsidRPr="00DF09E6">
        <w:rPr>
          <w:rFonts w:ascii="Times New Roman" w:hAnsi="Times New Roman"/>
          <w:b/>
          <w:sz w:val="24"/>
          <w:szCs w:val="24"/>
          <w:u w:val="single"/>
        </w:rPr>
        <w:t>Descriptions of major assignments and examinations with due dates</w:t>
      </w:r>
      <w:r w:rsidRPr="00DF09E6">
        <w:rPr>
          <w:rFonts w:ascii="Times New Roman" w:hAnsi="Times New Roman"/>
          <w:b/>
          <w:sz w:val="24"/>
          <w:szCs w:val="24"/>
        </w:rPr>
        <w:t xml:space="preserve">: </w:t>
      </w:r>
    </w:p>
    <w:p w:rsidR="0025336B" w:rsidRDefault="0025336B" w:rsidP="00A84253">
      <w:pPr>
        <w:rPr>
          <w:rFonts w:ascii="Times New Roman" w:hAnsi="Times New Roman"/>
          <w:b/>
          <w:sz w:val="24"/>
          <w:szCs w:val="24"/>
        </w:rPr>
      </w:pPr>
    </w:p>
    <w:tbl>
      <w:tblPr>
        <w:tblStyle w:val="TableGrid"/>
        <w:tblW w:w="0" w:type="auto"/>
        <w:tblLook w:val="04A0" w:firstRow="1" w:lastRow="0" w:firstColumn="1" w:lastColumn="0" w:noHBand="0" w:noVBand="1"/>
      </w:tblPr>
      <w:tblGrid>
        <w:gridCol w:w="5712"/>
        <w:gridCol w:w="3864"/>
      </w:tblGrid>
      <w:tr w:rsidR="0025336B" w:rsidTr="0025336B">
        <w:tc>
          <w:tcPr>
            <w:tcW w:w="5712" w:type="dxa"/>
            <w:tcBorders>
              <w:top w:val="single" w:sz="4" w:space="0" w:color="auto"/>
              <w:left w:val="single" w:sz="4" w:space="0" w:color="auto"/>
              <w:bottom w:val="single" w:sz="4" w:space="0" w:color="auto"/>
              <w:right w:val="single" w:sz="4" w:space="0" w:color="auto"/>
            </w:tcBorders>
            <w:hideMark/>
          </w:tcPr>
          <w:p w:rsidR="0025336B" w:rsidRDefault="0025336B">
            <w:pPr>
              <w:pStyle w:val="Default"/>
              <w:tabs>
                <w:tab w:val="left" w:pos="3580"/>
              </w:tabs>
              <w:rPr>
                <w:color w:val="0070C0"/>
                <w:sz w:val="22"/>
              </w:rPr>
            </w:pPr>
            <w:r>
              <w:rPr>
                <w:color w:val="0070C0"/>
                <w:sz w:val="22"/>
              </w:rPr>
              <w:t>Discussion Board: Family theory application</w:t>
            </w:r>
          </w:p>
        </w:tc>
        <w:tc>
          <w:tcPr>
            <w:tcW w:w="3864" w:type="dxa"/>
            <w:tcBorders>
              <w:top w:val="single" w:sz="4" w:space="0" w:color="auto"/>
              <w:left w:val="single" w:sz="4" w:space="0" w:color="auto"/>
              <w:bottom w:val="single" w:sz="4" w:space="0" w:color="auto"/>
              <w:right w:val="single" w:sz="4" w:space="0" w:color="auto"/>
            </w:tcBorders>
            <w:hideMark/>
          </w:tcPr>
          <w:p w:rsidR="0025336B" w:rsidRDefault="0025336B" w:rsidP="0005672A">
            <w:pPr>
              <w:pStyle w:val="Default"/>
              <w:tabs>
                <w:tab w:val="left" w:pos="3580"/>
              </w:tabs>
              <w:rPr>
                <w:color w:val="0070C0"/>
                <w:sz w:val="22"/>
              </w:rPr>
            </w:pPr>
            <w:r>
              <w:rPr>
                <w:color w:val="0070C0"/>
                <w:sz w:val="22"/>
              </w:rPr>
              <w:t>10</w:t>
            </w:r>
            <w:proofErr w:type="gramStart"/>
            <w:r w:rsidR="00901431">
              <w:rPr>
                <w:color w:val="0070C0"/>
                <w:sz w:val="22"/>
              </w:rPr>
              <w:t>%  September</w:t>
            </w:r>
            <w:proofErr w:type="gramEnd"/>
            <w:r w:rsidR="00901431">
              <w:rPr>
                <w:color w:val="0070C0"/>
                <w:sz w:val="22"/>
              </w:rPr>
              <w:t xml:space="preserve"> </w:t>
            </w:r>
            <w:r w:rsidR="00235852">
              <w:rPr>
                <w:color w:val="0070C0"/>
                <w:sz w:val="22"/>
              </w:rPr>
              <w:t>3</w:t>
            </w:r>
          </w:p>
        </w:tc>
      </w:tr>
      <w:tr w:rsidR="0025336B" w:rsidTr="0025336B">
        <w:tc>
          <w:tcPr>
            <w:tcW w:w="5712" w:type="dxa"/>
            <w:tcBorders>
              <w:top w:val="single" w:sz="4" w:space="0" w:color="auto"/>
              <w:left w:val="single" w:sz="4" w:space="0" w:color="auto"/>
              <w:bottom w:val="single" w:sz="4" w:space="0" w:color="auto"/>
              <w:right w:val="single" w:sz="4" w:space="0" w:color="auto"/>
            </w:tcBorders>
            <w:hideMark/>
          </w:tcPr>
          <w:p w:rsidR="00235852" w:rsidRDefault="00235852">
            <w:pPr>
              <w:pStyle w:val="Default"/>
              <w:tabs>
                <w:tab w:val="left" w:pos="3580"/>
              </w:tabs>
              <w:rPr>
                <w:color w:val="0070C0"/>
                <w:sz w:val="22"/>
              </w:rPr>
            </w:pPr>
            <w:r>
              <w:rPr>
                <w:color w:val="0070C0"/>
                <w:sz w:val="22"/>
              </w:rPr>
              <w:t>Geriatric Med U Case 29</w:t>
            </w:r>
          </w:p>
          <w:p w:rsidR="0025336B" w:rsidRDefault="0025336B">
            <w:pPr>
              <w:pStyle w:val="Default"/>
              <w:tabs>
                <w:tab w:val="left" w:pos="3580"/>
              </w:tabs>
              <w:rPr>
                <w:color w:val="0070C0"/>
                <w:sz w:val="22"/>
              </w:rPr>
            </w:pPr>
          </w:p>
        </w:tc>
        <w:tc>
          <w:tcPr>
            <w:tcW w:w="3864" w:type="dxa"/>
            <w:tcBorders>
              <w:top w:val="single" w:sz="4" w:space="0" w:color="auto"/>
              <w:left w:val="single" w:sz="4" w:space="0" w:color="auto"/>
              <w:bottom w:val="single" w:sz="4" w:space="0" w:color="auto"/>
              <w:right w:val="single" w:sz="4" w:space="0" w:color="auto"/>
            </w:tcBorders>
            <w:hideMark/>
          </w:tcPr>
          <w:p w:rsidR="0025336B" w:rsidRDefault="00235852">
            <w:pPr>
              <w:pStyle w:val="Default"/>
              <w:tabs>
                <w:tab w:val="left" w:pos="3580"/>
              </w:tabs>
              <w:rPr>
                <w:color w:val="0070C0"/>
                <w:sz w:val="22"/>
              </w:rPr>
            </w:pPr>
            <w:r>
              <w:rPr>
                <w:color w:val="0070C0"/>
                <w:sz w:val="22"/>
              </w:rPr>
              <w:t>10</w:t>
            </w:r>
            <w:proofErr w:type="gramStart"/>
            <w:r>
              <w:rPr>
                <w:color w:val="0070C0"/>
                <w:sz w:val="22"/>
              </w:rPr>
              <w:t>%  September</w:t>
            </w:r>
            <w:proofErr w:type="gramEnd"/>
            <w:r>
              <w:rPr>
                <w:color w:val="0070C0"/>
                <w:sz w:val="22"/>
              </w:rPr>
              <w:t xml:space="preserve"> 10</w:t>
            </w:r>
          </w:p>
          <w:p w:rsidR="00235852" w:rsidRDefault="00235852">
            <w:pPr>
              <w:pStyle w:val="Default"/>
              <w:tabs>
                <w:tab w:val="left" w:pos="3580"/>
              </w:tabs>
              <w:rPr>
                <w:color w:val="0070C0"/>
                <w:sz w:val="22"/>
              </w:rPr>
            </w:pPr>
          </w:p>
        </w:tc>
      </w:tr>
      <w:tr w:rsidR="0025336B" w:rsidTr="0025336B">
        <w:tc>
          <w:tcPr>
            <w:tcW w:w="5712" w:type="dxa"/>
            <w:tcBorders>
              <w:top w:val="single" w:sz="4" w:space="0" w:color="auto"/>
              <w:left w:val="single" w:sz="4" w:space="0" w:color="auto"/>
              <w:bottom w:val="single" w:sz="4" w:space="0" w:color="auto"/>
              <w:right w:val="single" w:sz="4" w:space="0" w:color="auto"/>
            </w:tcBorders>
            <w:hideMark/>
          </w:tcPr>
          <w:p w:rsidR="0025336B" w:rsidRDefault="0025336B">
            <w:pPr>
              <w:pStyle w:val="Default"/>
              <w:tabs>
                <w:tab w:val="left" w:pos="3580"/>
              </w:tabs>
              <w:rPr>
                <w:color w:val="0070C0"/>
                <w:sz w:val="22"/>
              </w:rPr>
            </w:pPr>
            <w:r>
              <w:rPr>
                <w:color w:val="0070C0"/>
                <w:sz w:val="22"/>
              </w:rPr>
              <w:t>MedU Clipp Case (Asia)</w:t>
            </w:r>
          </w:p>
          <w:p w:rsidR="0025336B" w:rsidRDefault="0025336B">
            <w:pPr>
              <w:pStyle w:val="Default"/>
              <w:tabs>
                <w:tab w:val="left" w:pos="3580"/>
              </w:tabs>
              <w:rPr>
                <w:color w:val="0070C0"/>
                <w:sz w:val="22"/>
              </w:rPr>
            </w:pPr>
            <w:r>
              <w:rPr>
                <w:color w:val="0070C0"/>
                <w:sz w:val="22"/>
              </w:rPr>
              <w:t>Immunization Quiz</w:t>
            </w:r>
          </w:p>
          <w:p w:rsidR="0005672A" w:rsidRDefault="0005672A">
            <w:pPr>
              <w:pStyle w:val="Default"/>
              <w:tabs>
                <w:tab w:val="left" w:pos="3580"/>
              </w:tabs>
              <w:rPr>
                <w:color w:val="0070C0"/>
                <w:sz w:val="22"/>
              </w:rPr>
            </w:pPr>
            <w:r>
              <w:rPr>
                <w:color w:val="0070C0"/>
                <w:sz w:val="22"/>
              </w:rPr>
              <w:t>Genetics Quiz</w:t>
            </w:r>
          </w:p>
        </w:tc>
        <w:tc>
          <w:tcPr>
            <w:tcW w:w="3864" w:type="dxa"/>
            <w:tcBorders>
              <w:top w:val="single" w:sz="4" w:space="0" w:color="auto"/>
              <w:left w:val="single" w:sz="4" w:space="0" w:color="auto"/>
              <w:bottom w:val="single" w:sz="4" w:space="0" w:color="auto"/>
              <w:right w:val="single" w:sz="4" w:space="0" w:color="auto"/>
            </w:tcBorders>
            <w:hideMark/>
          </w:tcPr>
          <w:p w:rsidR="0025336B" w:rsidRDefault="00901431">
            <w:pPr>
              <w:pStyle w:val="Default"/>
              <w:tabs>
                <w:tab w:val="left" w:pos="3580"/>
              </w:tabs>
              <w:rPr>
                <w:color w:val="0070C0"/>
                <w:sz w:val="22"/>
              </w:rPr>
            </w:pPr>
            <w:r>
              <w:rPr>
                <w:color w:val="0070C0"/>
                <w:sz w:val="22"/>
              </w:rPr>
              <w:t xml:space="preserve"> </w:t>
            </w:r>
            <w:r w:rsidR="0025336B">
              <w:rPr>
                <w:color w:val="0070C0"/>
                <w:sz w:val="22"/>
              </w:rPr>
              <w:t>5</w:t>
            </w:r>
            <w:r>
              <w:rPr>
                <w:color w:val="0070C0"/>
                <w:sz w:val="22"/>
              </w:rPr>
              <w:t>%    September 17</w:t>
            </w:r>
          </w:p>
          <w:p w:rsidR="0025336B" w:rsidRDefault="00901431" w:rsidP="00235852">
            <w:pPr>
              <w:pStyle w:val="Default"/>
              <w:tabs>
                <w:tab w:val="left" w:pos="3580"/>
              </w:tabs>
              <w:rPr>
                <w:color w:val="0070C0"/>
                <w:sz w:val="22"/>
              </w:rPr>
            </w:pPr>
            <w:r>
              <w:rPr>
                <w:color w:val="0070C0"/>
                <w:sz w:val="22"/>
              </w:rPr>
              <w:t xml:space="preserve"> </w:t>
            </w:r>
            <w:r w:rsidR="0025336B">
              <w:rPr>
                <w:color w:val="0070C0"/>
                <w:sz w:val="22"/>
              </w:rPr>
              <w:t>5</w:t>
            </w:r>
            <w:r>
              <w:rPr>
                <w:color w:val="0070C0"/>
                <w:sz w:val="22"/>
              </w:rPr>
              <w:t xml:space="preserve">%    </w:t>
            </w:r>
            <w:proofErr w:type="gramStart"/>
            <w:r w:rsidR="00235852">
              <w:rPr>
                <w:color w:val="0070C0"/>
                <w:sz w:val="22"/>
              </w:rPr>
              <w:t>September  17</w:t>
            </w:r>
            <w:proofErr w:type="gramEnd"/>
            <w:r w:rsidR="00235852" w:rsidRPr="00235852">
              <w:rPr>
                <w:color w:val="0070C0"/>
                <w:sz w:val="22"/>
                <w:vertAlign w:val="superscript"/>
              </w:rPr>
              <w:t>th</w:t>
            </w:r>
            <w:r w:rsidR="00235852">
              <w:rPr>
                <w:color w:val="0070C0"/>
                <w:sz w:val="22"/>
              </w:rPr>
              <w:t>-24</w:t>
            </w:r>
            <w:r w:rsidR="00235852" w:rsidRPr="0005672A">
              <w:rPr>
                <w:color w:val="0070C0"/>
                <w:sz w:val="22"/>
                <w:vertAlign w:val="superscript"/>
              </w:rPr>
              <w:t>th</w:t>
            </w:r>
          </w:p>
          <w:p w:rsidR="0005672A" w:rsidRDefault="0005672A" w:rsidP="00235852">
            <w:pPr>
              <w:pStyle w:val="Default"/>
              <w:tabs>
                <w:tab w:val="left" w:pos="3580"/>
              </w:tabs>
              <w:rPr>
                <w:color w:val="0070C0"/>
                <w:sz w:val="22"/>
              </w:rPr>
            </w:pPr>
            <w:r>
              <w:rPr>
                <w:color w:val="0070C0"/>
                <w:sz w:val="22"/>
              </w:rPr>
              <w:t>10%   September 24th</w:t>
            </w:r>
          </w:p>
        </w:tc>
      </w:tr>
      <w:tr w:rsidR="0025336B" w:rsidTr="0025336B">
        <w:tc>
          <w:tcPr>
            <w:tcW w:w="5712" w:type="dxa"/>
            <w:tcBorders>
              <w:top w:val="single" w:sz="4" w:space="0" w:color="auto"/>
              <w:left w:val="single" w:sz="4" w:space="0" w:color="auto"/>
              <w:bottom w:val="single" w:sz="4" w:space="0" w:color="auto"/>
              <w:right w:val="single" w:sz="4" w:space="0" w:color="auto"/>
            </w:tcBorders>
            <w:hideMark/>
          </w:tcPr>
          <w:p w:rsidR="0025336B" w:rsidRDefault="0025336B">
            <w:pPr>
              <w:pStyle w:val="Default"/>
              <w:tabs>
                <w:tab w:val="left" w:pos="3580"/>
              </w:tabs>
              <w:rPr>
                <w:color w:val="0070C0"/>
                <w:sz w:val="22"/>
              </w:rPr>
            </w:pPr>
            <w:r>
              <w:rPr>
                <w:color w:val="0070C0"/>
                <w:sz w:val="22"/>
              </w:rPr>
              <w:t>Med U Case 14</w:t>
            </w:r>
          </w:p>
        </w:tc>
        <w:tc>
          <w:tcPr>
            <w:tcW w:w="3864" w:type="dxa"/>
            <w:tcBorders>
              <w:top w:val="single" w:sz="4" w:space="0" w:color="auto"/>
              <w:left w:val="single" w:sz="4" w:space="0" w:color="auto"/>
              <w:bottom w:val="single" w:sz="4" w:space="0" w:color="auto"/>
              <w:right w:val="single" w:sz="4" w:space="0" w:color="auto"/>
            </w:tcBorders>
            <w:hideMark/>
          </w:tcPr>
          <w:p w:rsidR="0025336B" w:rsidRDefault="0025336B" w:rsidP="00901431">
            <w:pPr>
              <w:pStyle w:val="Default"/>
              <w:tabs>
                <w:tab w:val="left" w:pos="3580"/>
              </w:tabs>
              <w:rPr>
                <w:color w:val="0070C0"/>
                <w:sz w:val="22"/>
              </w:rPr>
            </w:pPr>
            <w:r>
              <w:rPr>
                <w:color w:val="0070C0"/>
                <w:sz w:val="22"/>
              </w:rPr>
              <w:t>10</w:t>
            </w:r>
            <w:r w:rsidR="00901431">
              <w:rPr>
                <w:color w:val="0070C0"/>
                <w:sz w:val="22"/>
              </w:rPr>
              <w:t>%   October 8</w:t>
            </w:r>
          </w:p>
        </w:tc>
      </w:tr>
      <w:tr w:rsidR="0025336B" w:rsidTr="0005672A">
        <w:tc>
          <w:tcPr>
            <w:tcW w:w="5712" w:type="dxa"/>
            <w:tcBorders>
              <w:top w:val="single" w:sz="4" w:space="0" w:color="auto"/>
              <w:left w:val="single" w:sz="4" w:space="0" w:color="auto"/>
              <w:bottom w:val="single" w:sz="4" w:space="0" w:color="auto"/>
              <w:right w:val="single" w:sz="4" w:space="0" w:color="auto"/>
            </w:tcBorders>
          </w:tcPr>
          <w:p w:rsidR="0025336B" w:rsidRDefault="0005672A">
            <w:pPr>
              <w:pStyle w:val="Default"/>
              <w:tabs>
                <w:tab w:val="left" w:pos="3580"/>
              </w:tabs>
              <w:rPr>
                <w:color w:val="0070C0"/>
                <w:sz w:val="22"/>
              </w:rPr>
            </w:pPr>
            <w:r>
              <w:rPr>
                <w:color w:val="0070C0"/>
                <w:sz w:val="22"/>
              </w:rPr>
              <w:t>Hematology Decision Making Activity</w:t>
            </w:r>
          </w:p>
        </w:tc>
        <w:tc>
          <w:tcPr>
            <w:tcW w:w="3864" w:type="dxa"/>
            <w:tcBorders>
              <w:top w:val="single" w:sz="4" w:space="0" w:color="auto"/>
              <w:left w:val="single" w:sz="4" w:space="0" w:color="auto"/>
              <w:bottom w:val="single" w:sz="4" w:space="0" w:color="auto"/>
              <w:right w:val="single" w:sz="4" w:space="0" w:color="auto"/>
            </w:tcBorders>
          </w:tcPr>
          <w:p w:rsidR="0025336B" w:rsidRDefault="0005672A">
            <w:pPr>
              <w:pStyle w:val="Default"/>
              <w:tabs>
                <w:tab w:val="left" w:pos="3580"/>
              </w:tabs>
              <w:rPr>
                <w:color w:val="0070C0"/>
                <w:sz w:val="22"/>
              </w:rPr>
            </w:pPr>
            <w:r>
              <w:rPr>
                <w:color w:val="0070C0"/>
                <w:sz w:val="22"/>
              </w:rPr>
              <w:t>10%   October 22</w:t>
            </w:r>
          </w:p>
        </w:tc>
      </w:tr>
      <w:tr w:rsidR="0025336B" w:rsidTr="0025336B">
        <w:tc>
          <w:tcPr>
            <w:tcW w:w="5712" w:type="dxa"/>
            <w:tcBorders>
              <w:top w:val="single" w:sz="4" w:space="0" w:color="auto"/>
              <w:left w:val="single" w:sz="4" w:space="0" w:color="auto"/>
              <w:bottom w:val="single" w:sz="4" w:space="0" w:color="auto"/>
              <w:right w:val="single" w:sz="4" w:space="0" w:color="auto"/>
            </w:tcBorders>
            <w:hideMark/>
          </w:tcPr>
          <w:p w:rsidR="0025336B" w:rsidRDefault="0025336B">
            <w:pPr>
              <w:pStyle w:val="Default"/>
              <w:tabs>
                <w:tab w:val="left" w:pos="3580"/>
              </w:tabs>
              <w:rPr>
                <w:color w:val="0070C0"/>
                <w:sz w:val="22"/>
              </w:rPr>
            </w:pPr>
            <w:r>
              <w:rPr>
                <w:color w:val="0070C0"/>
                <w:sz w:val="22"/>
              </w:rPr>
              <w:t>Med U Case 15</w:t>
            </w:r>
          </w:p>
        </w:tc>
        <w:tc>
          <w:tcPr>
            <w:tcW w:w="3864" w:type="dxa"/>
            <w:tcBorders>
              <w:top w:val="single" w:sz="4" w:space="0" w:color="auto"/>
              <w:left w:val="single" w:sz="4" w:space="0" w:color="auto"/>
              <w:bottom w:val="single" w:sz="4" w:space="0" w:color="auto"/>
              <w:right w:val="single" w:sz="4" w:space="0" w:color="auto"/>
            </w:tcBorders>
            <w:hideMark/>
          </w:tcPr>
          <w:p w:rsidR="0025336B" w:rsidRDefault="0025336B">
            <w:pPr>
              <w:pStyle w:val="Default"/>
              <w:tabs>
                <w:tab w:val="left" w:pos="3580"/>
              </w:tabs>
              <w:rPr>
                <w:color w:val="0070C0"/>
                <w:sz w:val="22"/>
              </w:rPr>
            </w:pPr>
            <w:r>
              <w:rPr>
                <w:color w:val="0070C0"/>
                <w:sz w:val="22"/>
              </w:rPr>
              <w:t>10</w:t>
            </w:r>
            <w:r w:rsidR="00901431">
              <w:rPr>
                <w:color w:val="0070C0"/>
                <w:sz w:val="22"/>
              </w:rPr>
              <w:t xml:space="preserve">% </w:t>
            </w:r>
            <w:r>
              <w:rPr>
                <w:color w:val="0070C0"/>
                <w:sz w:val="22"/>
              </w:rPr>
              <w:t xml:space="preserve">  </w:t>
            </w:r>
            <w:proofErr w:type="gramStart"/>
            <w:r w:rsidR="00901431">
              <w:rPr>
                <w:color w:val="0070C0"/>
                <w:sz w:val="22"/>
              </w:rPr>
              <w:t>October  29</w:t>
            </w:r>
            <w:proofErr w:type="gramEnd"/>
          </w:p>
        </w:tc>
      </w:tr>
      <w:tr w:rsidR="0025336B" w:rsidTr="0025336B">
        <w:tc>
          <w:tcPr>
            <w:tcW w:w="5712" w:type="dxa"/>
            <w:tcBorders>
              <w:top w:val="single" w:sz="4" w:space="0" w:color="auto"/>
              <w:left w:val="single" w:sz="4" w:space="0" w:color="auto"/>
              <w:bottom w:val="single" w:sz="4" w:space="0" w:color="auto"/>
              <w:right w:val="single" w:sz="4" w:space="0" w:color="auto"/>
            </w:tcBorders>
            <w:hideMark/>
          </w:tcPr>
          <w:p w:rsidR="0025336B" w:rsidRDefault="0025336B">
            <w:pPr>
              <w:pStyle w:val="Default"/>
              <w:tabs>
                <w:tab w:val="left" w:pos="3580"/>
              </w:tabs>
              <w:rPr>
                <w:color w:val="0070C0"/>
                <w:sz w:val="22"/>
              </w:rPr>
            </w:pPr>
          </w:p>
        </w:tc>
        <w:tc>
          <w:tcPr>
            <w:tcW w:w="3864" w:type="dxa"/>
            <w:tcBorders>
              <w:top w:val="single" w:sz="4" w:space="0" w:color="auto"/>
              <w:left w:val="single" w:sz="4" w:space="0" w:color="auto"/>
              <w:bottom w:val="single" w:sz="4" w:space="0" w:color="auto"/>
              <w:right w:val="single" w:sz="4" w:space="0" w:color="auto"/>
            </w:tcBorders>
            <w:hideMark/>
          </w:tcPr>
          <w:p w:rsidR="0025336B" w:rsidRDefault="0025336B">
            <w:pPr>
              <w:pStyle w:val="Default"/>
              <w:tabs>
                <w:tab w:val="left" w:pos="3580"/>
              </w:tabs>
              <w:rPr>
                <w:color w:val="0070C0"/>
                <w:sz w:val="22"/>
              </w:rPr>
            </w:pPr>
          </w:p>
        </w:tc>
      </w:tr>
      <w:tr w:rsidR="0025336B" w:rsidTr="0025336B">
        <w:tc>
          <w:tcPr>
            <w:tcW w:w="5712" w:type="dxa"/>
            <w:tcBorders>
              <w:top w:val="single" w:sz="4" w:space="0" w:color="auto"/>
              <w:left w:val="single" w:sz="4" w:space="0" w:color="auto"/>
              <w:bottom w:val="single" w:sz="4" w:space="0" w:color="auto"/>
              <w:right w:val="single" w:sz="4" w:space="0" w:color="auto"/>
            </w:tcBorders>
            <w:hideMark/>
          </w:tcPr>
          <w:p w:rsidR="0025336B" w:rsidRDefault="0025336B">
            <w:pPr>
              <w:pStyle w:val="Default"/>
              <w:tabs>
                <w:tab w:val="left" w:pos="3580"/>
              </w:tabs>
              <w:rPr>
                <w:color w:val="0070C0"/>
                <w:sz w:val="22"/>
              </w:rPr>
            </w:pPr>
            <w:r>
              <w:rPr>
                <w:color w:val="0070C0"/>
                <w:sz w:val="22"/>
              </w:rPr>
              <w:t>Final examination</w:t>
            </w:r>
          </w:p>
          <w:p w:rsidR="0025336B" w:rsidRDefault="0025336B">
            <w:pPr>
              <w:pStyle w:val="Default"/>
              <w:tabs>
                <w:tab w:val="left" w:pos="3580"/>
              </w:tabs>
              <w:rPr>
                <w:color w:val="0070C0"/>
                <w:sz w:val="22"/>
              </w:rPr>
            </w:pPr>
            <w:r>
              <w:rPr>
                <w:color w:val="0070C0"/>
                <w:sz w:val="22"/>
              </w:rPr>
              <w:t>Geriatric Presentation</w:t>
            </w:r>
          </w:p>
        </w:tc>
        <w:tc>
          <w:tcPr>
            <w:tcW w:w="3864" w:type="dxa"/>
            <w:tcBorders>
              <w:top w:val="single" w:sz="4" w:space="0" w:color="auto"/>
              <w:left w:val="single" w:sz="4" w:space="0" w:color="auto"/>
              <w:bottom w:val="single" w:sz="4" w:space="0" w:color="auto"/>
              <w:right w:val="single" w:sz="4" w:space="0" w:color="auto"/>
            </w:tcBorders>
            <w:hideMark/>
          </w:tcPr>
          <w:p w:rsidR="0025336B" w:rsidRDefault="0025336B">
            <w:pPr>
              <w:pStyle w:val="Default"/>
              <w:tabs>
                <w:tab w:val="left" w:pos="3580"/>
              </w:tabs>
              <w:rPr>
                <w:color w:val="0070C0"/>
                <w:sz w:val="22"/>
              </w:rPr>
            </w:pPr>
            <w:r>
              <w:rPr>
                <w:color w:val="0070C0"/>
                <w:sz w:val="22"/>
              </w:rPr>
              <w:t>20</w:t>
            </w:r>
            <w:r w:rsidR="00901431">
              <w:rPr>
                <w:color w:val="0070C0"/>
                <w:sz w:val="22"/>
              </w:rPr>
              <w:t xml:space="preserve">% </w:t>
            </w:r>
            <w:r>
              <w:rPr>
                <w:color w:val="0070C0"/>
                <w:sz w:val="22"/>
              </w:rPr>
              <w:t xml:space="preserve">  December 7-10</w:t>
            </w:r>
          </w:p>
          <w:p w:rsidR="0025336B" w:rsidRDefault="0025336B">
            <w:pPr>
              <w:pStyle w:val="Default"/>
              <w:tabs>
                <w:tab w:val="left" w:pos="3580"/>
              </w:tabs>
              <w:rPr>
                <w:color w:val="0070C0"/>
                <w:sz w:val="22"/>
              </w:rPr>
            </w:pPr>
            <w:r>
              <w:rPr>
                <w:color w:val="0070C0"/>
                <w:sz w:val="22"/>
              </w:rPr>
              <w:t>10</w:t>
            </w:r>
            <w:r w:rsidR="00901431">
              <w:rPr>
                <w:color w:val="0070C0"/>
                <w:sz w:val="22"/>
              </w:rPr>
              <w:t xml:space="preserve">%  </w:t>
            </w:r>
            <w:r>
              <w:rPr>
                <w:color w:val="0070C0"/>
                <w:sz w:val="22"/>
              </w:rPr>
              <w:t xml:space="preserve"> November 16</w:t>
            </w:r>
            <w:r w:rsidR="0005672A">
              <w:rPr>
                <w:color w:val="0070C0"/>
                <w:sz w:val="22"/>
              </w:rPr>
              <w:t xml:space="preserve"> latest</w:t>
            </w:r>
          </w:p>
        </w:tc>
      </w:tr>
    </w:tbl>
    <w:p w:rsidR="0025336B" w:rsidRDefault="0025336B" w:rsidP="00A84253">
      <w:pPr>
        <w:rPr>
          <w:rFonts w:ascii="Times New Roman" w:hAnsi="Times New Roman"/>
          <w:b/>
          <w:sz w:val="24"/>
          <w:szCs w:val="24"/>
        </w:rPr>
      </w:pPr>
    </w:p>
    <w:p w:rsidR="00AB76C2" w:rsidRPr="005171EF" w:rsidRDefault="00A84253" w:rsidP="00AB76C2">
      <w:pPr>
        <w:rPr>
          <w:rFonts w:ascii="Arial" w:hAnsi="Arial" w:cs="Arial"/>
          <w:sz w:val="21"/>
          <w:szCs w:val="21"/>
        </w:rPr>
      </w:pPr>
      <w:r w:rsidRPr="00D053A6">
        <w:rPr>
          <w:rFonts w:ascii="Times New Roman" w:hAnsi="Times New Roman"/>
          <w:b/>
          <w:sz w:val="24"/>
          <w:szCs w:val="24"/>
          <w:u w:val="single"/>
        </w:rPr>
        <w:t>Attendance Policy</w:t>
      </w:r>
      <w:r w:rsidRPr="00D053A6">
        <w:rPr>
          <w:rFonts w:ascii="Times New Roman" w:hAnsi="Times New Roman"/>
          <w:b/>
          <w:sz w:val="24"/>
          <w:szCs w:val="24"/>
        </w:rPr>
        <w:t xml:space="preserve">: </w:t>
      </w:r>
      <w:r w:rsidR="00313FEB" w:rsidRPr="005171EF">
        <w:rPr>
          <w:rFonts w:ascii="Times New Roman" w:hAnsi="Times New Roman"/>
          <w:sz w:val="24"/>
          <w:szCs w:val="24"/>
        </w:rPr>
        <w:t xml:space="preserve">In this course, I have elected to track attendance but it is not factored into the grade. </w:t>
      </w:r>
      <w:r w:rsidR="005171EF" w:rsidRPr="005171EF">
        <w:rPr>
          <w:rFonts w:ascii="Times New Roman" w:hAnsi="Times New Roman"/>
          <w:sz w:val="24"/>
          <w:szCs w:val="24"/>
        </w:rPr>
        <w:t xml:space="preserve">There is required attendance for the class presentation. </w:t>
      </w:r>
    </w:p>
    <w:p w:rsidR="00AB76C2" w:rsidRDefault="00AB76C2" w:rsidP="00AB76C2">
      <w:pPr>
        <w:rPr>
          <w:rFonts w:ascii="Times New Roman" w:hAnsi="Times New Roman"/>
          <w:b/>
          <w:sz w:val="24"/>
          <w:szCs w:val="24"/>
        </w:rPr>
      </w:pPr>
    </w:p>
    <w:p w:rsidR="0012070F" w:rsidRPr="005171EF" w:rsidRDefault="00A84253" w:rsidP="00AB76C2">
      <w:pPr>
        <w:rPr>
          <w:rFonts w:ascii="Times New Roman" w:hAnsi="Times New Roman"/>
          <w:sz w:val="24"/>
          <w:szCs w:val="24"/>
        </w:rPr>
      </w:pPr>
      <w:r w:rsidRPr="00A84253">
        <w:rPr>
          <w:rFonts w:ascii="Times New Roman" w:hAnsi="Times New Roman"/>
          <w:b/>
          <w:sz w:val="24"/>
          <w:szCs w:val="24"/>
        </w:rPr>
        <w:t xml:space="preserve">Other Requirements: </w:t>
      </w:r>
      <w:r w:rsidR="005171EF" w:rsidRPr="005171EF">
        <w:rPr>
          <w:rFonts w:ascii="Times New Roman" w:hAnsi="Times New Roman"/>
          <w:sz w:val="24"/>
          <w:szCs w:val="24"/>
        </w:rPr>
        <w:t>Students will be expected to make contact and work within a group outside of class hours to produce the Geriatric project.</w:t>
      </w:r>
    </w:p>
    <w:p w:rsidR="002D0ED8" w:rsidRPr="00DF09E6" w:rsidRDefault="002D0ED8" w:rsidP="00FF5AE5">
      <w:pPr>
        <w:rPr>
          <w:rFonts w:ascii="Times New Roman" w:hAnsi="Times New Roman"/>
          <w:b/>
          <w:sz w:val="24"/>
          <w:szCs w:val="24"/>
        </w:rPr>
      </w:pPr>
    </w:p>
    <w:p w:rsidR="00DF09E6" w:rsidRPr="00DF09E6" w:rsidRDefault="00DF09E6" w:rsidP="00DF09E6">
      <w:pPr>
        <w:rPr>
          <w:rFonts w:ascii="Times New Roman" w:hAnsi="Times New Roman"/>
          <w:sz w:val="24"/>
          <w:szCs w:val="24"/>
        </w:rPr>
      </w:pPr>
      <w:r w:rsidRPr="00DF09E6">
        <w:rPr>
          <w:rFonts w:ascii="Times New Roman" w:hAnsi="Times New Roman"/>
          <w:b/>
          <w:sz w:val="24"/>
          <w:szCs w:val="24"/>
          <w:u w:val="single"/>
        </w:rPr>
        <w:t>Grading Policy</w:t>
      </w:r>
      <w:r w:rsidRPr="00DF09E6">
        <w:rPr>
          <w:rFonts w:ascii="Times New Roman" w:hAnsi="Times New Roman"/>
          <w:b/>
          <w:sz w:val="24"/>
          <w:szCs w:val="24"/>
        </w:rPr>
        <w:t xml:space="preserve">: </w:t>
      </w:r>
      <w:r w:rsidR="00F15827" w:rsidRPr="00A84253">
        <w:rPr>
          <w:rFonts w:ascii="Times New Roman" w:hAnsi="Times New Roman"/>
          <w:sz w:val="24"/>
          <w:szCs w:val="24"/>
        </w:rPr>
        <w:t>Students</w:t>
      </w:r>
      <w:r w:rsidRPr="00A84253">
        <w:rPr>
          <w:rFonts w:ascii="Times New Roman" w:hAnsi="Times New Roman"/>
          <w:sz w:val="24"/>
          <w:szCs w:val="24"/>
        </w:rPr>
        <w:t xml:space="preserve"> </w:t>
      </w:r>
      <w:r w:rsidRPr="00DF09E6">
        <w:rPr>
          <w:rFonts w:ascii="Times New Roman" w:hAnsi="Times New Roman"/>
          <w:sz w:val="24"/>
          <w:szCs w:val="24"/>
        </w:rPr>
        <w:t>are expected to keep track of their performance throughout the semester and seek guidance from available sources (including the instructor) if their performance drops below satisfactory levels.</w:t>
      </w:r>
    </w:p>
    <w:p w:rsidR="00DF09E6" w:rsidRPr="00DF09E6" w:rsidRDefault="00DF09E6" w:rsidP="00DF09E6">
      <w:pPr>
        <w:rPr>
          <w:rFonts w:ascii="Times New Roman" w:hAnsi="Times New Roman"/>
          <w:sz w:val="24"/>
          <w:szCs w:val="24"/>
        </w:rPr>
      </w:pPr>
    </w:p>
    <w:p w:rsidR="00DF09E6" w:rsidRPr="00DF09E6" w:rsidRDefault="00DF09E6" w:rsidP="00DF09E6">
      <w:pPr>
        <w:rPr>
          <w:rFonts w:ascii="Times New Roman" w:hAnsi="Times New Roman"/>
          <w:sz w:val="24"/>
          <w:szCs w:val="24"/>
        </w:rPr>
      </w:pPr>
      <w:r w:rsidRPr="00DF09E6">
        <w:rPr>
          <w:rFonts w:ascii="Times New Roman" w:hAnsi="Times New Roman"/>
          <w:sz w:val="24"/>
          <w:szCs w:val="24"/>
        </w:rPr>
        <w:t>Course Grading Scale</w:t>
      </w:r>
    </w:p>
    <w:p w:rsidR="00DF09E6" w:rsidRPr="00DF09E6" w:rsidRDefault="004E781C" w:rsidP="00DF09E6">
      <w:pPr>
        <w:rPr>
          <w:rFonts w:ascii="Times New Roman" w:hAnsi="Times New Roman"/>
          <w:sz w:val="24"/>
          <w:szCs w:val="24"/>
        </w:rPr>
      </w:pPr>
      <w:r>
        <w:rPr>
          <w:rFonts w:ascii="Times New Roman" w:hAnsi="Times New Roman"/>
          <w:sz w:val="24"/>
          <w:szCs w:val="24"/>
        </w:rPr>
        <w:t>A = 90</w:t>
      </w:r>
      <w:r w:rsidR="00DF09E6" w:rsidRPr="00DF09E6">
        <w:rPr>
          <w:rFonts w:ascii="Times New Roman" w:hAnsi="Times New Roman"/>
          <w:sz w:val="24"/>
          <w:szCs w:val="24"/>
        </w:rPr>
        <w:t xml:space="preserve"> to 100</w:t>
      </w:r>
    </w:p>
    <w:p w:rsidR="00DF09E6" w:rsidRPr="00DF09E6" w:rsidRDefault="004E781C" w:rsidP="00DF09E6">
      <w:pPr>
        <w:rPr>
          <w:rFonts w:ascii="Times New Roman" w:hAnsi="Times New Roman"/>
          <w:sz w:val="24"/>
          <w:szCs w:val="24"/>
        </w:rPr>
      </w:pPr>
      <w:r>
        <w:rPr>
          <w:rFonts w:ascii="Times New Roman" w:hAnsi="Times New Roman"/>
          <w:sz w:val="24"/>
          <w:szCs w:val="24"/>
        </w:rPr>
        <w:t>B = 80-89</w:t>
      </w:r>
    </w:p>
    <w:p w:rsidR="00DF09E6" w:rsidRPr="00DF09E6" w:rsidRDefault="004E781C" w:rsidP="00DF09E6">
      <w:pPr>
        <w:rPr>
          <w:rFonts w:ascii="Times New Roman" w:hAnsi="Times New Roman"/>
          <w:sz w:val="24"/>
          <w:szCs w:val="24"/>
        </w:rPr>
      </w:pPr>
      <w:r>
        <w:rPr>
          <w:rFonts w:ascii="Times New Roman" w:hAnsi="Times New Roman"/>
          <w:sz w:val="24"/>
          <w:szCs w:val="24"/>
        </w:rPr>
        <w:t>C = 70-79</w:t>
      </w:r>
    </w:p>
    <w:p w:rsidR="00DF09E6" w:rsidRPr="00DF09E6" w:rsidRDefault="004E781C" w:rsidP="00DF09E6">
      <w:pPr>
        <w:rPr>
          <w:rFonts w:ascii="Times New Roman" w:hAnsi="Times New Roman"/>
          <w:sz w:val="24"/>
          <w:szCs w:val="24"/>
        </w:rPr>
      </w:pPr>
      <w:r>
        <w:rPr>
          <w:rFonts w:ascii="Times New Roman" w:hAnsi="Times New Roman"/>
          <w:sz w:val="24"/>
          <w:szCs w:val="24"/>
        </w:rPr>
        <w:t>D = 60 to 69</w:t>
      </w:r>
      <w:r w:rsidR="00DF09E6" w:rsidRPr="00DF09E6">
        <w:rPr>
          <w:rFonts w:ascii="Times New Roman" w:hAnsi="Times New Roman"/>
          <w:sz w:val="24"/>
          <w:szCs w:val="24"/>
        </w:rPr>
        <w:t xml:space="preserve"> – cannot progress</w:t>
      </w:r>
    </w:p>
    <w:p w:rsidR="00DF09E6" w:rsidRPr="00DF09E6" w:rsidRDefault="004E781C" w:rsidP="00DF09E6">
      <w:pPr>
        <w:rPr>
          <w:rFonts w:ascii="Times New Roman" w:hAnsi="Times New Roman"/>
          <w:sz w:val="24"/>
          <w:szCs w:val="24"/>
        </w:rPr>
      </w:pPr>
      <w:r>
        <w:rPr>
          <w:rFonts w:ascii="Times New Roman" w:hAnsi="Times New Roman"/>
          <w:sz w:val="24"/>
          <w:szCs w:val="24"/>
        </w:rPr>
        <w:t>F = below 59</w:t>
      </w:r>
      <w:r w:rsidR="00DF09E6" w:rsidRPr="00DF09E6">
        <w:rPr>
          <w:rFonts w:ascii="Times New Roman" w:hAnsi="Times New Roman"/>
          <w:sz w:val="24"/>
          <w:szCs w:val="24"/>
        </w:rPr>
        <w:t xml:space="preserve"> – cannot progress</w:t>
      </w:r>
    </w:p>
    <w:p w:rsidR="00DF09E6" w:rsidRPr="00DF09E6" w:rsidRDefault="00DF09E6" w:rsidP="00FF5AE5">
      <w:pPr>
        <w:rPr>
          <w:rFonts w:ascii="Times New Roman" w:hAnsi="Times New Roman"/>
          <w:b/>
          <w:sz w:val="24"/>
          <w:szCs w:val="24"/>
        </w:rPr>
      </w:pPr>
    </w:p>
    <w:p w:rsidR="0079686B" w:rsidRPr="008A6918" w:rsidRDefault="00883561" w:rsidP="0079686B">
      <w:pPr>
        <w:rPr>
          <w:rFonts w:ascii="Arial" w:hAnsi="Arial" w:cs="Arial"/>
          <w:color w:val="0000FF"/>
          <w:sz w:val="21"/>
          <w:szCs w:val="21"/>
        </w:rPr>
      </w:pPr>
      <w:r w:rsidRPr="001A09C3">
        <w:rPr>
          <w:rFonts w:ascii="Times New Roman" w:hAnsi="Times New Roman"/>
          <w:b/>
          <w:sz w:val="24"/>
          <w:szCs w:val="24"/>
          <w:u w:val="single"/>
        </w:rPr>
        <w:t>Grade Grievances</w:t>
      </w:r>
      <w:r w:rsidR="00AB76C2">
        <w:rPr>
          <w:rFonts w:ascii="Times New Roman" w:hAnsi="Times New Roman"/>
          <w:color w:val="0000FF"/>
          <w:sz w:val="24"/>
          <w:szCs w:val="24"/>
        </w:rPr>
        <w:t>:</w:t>
      </w:r>
      <w:r w:rsidRPr="001A09C3">
        <w:rPr>
          <w:rFonts w:ascii="Times New Roman" w:hAnsi="Times New Roman"/>
          <w:color w:val="0000FF"/>
          <w:sz w:val="24"/>
          <w:szCs w:val="24"/>
        </w:rPr>
        <w:t xml:space="preserve"> </w:t>
      </w:r>
      <w:r w:rsidR="005171EF" w:rsidRPr="00F07FFC">
        <w:rPr>
          <w:rFonts w:ascii="Times New Roman" w:hAnsi="Times New Roman"/>
          <w:sz w:val="24"/>
          <w:lang w:val="en"/>
        </w:rPr>
        <w:t xml:space="preserve">In attempting to resolve any student grievances regarding grades, it is the student’s obligation first to make a serious effort to resolve the matter with the individual with whom the grievance originated. Individual course instructors retain primary responsibility for assigning grades. The instructor’s judgment is final unless compelling evidence shows </w:t>
      </w:r>
      <w:r w:rsidR="005171EF" w:rsidRPr="00F07FFC">
        <w:rPr>
          <w:rFonts w:ascii="Times New Roman" w:hAnsi="Times New Roman"/>
          <w:sz w:val="24"/>
          <w:lang w:val="en"/>
        </w:rPr>
        <w:lastRenderedPageBreak/>
        <w:t>preferential treatment or procedural irregularities. If students wish to appeal, their request must be submitted in writing—on an appeal form available in departmental or program offices—to the department chair or program director. The student has one calendar year from the date the grade is assigned to initiate the grievance. The normal academic channels are department chair or program director and then academic Dean. However, before considering a grievance, the department chair or program director will refer the issue to a departmental or program committee of faculty. If the student does not find the committee’s decision acceptable, the student may appeal to the academic Dean. The decision of the Dean is final. Information specific to the procedures to be followed in each academic unit is available in the office of the academic Dean</w:t>
      </w:r>
      <w:r w:rsidR="0079686B">
        <w:rPr>
          <w:rFonts w:ascii="Arial" w:hAnsi="Arial" w:cs="Arial"/>
          <w:color w:val="FF0000"/>
          <w:sz w:val="21"/>
          <w:szCs w:val="21"/>
        </w:rPr>
        <w:t>.</w:t>
      </w:r>
    </w:p>
    <w:p w:rsidR="005171EF" w:rsidRDefault="005171EF" w:rsidP="00FF5AE5">
      <w:pPr>
        <w:rPr>
          <w:rFonts w:ascii="Times New Roman" w:hAnsi="Times New Roman"/>
          <w:b/>
          <w:sz w:val="24"/>
          <w:szCs w:val="24"/>
          <w:u w:val="single"/>
        </w:rPr>
      </w:pPr>
      <w:r>
        <w:rPr>
          <w:rFonts w:ascii="Times New Roman" w:hAnsi="Times New Roman"/>
          <w:b/>
          <w:sz w:val="24"/>
          <w:szCs w:val="24"/>
          <w:u w:val="single"/>
        </w:rPr>
        <w:t xml:space="preserve"> </w:t>
      </w:r>
    </w:p>
    <w:p w:rsidR="00D053A6" w:rsidRDefault="002D4ECF" w:rsidP="00FF5AE5">
      <w:pPr>
        <w:rPr>
          <w:rFonts w:ascii="Times New Roman" w:hAnsi="Times New Roman"/>
          <w:sz w:val="24"/>
          <w:szCs w:val="24"/>
        </w:rPr>
      </w:pPr>
      <w:r w:rsidRPr="00DF09E6">
        <w:rPr>
          <w:rFonts w:ascii="Times New Roman" w:hAnsi="Times New Roman"/>
          <w:b/>
          <w:sz w:val="24"/>
          <w:szCs w:val="24"/>
          <w:u w:val="single"/>
        </w:rPr>
        <w:t>Make-up Exams</w:t>
      </w:r>
      <w:r w:rsidRPr="00DF09E6">
        <w:rPr>
          <w:rFonts w:ascii="Times New Roman" w:hAnsi="Times New Roman"/>
          <w:b/>
          <w:sz w:val="24"/>
          <w:szCs w:val="24"/>
        </w:rPr>
        <w:t xml:space="preserve">:  </w:t>
      </w:r>
      <w:r w:rsidRPr="00DF09E6">
        <w:rPr>
          <w:rFonts w:ascii="Times New Roman" w:hAnsi="Times New Roman"/>
          <w:sz w:val="24"/>
          <w:szCs w:val="24"/>
        </w:rPr>
        <w:t>Please contac</w:t>
      </w:r>
      <w:r w:rsidR="003779C7" w:rsidRPr="00DF09E6">
        <w:rPr>
          <w:rFonts w:ascii="Times New Roman" w:hAnsi="Times New Roman"/>
          <w:sz w:val="24"/>
          <w:szCs w:val="24"/>
        </w:rPr>
        <w:t>t your facul</w:t>
      </w:r>
      <w:r w:rsidR="005E7A9D" w:rsidRPr="00DF09E6">
        <w:rPr>
          <w:rFonts w:ascii="Times New Roman" w:hAnsi="Times New Roman"/>
          <w:sz w:val="24"/>
          <w:szCs w:val="24"/>
        </w:rPr>
        <w:t>ty for approval</w:t>
      </w:r>
      <w:r w:rsidR="00D053A6">
        <w:rPr>
          <w:rFonts w:ascii="Times New Roman" w:hAnsi="Times New Roman"/>
          <w:sz w:val="24"/>
          <w:szCs w:val="24"/>
        </w:rPr>
        <w:t>.</w:t>
      </w:r>
      <w:r w:rsidR="005171EF">
        <w:rPr>
          <w:rFonts w:ascii="Times New Roman" w:hAnsi="Times New Roman"/>
          <w:sz w:val="24"/>
          <w:szCs w:val="24"/>
        </w:rPr>
        <w:t xml:space="preserve"> Make-up exams are typically not approved without documentation.</w:t>
      </w:r>
    </w:p>
    <w:p w:rsidR="00D053A6" w:rsidRDefault="00D053A6" w:rsidP="00FF5AE5">
      <w:pPr>
        <w:rPr>
          <w:rFonts w:ascii="Times New Roman" w:hAnsi="Times New Roman"/>
          <w:sz w:val="24"/>
          <w:szCs w:val="24"/>
        </w:rPr>
      </w:pPr>
    </w:p>
    <w:p w:rsidR="002D4ECF" w:rsidRDefault="002D4ECF" w:rsidP="00FF5AE5">
      <w:pPr>
        <w:rPr>
          <w:rFonts w:ascii="Times New Roman" w:hAnsi="Times New Roman"/>
          <w:sz w:val="24"/>
          <w:szCs w:val="24"/>
        </w:rPr>
      </w:pPr>
      <w:r w:rsidRPr="00DF09E6">
        <w:rPr>
          <w:rFonts w:ascii="Times New Roman" w:hAnsi="Times New Roman"/>
          <w:b/>
          <w:sz w:val="24"/>
          <w:szCs w:val="24"/>
          <w:u w:val="single"/>
        </w:rPr>
        <w:t>Test Reviews</w:t>
      </w:r>
      <w:r w:rsidRPr="00DF09E6">
        <w:rPr>
          <w:rFonts w:ascii="Times New Roman" w:hAnsi="Times New Roman"/>
          <w:b/>
          <w:sz w:val="24"/>
          <w:szCs w:val="24"/>
        </w:rPr>
        <w:t>:</w:t>
      </w:r>
      <w:r w:rsidRPr="00DF09E6">
        <w:rPr>
          <w:rFonts w:ascii="Times New Roman" w:hAnsi="Times New Roman"/>
          <w:sz w:val="24"/>
          <w:szCs w:val="24"/>
        </w:rPr>
        <w:t xml:space="preserve"> </w:t>
      </w:r>
      <w:r w:rsidR="00D11A79">
        <w:rPr>
          <w:rFonts w:ascii="Times New Roman" w:hAnsi="Times New Roman"/>
          <w:sz w:val="24"/>
          <w:szCs w:val="24"/>
        </w:rPr>
        <w:t>Contact faculty for instructions</w:t>
      </w:r>
      <w:r w:rsidR="00B660F8">
        <w:rPr>
          <w:rFonts w:ascii="Times New Roman" w:hAnsi="Times New Roman"/>
          <w:sz w:val="24"/>
          <w:szCs w:val="24"/>
        </w:rPr>
        <w:t>.</w:t>
      </w:r>
    </w:p>
    <w:p w:rsidR="00D11A79" w:rsidRPr="00DF09E6" w:rsidRDefault="00D11A79" w:rsidP="00FF5AE5">
      <w:pPr>
        <w:rPr>
          <w:rFonts w:ascii="Times New Roman" w:hAnsi="Times New Roman"/>
          <w:b/>
          <w:sz w:val="24"/>
          <w:szCs w:val="24"/>
        </w:rPr>
      </w:pPr>
    </w:p>
    <w:p w:rsidR="005171EF" w:rsidRDefault="00DE0C3B" w:rsidP="00FF5AE5">
      <w:pPr>
        <w:rPr>
          <w:rFonts w:ascii="Times New Roman" w:hAnsi="Times New Roman"/>
          <w:b/>
          <w:sz w:val="24"/>
          <w:szCs w:val="24"/>
          <w:u w:val="single"/>
        </w:rPr>
      </w:pPr>
      <w:r w:rsidRPr="00DF09E6">
        <w:rPr>
          <w:rFonts w:ascii="Times New Roman" w:hAnsi="Times New Roman"/>
          <w:b/>
          <w:sz w:val="24"/>
          <w:szCs w:val="24"/>
          <w:u w:val="single"/>
        </w:rPr>
        <w:t xml:space="preserve">Expectations of Out-of-Class </w:t>
      </w:r>
      <w:proofErr w:type="gramStart"/>
      <w:r w:rsidRPr="00DF09E6">
        <w:rPr>
          <w:rFonts w:ascii="Times New Roman" w:hAnsi="Times New Roman"/>
          <w:b/>
          <w:sz w:val="24"/>
          <w:szCs w:val="24"/>
          <w:u w:val="single"/>
        </w:rPr>
        <w:t>Study</w:t>
      </w:r>
      <w:r w:rsidR="005171EF">
        <w:rPr>
          <w:rFonts w:ascii="Times New Roman" w:hAnsi="Times New Roman"/>
          <w:b/>
          <w:sz w:val="24"/>
          <w:szCs w:val="24"/>
          <w:u w:val="single"/>
        </w:rPr>
        <w:t xml:space="preserve"> :</w:t>
      </w:r>
      <w:proofErr w:type="gramEnd"/>
      <w:r w:rsidR="005171EF">
        <w:rPr>
          <w:rFonts w:ascii="Times New Roman" w:hAnsi="Times New Roman"/>
          <w:b/>
          <w:sz w:val="24"/>
          <w:szCs w:val="24"/>
          <w:u w:val="single"/>
        </w:rPr>
        <w:t xml:space="preserve"> </w:t>
      </w:r>
    </w:p>
    <w:p w:rsidR="00DE0C3B" w:rsidRPr="00DF09E6" w:rsidRDefault="003852E8" w:rsidP="00FF5AE5">
      <w:pPr>
        <w:rPr>
          <w:rFonts w:ascii="Times New Roman" w:hAnsi="Times New Roman"/>
          <w:sz w:val="24"/>
          <w:szCs w:val="24"/>
        </w:rPr>
      </w:pPr>
      <w:r w:rsidRPr="00DF09E6">
        <w:rPr>
          <w:rFonts w:ascii="Times New Roman" w:hAnsi="Times New Roman"/>
          <w:color w:val="FF0000"/>
          <w:sz w:val="24"/>
          <w:szCs w:val="24"/>
        </w:rPr>
        <w:t xml:space="preserve"> </w:t>
      </w:r>
      <w:r w:rsidR="00DE0C3B" w:rsidRPr="00DF09E6">
        <w:rPr>
          <w:rFonts w:ascii="Times New Roman" w:hAnsi="Times New Roman"/>
          <w:sz w:val="24"/>
          <w:szCs w:val="24"/>
        </w:rPr>
        <w:t xml:space="preserve">Beyond the time required to attend each class meeting, students enrolled in this course should expect to spend at least an additional </w:t>
      </w:r>
      <w:r w:rsidR="005171EF">
        <w:rPr>
          <w:rFonts w:ascii="Times New Roman" w:hAnsi="Times New Roman"/>
          <w:sz w:val="24"/>
          <w:szCs w:val="24"/>
        </w:rPr>
        <w:t>9</w:t>
      </w:r>
      <w:r w:rsidR="0079686B">
        <w:rPr>
          <w:rFonts w:ascii="Times New Roman" w:hAnsi="Times New Roman"/>
          <w:sz w:val="24"/>
          <w:szCs w:val="24"/>
        </w:rPr>
        <w:t xml:space="preserve"> hours per week of</w:t>
      </w:r>
      <w:r w:rsidR="00DE0C3B" w:rsidRPr="00DF09E6">
        <w:rPr>
          <w:rFonts w:ascii="Times New Roman" w:hAnsi="Times New Roman"/>
          <w:sz w:val="24"/>
          <w:szCs w:val="24"/>
        </w:rPr>
        <w:t xml:space="preserve"> their own time in course-related activities, including reading required materials, completing assignments, preparing for exams, etc.</w:t>
      </w:r>
    </w:p>
    <w:p w:rsidR="0079686B" w:rsidRDefault="0079686B" w:rsidP="006C5B7E">
      <w:pPr>
        <w:pStyle w:val="NormalWeb"/>
        <w:spacing w:before="0" w:beforeAutospacing="0" w:after="0" w:afterAutospacing="0"/>
        <w:rPr>
          <w:b/>
          <w:bCs/>
          <w:u w:val="single"/>
        </w:rPr>
      </w:pPr>
    </w:p>
    <w:p w:rsidR="0079686B" w:rsidRDefault="006C5B7E" w:rsidP="006C5B7E">
      <w:pPr>
        <w:pStyle w:val="NormalWeb"/>
        <w:spacing w:before="0" w:beforeAutospacing="0" w:after="0" w:afterAutospacing="0"/>
        <w:rPr>
          <w:b/>
          <w:bCs/>
          <w:color w:val="FF0000"/>
        </w:rPr>
      </w:pPr>
      <w:r w:rsidRPr="006C5B7E">
        <w:rPr>
          <w:b/>
          <w:bCs/>
          <w:u w:val="single"/>
        </w:rPr>
        <w:t xml:space="preserve">CONHI </w:t>
      </w:r>
      <w:r w:rsidR="0079686B">
        <w:rPr>
          <w:b/>
          <w:bCs/>
          <w:u w:val="single"/>
        </w:rPr>
        <w:t>–</w:t>
      </w:r>
      <w:r w:rsidRPr="006C5B7E">
        <w:rPr>
          <w:b/>
          <w:bCs/>
          <w:u w:val="single"/>
        </w:rPr>
        <w:t xml:space="preserve"> language</w:t>
      </w:r>
      <w:r w:rsidR="0079686B">
        <w:rPr>
          <w:b/>
          <w:bCs/>
          <w:u w:val="single"/>
        </w:rPr>
        <w:t xml:space="preserve"> </w:t>
      </w:r>
      <w:r w:rsidR="00482B80">
        <w:rPr>
          <w:b/>
          <w:bCs/>
          <w:color w:val="FF0000"/>
          <w:u w:val="single"/>
        </w:rPr>
        <w:t xml:space="preserve"> </w:t>
      </w:r>
    </w:p>
    <w:p w:rsidR="00AC04D7" w:rsidRPr="00482B80" w:rsidRDefault="00AC04D7" w:rsidP="006C5B7E">
      <w:pPr>
        <w:pStyle w:val="NormalWeb"/>
        <w:spacing w:before="0" w:beforeAutospacing="0" w:after="0" w:afterAutospacing="0"/>
        <w:rPr>
          <w:b/>
          <w:bCs/>
          <w:color w:val="FF0000"/>
        </w:rPr>
      </w:pPr>
    </w:p>
    <w:p w:rsidR="006849DB" w:rsidRDefault="006849DB" w:rsidP="006849DB">
      <w:pPr>
        <w:pStyle w:val="NormalWeb"/>
        <w:spacing w:before="0" w:beforeAutospacing="0" w:after="0" w:afterAutospacing="0"/>
      </w:pPr>
      <w:r>
        <w:t xml:space="preserve">Graduate students who wish to change a schedule by either dropping or adding a course must first consult with their Graduate </w:t>
      </w:r>
      <w:r>
        <w:rPr>
          <w:color w:val="FF0000"/>
        </w:rPr>
        <w:t xml:space="preserve">Academic </w:t>
      </w:r>
      <w:r>
        <w:t xml:space="preserve">Advisor. </w:t>
      </w:r>
    </w:p>
    <w:p w:rsidR="006849DB" w:rsidRDefault="006849DB" w:rsidP="006849DB">
      <w:pPr>
        <w:pStyle w:val="NormalWeb"/>
        <w:spacing w:before="0" w:beforeAutospacing="0" w:after="0" w:afterAutospacing="0"/>
      </w:pPr>
    </w:p>
    <w:p w:rsidR="006849DB" w:rsidRDefault="006849DB" w:rsidP="006849DB">
      <w:pPr>
        <w:pStyle w:val="NormalWeb"/>
        <w:spacing w:before="0" w:beforeAutospacing="0" w:after="0" w:afterAutospacing="0"/>
      </w:pPr>
      <w:r>
        <w:t xml:space="preserve">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Pr>
          <w:rStyle w:val="Strong"/>
        </w:rPr>
        <w:t>Students will not be automatically dropped for non-attendance</w:t>
      </w:r>
      <w:r>
        <w:t xml:space="preserve">. Repayment of certain types of financial aid administered through the University may be required as the result of dropping classes or withdrawing. Contact the Office of Financial Aid and Scholarships at </w:t>
      </w:r>
      <w:hyperlink r:id="rId10" w:history="1">
        <w:r>
          <w:rPr>
            <w:rStyle w:val="Hyperlink"/>
          </w:rPr>
          <w:t>http://www.uta.edu/fao/</w:t>
        </w:r>
      </w:hyperlink>
      <w:r>
        <w:t>  .</w:t>
      </w:r>
      <w:r>
        <w:rPr>
          <w:sz w:val="21"/>
          <w:szCs w:val="21"/>
        </w:rPr>
        <w:t xml:space="preserve">  </w:t>
      </w:r>
      <w:r>
        <w:t xml:space="preserve">The last day to drop a course is listed in the Academic Calendar available at </w:t>
      </w:r>
      <w:hyperlink r:id="rId11" w:history="1">
        <w:r>
          <w:rPr>
            <w:rStyle w:val="Hyperlink"/>
          </w:rPr>
          <w:t>http://www.uta.edu/uta/acadcal.php?session=20176</w:t>
        </w:r>
      </w:hyperlink>
    </w:p>
    <w:p w:rsidR="006849DB" w:rsidRDefault="006849DB" w:rsidP="006849DB">
      <w:pPr>
        <w:pStyle w:val="NormalWeb"/>
        <w:spacing w:before="0" w:beforeAutospacing="0" w:after="0" w:afterAutospacing="0"/>
        <w:rPr>
          <w:rStyle w:val="Hyperlink"/>
        </w:rPr>
      </w:pPr>
    </w:p>
    <w:p w:rsidR="006849DB" w:rsidRDefault="006849DB" w:rsidP="006849DB">
      <w:pPr>
        <w:ind w:left="360" w:hanging="360"/>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A student may not add a course after the end of late registration. </w:t>
      </w:r>
    </w:p>
    <w:p w:rsidR="006849DB" w:rsidRDefault="006849DB" w:rsidP="006849DB">
      <w:pPr>
        <w:ind w:left="360" w:hanging="360"/>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 xml:space="preserve">A student dropping a graduate course after the Census Date but on or before the last day to drop may, receive a grade of W. </w:t>
      </w:r>
      <w:r>
        <w:rPr>
          <w:rFonts w:ascii="Times New Roman" w:hAnsi="Times New Roman"/>
          <w:color w:val="000000"/>
          <w:sz w:val="24"/>
          <w:szCs w:val="24"/>
        </w:rPr>
        <w:t>Students dropping a course must:</w:t>
      </w:r>
      <w:r>
        <w:rPr>
          <w:rFonts w:ascii="Times New Roman" w:hAnsi="Times New Roman"/>
          <w:sz w:val="24"/>
          <w:szCs w:val="24"/>
        </w:rPr>
        <w:t xml:space="preserve"> </w:t>
      </w:r>
    </w:p>
    <w:p w:rsidR="006849DB" w:rsidRDefault="006849DB" w:rsidP="006849DB">
      <w:pPr>
        <w:pStyle w:val="ListParagraph"/>
        <w:autoSpaceDE w:val="0"/>
        <w:autoSpaceDN w:val="0"/>
        <w:ind w:left="360"/>
        <w:rPr>
          <w:rFonts w:ascii="Times New Roman" w:hAnsi="Times New Roman"/>
          <w:color w:val="000000"/>
          <w:sz w:val="24"/>
          <w:szCs w:val="24"/>
          <w:lang w:eastAsia="en-US"/>
        </w:rPr>
      </w:pPr>
      <w:r>
        <w:rPr>
          <w:rFonts w:ascii="Times New Roman" w:hAnsi="Times New Roman"/>
          <w:color w:val="000000"/>
          <w:sz w:val="24"/>
          <w:szCs w:val="24"/>
          <w:lang w:eastAsia="en-US"/>
        </w:rPr>
        <w:t>(</w:t>
      </w:r>
      <w:r>
        <w:rPr>
          <w:rFonts w:ascii="Times New Roman" w:hAnsi="Times New Roman"/>
          <w:sz w:val="24"/>
          <w:szCs w:val="24"/>
          <w:lang w:eastAsia="en-US"/>
        </w:rPr>
        <w:t>1</w:t>
      </w:r>
      <w:r>
        <w:rPr>
          <w:rFonts w:ascii="Times New Roman" w:hAnsi="Times New Roman"/>
          <w:color w:val="000000"/>
          <w:sz w:val="24"/>
          <w:szCs w:val="24"/>
          <w:lang w:eastAsia="en-US"/>
        </w:rPr>
        <w:t xml:space="preserve">)  Contact your graduate advisor to obtain the </w:t>
      </w:r>
      <w:r>
        <w:rPr>
          <w:rFonts w:ascii="Times New Roman" w:hAnsi="Times New Roman"/>
          <w:sz w:val="24"/>
          <w:szCs w:val="24"/>
          <w:lang w:eastAsia="en-US"/>
        </w:rPr>
        <w:t xml:space="preserve">drop </w:t>
      </w:r>
      <w:r>
        <w:rPr>
          <w:rFonts w:ascii="Times New Roman" w:hAnsi="Times New Roman"/>
          <w:color w:val="000000"/>
          <w:sz w:val="24"/>
          <w:szCs w:val="24"/>
          <w:lang w:eastAsia="en-US"/>
        </w:rPr>
        <w:t>form and further instructions</w:t>
      </w:r>
      <w:r>
        <w:rPr>
          <w:rFonts w:ascii="Times New Roman" w:hAnsi="Times New Roman"/>
          <w:sz w:val="24"/>
          <w:szCs w:val="24"/>
          <w:lang w:eastAsia="en-US"/>
        </w:rPr>
        <w:t xml:space="preserve"> before the last day to drop.</w:t>
      </w:r>
    </w:p>
    <w:p w:rsidR="00ED18A0" w:rsidRPr="0079686B" w:rsidRDefault="00ED18A0" w:rsidP="006849DB">
      <w:pPr>
        <w:pStyle w:val="NormalWeb"/>
        <w:spacing w:before="0" w:beforeAutospacing="0" w:after="0" w:afterAutospacing="0"/>
        <w:rPr>
          <w:color w:val="FF0000"/>
          <w:highlight w:val="yellow"/>
        </w:rPr>
      </w:pPr>
    </w:p>
    <w:p w:rsidR="002A4340" w:rsidRDefault="002A4340" w:rsidP="002A4340">
      <w:pPr>
        <w:pBdr>
          <w:top w:val="single" w:sz="24" w:space="1" w:color="auto"/>
          <w:left w:val="single" w:sz="24" w:space="4" w:color="auto"/>
          <w:bottom w:val="single" w:sz="24" w:space="1" w:color="auto"/>
          <w:right w:val="single" w:sz="24" w:space="4" w:color="auto"/>
        </w:pBdr>
        <w:ind w:left="1260" w:right="1422"/>
        <w:jc w:val="center"/>
        <w:rPr>
          <w:rFonts w:ascii="Times New Roman" w:hAnsi="Times New Roman"/>
          <w:b/>
          <w:bCs/>
          <w:color w:val="FF0000"/>
          <w:sz w:val="24"/>
          <w:szCs w:val="24"/>
        </w:rPr>
      </w:pPr>
      <w:r>
        <w:rPr>
          <w:rFonts w:ascii="Times New Roman" w:hAnsi="Times New Roman"/>
          <w:b/>
          <w:bCs/>
          <w:color w:val="FF0000"/>
          <w:sz w:val="24"/>
          <w:szCs w:val="24"/>
        </w:rPr>
        <w:t>Census Day:  September 11, 2017</w:t>
      </w:r>
    </w:p>
    <w:p w:rsidR="002A4340" w:rsidRDefault="002A4340" w:rsidP="002A4340">
      <w:pPr>
        <w:pBdr>
          <w:top w:val="single" w:sz="24" w:space="1" w:color="auto"/>
          <w:left w:val="single" w:sz="24" w:space="4" w:color="auto"/>
          <w:bottom w:val="single" w:sz="24" w:space="1" w:color="auto"/>
          <w:right w:val="single" w:sz="24" w:space="4" w:color="auto"/>
        </w:pBdr>
        <w:ind w:left="1260" w:right="1422"/>
        <w:jc w:val="center"/>
        <w:rPr>
          <w:rFonts w:ascii="Times New Roman" w:hAnsi="Times New Roman"/>
          <w:b/>
          <w:bCs/>
          <w:color w:val="FF0000"/>
          <w:sz w:val="24"/>
          <w:szCs w:val="24"/>
        </w:rPr>
      </w:pPr>
      <w:r>
        <w:rPr>
          <w:rFonts w:ascii="Times New Roman" w:hAnsi="Times New Roman"/>
          <w:b/>
          <w:bCs/>
          <w:color w:val="FF0000"/>
          <w:sz w:val="24"/>
          <w:szCs w:val="24"/>
        </w:rPr>
        <w:t>Late Registration – August 24 – August 30</w:t>
      </w:r>
    </w:p>
    <w:p w:rsidR="002A4340" w:rsidRDefault="002A4340" w:rsidP="002A4340">
      <w:pPr>
        <w:pBdr>
          <w:top w:val="single" w:sz="24" w:space="1" w:color="auto"/>
          <w:left w:val="single" w:sz="24" w:space="4" w:color="auto"/>
          <w:bottom w:val="single" w:sz="24" w:space="1" w:color="auto"/>
          <w:right w:val="single" w:sz="24" w:space="4" w:color="auto"/>
        </w:pBdr>
        <w:ind w:left="1260" w:right="1422"/>
        <w:jc w:val="center"/>
        <w:rPr>
          <w:rFonts w:ascii="Times New Roman" w:hAnsi="Times New Roman"/>
          <w:b/>
          <w:bCs/>
          <w:color w:val="FF0000"/>
          <w:sz w:val="24"/>
          <w:szCs w:val="24"/>
        </w:rPr>
      </w:pPr>
      <w:r>
        <w:rPr>
          <w:rFonts w:ascii="Times New Roman" w:hAnsi="Times New Roman"/>
          <w:b/>
          <w:bCs/>
          <w:color w:val="FF0000"/>
          <w:sz w:val="24"/>
          <w:szCs w:val="24"/>
        </w:rPr>
        <w:t xml:space="preserve">Last day to drop or withdraw - November 1, 2017 </w:t>
      </w:r>
      <w:r w:rsidRPr="00AB76C2">
        <w:rPr>
          <w:rFonts w:ascii="Times New Roman" w:hAnsi="Times New Roman"/>
          <w:b/>
          <w:bCs/>
          <w:color w:val="FF0000"/>
          <w:sz w:val="24"/>
          <w:szCs w:val="24"/>
          <w:u w:val="single"/>
        </w:rPr>
        <w:t>by 4:00 p.m.</w:t>
      </w:r>
    </w:p>
    <w:p w:rsidR="002A4340" w:rsidRDefault="002A4340" w:rsidP="002A4340">
      <w:pPr>
        <w:pBdr>
          <w:top w:val="single" w:sz="24" w:space="1" w:color="auto"/>
          <w:left w:val="single" w:sz="24" w:space="4" w:color="auto"/>
          <w:bottom w:val="single" w:sz="24" w:space="1" w:color="auto"/>
          <w:right w:val="single" w:sz="24" w:space="4" w:color="auto"/>
        </w:pBdr>
        <w:ind w:left="1260" w:right="1422"/>
        <w:jc w:val="center"/>
        <w:rPr>
          <w:rFonts w:ascii="Times New Roman" w:hAnsi="Times New Roman"/>
          <w:b/>
          <w:bCs/>
          <w:color w:val="FF0000"/>
          <w:sz w:val="24"/>
          <w:szCs w:val="24"/>
        </w:rPr>
      </w:pPr>
      <w:r>
        <w:rPr>
          <w:rFonts w:ascii="Times New Roman" w:hAnsi="Times New Roman"/>
          <w:b/>
          <w:bCs/>
          <w:color w:val="FF0000"/>
          <w:sz w:val="24"/>
          <w:szCs w:val="24"/>
        </w:rPr>
        <w:t>Last day of classes – December 6, 2017</w:t>
      </w:r>
    </w:p>
    <w:p w:rsidR="002A4340" w:rsidRDefault="002A4340" w:rsidP="002A4340">
      <w:pPr>
        <w:pBdr>
          <w:top w:val="single" w:sz="24" w:space="1" w:color="auto"/>
          <w:left w:val="single" w:sz="24" w:space="4" w:color="auto"/>
          <w:bottom w:val="single" w:sz="24" w:space="1" w:color="auto"/>
          <w:right w:val="single" w:sz="24" w:space="4" w:color="auto"/>
        </w:pBdr>
        <w:ind w:left="1260" w:right="1422"/>
        <w:jc w:val="center"/>
        <w:rPr>
          <w:rFonts w:ascii="Times New Roman" w:hAnsi="Times New Roman"/>
          <w:b/>
          <w:bCs/>
          <w:color w:val="FF0000"/>
          <w:sz w:val="24"/>
          <w:szCs w:val="24"/>
        </w:rPr>
      </w:pPr>
      <w:r>
        <w:rPr>
          <w:rFonts w:ascii="Times New Roman" w:hAnsi="Times New Roman"/>
          <w:b/>
          <w:bCs/>
          <w:color w:val="FF0000"/>
          <w:sz w:val="24"/>
          <w:szCs w:val="24"/>
        </w:rPr>
        <w:lastRenderedPageBreak/>
        <w:t>Final Exams – December 9 - 15</w:t>
      </w:r>
    </w:p>
    <w:p w:rsidR="00933D35" w:rsidRPr="00DF09E6" w:rsidRDefault="00933D35" w:rsidP="00FF5AE5">
      <w:pPr>
        <w:rPr>
          <w:rFonts w:ascii="Times New Roman" w:hAnsi="Times New Roman"/>
          <w:b/>
          <w:sz w:val="24"/>
          <w:szCs w:val="24"/>
          <w:highlight w:val="yellow"/>
        </w:rPr>
      </w:pPr>
    </w:p>
    <w:p w:rsidR="00AB76C2" w:rsidRDefault="00AB76C2" w:rsidP="001D464A">
      <w:pPr>
        <w:rPr>
          <w:rFonts w:ascii="Times New Roman" w:hAnsi="Times New Roman"/>
          <w:sz w:val="24"/>
          <w:szCs w:val="24"/>
        </w:rPr>
      </w:pPr>
      <w:r>
        <w:rPr>
          <w:rFonts w:ascii="Times New Roman" w:eastAsiaTheme="minorHAnsi" w:hAnsi="Times New Roman"/>
          <w:b/>
          <w:bCs/>
          <w:color w:val="000000"/>
          <w:sz w:val="24"/>
          <w:szCs w:val="24"/>
          <w:lang w:eastAsia="en-US"/>
        </w:rPr>
        <w:t xml:space="preserve">Disability Accommodations: </w:t>
      </w:r>
      <w:r w:rsidR="001D464A" w:rsidRPr="001D464A">
        <w:rPr>
          <w:rFonts w:ascii="Times New Roman" w:hAnsi="Times New Roman"/>
          <w:sz w:val="24"/>
          <w:szCs w:val="24"/>
        </w:rPr>
        <w:t>UT</w:t>
      </w:r>
      <w:r w:rsidR="001D464A" w:rsidRPr="001D464A">
        <w:rPr>
          <w:rFonts w:ascii="Times New Roman" w:hAnsi="Times New Roman"/>
          <w:b/>
          <w:sz w:val="24"/>
          <w:szCs w:val="24"/>
        </w:rPr>
        <w:t xml:space="preserve"> </w:t>
      </w:r>
      <w:r w:rsidR="001D464A" w:rsidRPr="001D464A">
        <w:rPr>
          <w:rFonts w:ascii="Times New Roman" w:hAnsi="Times New Roman"/>
          <w:sz w:val="24"/>
          <w:szCs w:val="24"/>
        </w:rPr>
        <w:t xml:space="preserve">Arlington is on record as being committed to both the spirit and letter of all federal equal opportunity legislation, including </w:t>
      </w:r>
      <w:r w:rsidR="001D464A" w:rsidRPr="001D464A">
        <w:rPr>
          <w:rFonts w:ascii="Times New Roman" w:hAnsi="Times New Roman"/>
          <w:i/>
          <w:sz w:val="24"/>
          <w:szCs w:val="24"/>
        </w:rPr>
        <w:t xml:space="preserve">The Americans with Disabilities Act (ADA), The Americans with Disabilities Amendments Act (ADAAA), </w:t>
      </w:r>
      <w:r w:rsidR="001D464A" w:rsidRPr="001D464A">
        <w:rPr>
          <w:rFonts w:ascii="Times New Roman" w:hAnsi="Times New Roman"/>
          <w:sz w:val="24"/>
          <w:szCs w:val="24"/>
        </w:rPr>
        <w:t xml:space="preserve">and </w:t>
      </w:r>
      <w:r w:rsidR="001D464A" w:rsidRPr="001D464A">
        <w:rPr>
          <w:rFonts w:ascii="Times New Roman" w:hAnsi="Times New Roman"/>
          <w:i/>
          <w:sz w:val="24"/>
          <w:szCs w:val="24"/>
        </w:rPr>
        <w:t xml:space="preserve">Section 504 of the Rehabilitation Act. </w:t>
      </w:r>
      <w:r w:rsidR="001D464A" w:rsidRPr="001D464A">
        <w:rPr>
          <w:rFonts w:ascii="Times New Roman" w:hAnsi="Times New Roman"/>
          <w:sz w:val="24"/>
          <w:szCs w:val="24"/>
        </w:rPr>
        <w:t xml:space="preserve">All instructors at UT Arlington are required by law to provide “reasonable accommodations” to students with disabilities, so as not to discriminate </w:t>
      </w:r>
      <w:proofErr w:type="gramStart"/>
      <w:r w:rsidR="001D464A" w:rsidRPr="001D464A">
        <w:rPr>
          <w:rFonts w:ascii="Times New Roman" w:hAnsi="Times New Roman"/>
          <w:sz w:val="24"/>
          <w:szCs w:val="24"/>
        </w:rPr>
        <w:t>on the basis of</w:t>
      </w:r>
      <w:proofErr w:type="gramEnd"/>
      <w:r w:rsidR="001D464A" w:rsidRPr="001D464A">
        <w:rPr>
          <w:rFonts w:ascii="Times New Roman" w:hAnsi="Times New Roman"/>
          <w:sz w:val="24"/>
          <w:szCs w:val="24"/>
        </w:rPr>
        <w:t xml:space="preserve"> disability.</w:t>
      </w:r>
    </w:p>
    <w:p w:rsidR="001D464A" w:rsidRPr="001D464A" w:rsidRDefault="001D464A" w:rsidP="001D464A">
      <w:pPr>
        <w:rPr>
          <w:rFonts w:ascii="Times New Roman" w:hAnsi="Times New Roman"/>
          <w:sz w:val="24"/>
          <w:szCs w:val="24"/>
        </w:rPr>
      </w:pPr>
      <w:r w:rsidRPr="001D464A">
        <w:rPr>
          <w:rFonts w:ascii="Times New Roman" w:hAnsi="Times New Roman"/>
          <w:sz w:val="24"/>
          <w:szCs w:val="24"/>
        </w:rPr>
        <w:t xml:space="preserve">Students are responsible for providing the instructor with official notification in the form of </w:t>
      </w:r>
      <w:r w:rsidRPr="001D464A">
        <w:rPr>
          <w:rFonts w:ascii="Times New Roman" w:hAnsi="Times New Roman"/>
          <w:b/>
          <w:sz w:val="24"/>
          <w:szCs w:val="24"/>
        </w:rPr>
        <w:t>a letter certified</w:t>
      </w:r>
      <w:r w:rsidRPr="001D464A">
        <w:rPr>
          <w:rFonts w:ascii="Times New Roman" w:hAnsi="Times New Roman"/>
          <w:sz w:val="24"/>
          <w:szCs w:val="24"/>
        </w:rPr>
        <w:t xml:space="preserve"> by the Office for Students with Disabilities (OSD).</w:t>
      </w:r>
      <w:r w:rsidRPr="001D464A">
        <w:rPr>
          <w:rFonts w:ascii="Times New Roman" w:hAnsi="Times New Roman"/>
          <w:b/>
          <w:sz w:val="24"/>
          <w:szCs w:val="24"/>
        </w:rPr>
        <w:t xml:space="preserve"> </w:t>
      </w:r>
      <w:r w:rsidRPr="001D464A">
        <w:rPr>
          <w:rFonts w:ascii="Times New Roman" w:hAnsi="Times New Roman"/>
          <w:sz w:val="24"/>
          <w:szCs w:val="24"/>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w:t>
      </w:r>
      <w:proofErr w:type="gramStart"/>
      <w:r w:rsidRPr="001D464A">
        <w:rPr>
          <w:rFonts w:ascii="Times New Roman" w:hAnsi="Times New Roman"/>
          <w:sz w:val="24"/>
          <w:szCs w:val="24"/>
        </w:rPr>
        <w:t>learning</w:t>
      </w:r>
      <w:proofErr w:type="gramEnd"/>
      <w:r w:rsidRPr="001D464A">
        <w:rPr>
          <w:rFonts w:ascii="Times New Roman" w:hAnsi="Times New Roman"/>
          <w:sz w:val="24"/>
          <w:szCs w:val="24"/>
        </w:rPr>
        <w:t xml:space="preserve"> may seek services and/or accommodations by contacting: </w:t>
      </w:r>
    </w:p>
    <w:p w:rsidR="001D464A" w:rsidRPr="001D464A" w:rsidRDefault="001D464A" w:rsidP="001D464A">
      <w:pPr>
        <w:rPr>
          <w:rFonts w:ascii="Times New Roman" w:hAnsi="Times New Roman"/>
          <w:b/>
          <w:sz w:val="24"/>
          <w:szCs w:val="24"/>
          <w:u w:val="single"/>
        </w:rPr>
      </w:pPr>
    </w:p>
    <w:p w:rsidR="001D464A" w:rsidRPr="001D464A" w:rsidRDefault="001D464A" w:rsidP="001D464A">
      <w:pPr>
        <w:pStyle w:val="NormalWeb"/>
        <w:spacing w:before="0" w:beforeAutospacing="0" w:after="0" w:afterAutospacing="0"/>
      </w:pPr>
      <w:r w:rsidRPr="001D464A">
        <w:rPr>
          <w:b/>
          <w:u w:val="single"/>
        </w:rPr>
        <w:t>The Office for Students with Disabilities, (OSD)</w:t>
      </w:r>
      <w:r w:rsidRPr="001D464A">
        <w:t xml:space="preserve">  </w:t>
      </w:r>
      <w:hyperlink r:id="rId12" w:history="1">
        <w:r w:rsidRPr="001D464A">
          <w:rPr>
            <w:rStyle w:val="Hyperlink"/>
          </w:rPr>
          <w:t>www.uta.edu/disability</w:t>
        </w:r>
      </w:hyperlink>
      <w:r w:rsidRPr="001D464A">
        <w:t xml:space="preserve"> or calling 817-272-3364. Information regarding diagnostic criteria and policies for obtaining disability-based academic accommodations can be found at </w:t>
      </w:r>
      <w:hyperlink r:id="rId13" w:history="1">
        <w:r w:rsidRPr="001D464A">
          <w:rPr>
            <w:rStyle w:val="Hyperlink"/>
          </w:rPr>
          <w:t>www.uta.edu/disability</w:t>
        </w:r>
      </w:hyperlink>
      <w:r w:rsidRPr="001D464A">
        <w:rPr>
          <w:rStyle w:val="Hyperlink"/>
        </w:rPr>
        <w:t>.</w:t>
      </w:r>
    </w:p>
    <w:p w:rsidR="001D464A" w:rsidRPr="001D464A" w:rsidRDefault="001D464A" w:rsidP="001D464A">
      <w:pPr>
        <w:rPr>
          <w:rFonts w:ascii="Times New Roman" w:hAnsi="Times New Roman"/>
          <w:sz w:val="24"/>
          <w:szCs w:val="24"/>
        </w:rPr>
      </w:pPr>
    </w:p>
    <w:p w:rsidR="001D464A" w:rsidRDefault="001D464A" w:rsidP="001D464A">
      <w:pPr>
        <w:rPr>
          <w:rFonts w:ascii="Times New Roman" w:eastAsia="Times New Roman" w:hAnsi="Times New Roman"/>
          <w:color w:val="333333"/>
          <w:sz w:val="24"/>
          <w:szCs w:val="24"/>
          <w:shd w:val="clear" w:color="auto" w:fill="FFFFFF"/>
          <w:lang w:eastAsia="en-US"/>
        </w:rPr>
      </w:pPr>
      <w:r w:rsidRPr="001D464A">
        <w:rPr>
          <w:rFonts w:ascii="Times New Roman" w:hAnsi="Times New Roman"/>
          <w:b/>
          <w:sz w:val="24"/>
          <w:szCs w:val="24"/>
          <w:u w:val="single"/>
        </w:rPr>
        <w:t>Counseling and Psychological Services, (</w:t>
      </w:r>
      <w:proofErr w:type="gramStart"/>
      <w:r w:rsidRPr="001D464A">
        <w:rPr>
          <w:rFonts w:ascii="Times New Roman" w:hAnsi="Times New Roman"/>
          <w:b/>
          <w:sz w:val="24"/>
          <w:szCs w:val="24"/>
          <w:u w:val="single"/>
        </w:rPr>
        <w:t>CAPS)</w:t>
      </w:r>
      <w:r w:rsidRPr="001D464A">
        <w:rPr>
          <w:rFonts w:ascii="Times New Roman" w:hAnsi="Times New Roman"/>
          <w:sz w:val="24"/>
          <w:szCs w:val="24"/>
        </w:rPr>
        <w:t xml:space="preserve">   </w:t>
      </w:r>
      <w:proofErr w:type="gramEnd"/>
      <w:r w:rsidR="00F848BD">
        <w:fldChar w:fldCharType="begin"/>
      </w:r>
      <w:r w:rsidR="00F848BD">
        <w:instrText xml:space="preserve"> HYPERLINK "http://www.uta.edu/caps/" </w:instrText>
      </w:r>
      <w:r w:rsidR="00F848BD">
        <w:fldChar w:fldCharType="separate"/>
      </w:r>
      <w:r w:rsidRPr="001D464A">
        <w:rPr>
          <w:rStyle w:val="Hyperlink"/>
          <w:rFonts w:ascii="Times New Roman" w:hAnsi="Times New Roman"/>
          <w:sz w:val="24"/>
          <w:szCs w:val="24"/>
        </w:rPr>
        <w:t>www.uta.edu/caps/</w:t>
      </w:r>
      <w:r w:rsidR="00F848BD">
        <w:rPr>
          <w:rStyle w:val="Hyperlink"/>
          <w:rFonts w:ascii="Times New Roman" w:hAnsi="Times New Roman"/>
          <w:sz w:val="24"/>
          <w:szCs w:val="24"/>
        </w:rPr>
        <w:fldChar w:fldCharType="end"/>
      </w:r>
      <w:r w:rsidRPr="001D464A">
        <w:rPr>
          <w:rFonts w:ascii="Times New Roman" w:hAnsi="Times New Roman"/>
          <w:sz w:val="24"/>
          <w:szCs w:val="24"/>
        </w:rPr>
        <w:t xml:space="preserve"> or calling 817-272-3671 is also available to all students </w:t>
      </w:r>
      <w:r w:rsidRPr="001D464A">
        <w:rPr>
          <w:rFonts w:ascii="Times New Roman" w:eastAsia="Times New Roman" w:hAnsi="Times New Roman"/>
          <w:color w:val="333333"/>
          <w:sz w:val="24"/>
          <w:szCs w:val="24"/>
          <w:shd w:val="clear" w:color="auto" w:fill="FFFFFF"/>
          <w:lang w:eastAsia="en-US"/>
        </w:rPr>
        <w:t xml:space="preserve">to help increase their understanding of personal issues, address mental and behavioral health problems and make positive changes in their lives. </w:t>
      </w:r>
    </w:p>
    <w:p w:rsidR="001D464A" w:rsidRDefault="001D464A" w:rsidP="001D464A">
      <w:pPr>
        <w:rPr>
          <w:rFonts w:ascii="Times New Roman" w:eastAsia="Times New Roman" w:hAnsi="Times New Roman"/>
          <w:color w:val="333333"/>
          <w:sz w:val="24"/>
          <w:szCs w:val="24"/>
          <w:shd w:val="clear" w:color="auto" w:fill="FFFFFF"/>
          <w:lang w:eastAsia="en-US"/>
        </w:rPr>
      </w:pPr>
    </w:p>
    <w:p w:rsidR="001D464A" w:rsidRPr="001D464A" w:rsidRDefault="001D464A" w:rsidP="001D464A">
      <w:pPr>
        <w:rPr>
          <w:rFonts w:ascii="Times New Roman" w:hAnsi="Times New Roman"/>
          <w:i/>
          <w:iCs/>
          <w:sz w:val="24"/>
          <w:szCs w:val="24"/>
        </w:rPr>
      </w:pPr>
      <w:r>
        <w:rPr>
          <w:rFonts w:ascii="Times New Roman" w:eastAsia="Times New Roman" w:hAnsi="Times New Roman"/>
          <w:b/>
          <w:color w:val="333333"/>
          <w:sz w:val="24"/>
          <w:szCs w:val="24"/>
          <w:u w:val="single"/>
          <w:shd w:val="clear" w:color="auto" w:fill="FFFFFF"/>
          <w:lang w:eastAsia="en-US"/>
        </w:rPr>
        <w:t>Non-Discrimination Policy:</w:t>
      </w:r>
      <w:r>
        <w:rPr>
          <w:rFonts w:ascii="Times New Roman" w:eastAsia="Times New Roman" w:hAnsi="Times New Roman"/>
          <w:color w:val="333333"/>
          <w:sz w:val="24"/>
          <w:szCs w:val="24"/>
          <w:shd w:val="clear" w:color="auto" w:fill="FFFFFF"/>
          <w:lang w:eastAsia="en-US"/>
        </w:rPr>
        <w:t xml:space="preserve"> </w:t>
      </w:r>
      <w:r w:rsidRPr="001D464A">
        <w:rPr>
          <w:rFonts w:ascii="Times New Roman" w:hAnsi="Times New Roman"/>
          <w:i/>
          <w:iCs/>
          <w:sz w:val="24"/>
          <w:szCs w:val="24"/>
        </w:rPr>
        <w:t xml:space="preserve">The University of Texas at Arlington does not discriminate </w:t>
      </w:r>
      <w:proofErr w:type="gramStart"/>
      <w:r w:rsidRPr="001D464A">
        <w:rPr>
          <w:rFonts w:ascii="Times New Roman" w:hAnsi="Times New Roman"/>
          <w:i/>
          <w:iCs/>
          <w:sz w:val="24"/>
          <w:szCs w:val="24"/>
        </w:rPr>
        <w:t>on the basis of</w:t>
      </w:r>
      <w:proofErr w:type="gramEnd"/>
      <w:r w:rsidRPr="001D464A">
        <w:rPr>
          <w:rFonts w:ascii="Times New Roman" w:hAnsi="Times New Roman"/>
          <w:i/>
          <w:iCs/>
          <w:sz w:val="24"/>
          <w:szCs w:val="24"/>
        </w:rPr>
        <w:t xml:space="preserve"> race, color, national origin, religion, age, gender, sexual orientation, disabilities, genetic information, and/or veteran status in its educational programs or activities it operates. For more information, visit </w:t>
      </w:r>
      <w:hyperlink r:id="rId14" w:history="1">
        <w:r w:rsidRPr="001D464A">
          <w:rPr>
            <w:rStyle w:val="Hyperlink"/>
            <w:rFonts w:ascii="Times New Roman" w:hAnsi="Times New Roman"/>
            <w:i/>
            <w:iCs/>
            <w:sz w:val="24"/>
            <w:szCs w:val="24"/>
          </w:rPr>
          <w:t>uta.edu/eos</w:t>
        </w:r>
      </w:hyperlink>
      <w:r w:rsidRPr="001D464A">
        <w:rPr>
          <w:rFonts w:ascii="Times New Roman" w:hAnsi="Times New Roman"/>
          <w:i/>
          <w:iCs/>
          <w:sz w:val="24"/>
          <w:szCs w:val="24"/>
        </w:rPr>
        <w:t>.</w:t>
      </w:r>
    </w:p>
    <w:p w:rsidR="008E0310" w:rsidRPr="008E0310" w:rsidRDefault="001D464A" w:rsidP="001D464A">
      <w:pPr>
        <w:rPr>
          <w:rFonts w:eastAsiaTheme="minorHAnsi"/>
          <w:color w:val="000000"/>
          <w:lang w:eastAsia="en-US"/>
        </w:rPr>
      </w:pPr>
      <w:r>
        <w:rPr>
          <w:rFonts w:ascii="Times New Roman" w:eastAsia="Times New Roman" w:hAnsi="Times New Roman"/>
          <w:color w:val="333333"/>
          <w:sz w:val="24"/>
          <w:szCs w:val="24"/>
          <w:shd w:val="clear" w:color="auto" w:fill="FFFFFF"/>
          <w:lang w:eastAsia="en-US"/>
        </w:rPr>
        <w:t xml:space="preserve"> </w:t>
      </w:r>
    </w:p>
    <w:p w:rsidR="000F48D0" w:rsidRPr="000F48D0" w:rsidRDefault="000F48D0" w:rsidP="000F48D0">
      <w:pPr>
        <w:rPr>
          <w:rFonts w:ascii="Times New Roman" w:hAnsi="Times New Roman"/>
          <w:sz w:val="24"/>
          <w:szCs w:val="24"/>
        </w:rPr>
      </w:pPr>
      <w:r w:rsidRPr="000F48D0">
        <w:rPr>
          <w:rFonts w:ascii="Times New Roman" w:hAnsi="Times New Roman"/>
          <w:b/>
          <w:iCs/>
          <w:sz w:val="24"/>
          <w:szCs w:val="24"/>
        </w:rPr>
        <w:t xml:space="preserve">Title IX Policy: </w:t>
      </w:r>
      <w:r w:rsidRPr="000F48D0">
        <w:rPr>
          <w:rFonts w:ascii="Times New Roman" w:hAnsi="Times New Roman"/>
          <w:iCs/>
          <w:sz w:val="24"/>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w:t>
      </w:r>
      <w:r w:rsidRPr="000F48D0">
        <w:rPr>
          <w:rFonts w:ascii="Times New Roman" w:hAnsi="Times New Roman"/>
          <w:b/>
          <w:iCs/>
          <w:sz w:val="24"/>
          <w:szCs w:val="24"/>
        </w:rPr>
        <w:t xml:space="preserve"> </w:t>
      </w:r>
      <w:r w:rsidRPr="000F48D0">
        <w:rPr>
          <w:rFonts w:ascii="Times New Roman" w:eastAsia="Times New Roman" w:hAnsi="Times New Roman"/>
          <w:i/>
          <w:iCs/>
          <w:color w:val="000000"/>
          <w:sz w:val="24"/>
          <w:szCs w:val="24"/>
          <w:shd w:val="clear" w:color="auto" w:fill="FFFFFF"/>
          <w:lang w:eastAsia="en-US"/>
        </w:rPr>
        <w:t>For information regarding Title IX, visit</w:t>
      </w:r>
      <w:r w:rsidRPr="000F48D0">
        <w:rPr>
          <w:rFonts w:ascii="Times New Roman" w:eastAsia="Times New Roman" w:hAnsi="Times New Roman"/>
          <w:sz w:val="24"/>
          <w:szCs w:val="24"/>
          <w:lang w:eastAsia="en-US"/>
        </w:rPr>
        <w:t xml:space="preserve"> </w:t>
      </w:r>
      <w:hyperlink r:id="rId15" w:history="1">
        <w:r w:rsidRPr="000F48D0">
          <w:rPr>
            <w:rStyle w:val="Hyperlink"/>
            <w:rFonts w:ascii="Times New Roman" w:hAnsi="Times New Roman"/>
            <w:sz w:val="24"/>
            <w:szCs w:val="24"/>
          </w:rPr>
          <w:t>www.uta.edu/titleIX</w:t>
        </w:r>
      </w:hyperlink>
      <w:r w:rsidRPr="000F48D0">
        <w:rPr>
          <w:rFonts w:ascii="Times New Roman" w:hAnsi="Times New Roman"/>
          <w:sz w:val="24"/>
          <w:szCs w:val="24"/>
        </w:rPr>
        <w:t xml:space="preserve"> or contact Ms. Jean Hood, Vice President and Title IX Coordinator at (817) 272-7091 or </w:t>
      </w:r>
      <w:hyperlink r:id="rId16" w:history="1">
        <w:r w:rsidRPr="000F48D0">
          <w:rPr>
            <w:rStyle w:val="Hyperlink"/>
            <w:rFonts w:ascii="Times New Roman" w:hAnsi="Times New Roman"/>
            <w:sz w:val="24"/>
            <w:szCs w:val="24"/>
          </w:rPr>
          <w:t>jmhood@uta.edu</w:t>
        </w:r>
      </w:hyperlink>
      <w:r w:rsidRPr="000F48D0">
        <w:rPr>
          <w:rFonts w:ascii="Times New Roman" w:hAnsi="Times New Roman"/>
          <w:sz w:val="24"/>
          <w:szCs w:val="24"/>
        </w:rPr>
        <w:t>.</w:t>
      </w:r>
    </w:p>
    <w:p w:rsidR="000F48D0" w:rsidRPr="00023EB8" w:rsidRDefault="000F48D0" w:rsidP="000F48D0">
      <w:pPr>
        <w:rPr>
          <w:rFonts w:ascii="Times" w:eastAsia="Times New Roman" w:hAnsi="Times"/>
          <w:sz w:val="20"/>
          <w:szCs w:val="20"/>
          <w:lang w:eastAsia="en-US"/>
        </w:rPr>
      </w:pPr>
    </w:p>
    <w:p w:rsidR="008B5F47" w:rsidRPr="00DF09E6" w:rsidRDefault="00933D35" w:rsidP="00FF5AE5">
      <w:pPr>
        <w:rPr>
          <w:rFonts w:ascii="Times New Roman" w:eastAsia="Calibri" w:hAnsi="Times New Roman"/>
          <w:sz w:val="24"/>
          <w:szCs w:val="24"/>
          <w:lang w:eastAsia="en-US"/>
        </w:rPr>
      </w:pPr>
      <w:r w:rsidRPr="00DF09E6">
        <w:rPr>
          <w:rFonts w:ascii="Times New Roman" w:hAnsi="Times New Roman"/>
          <w:b/>
          <w:bCs/>
          <w:sz w:val="24"/>
          <w:szCs w:val="24"/>
          <w:u w:val="single"/>
        </w:rPr>
        <w:t>Academic Integrity</w:t>
      </w:r>
      <w:r w:rsidR="00AB76C2">
        <w:rPr>
          <w:rFonts w:ascii="Times New Roman" w:hAnsi="Times New Roman"/>
          <w:b/>
          <w:bCs/>
          <w:sz w:val="24"/>
          <w:szCs w:val="24"/>
        </w:rPr>
        <w:t xml:space="preserve">: </w:t>
      </w:r>
      <w:r w:rsidR="002D0ED8">
        <w:rPr>
          <w:rFonts w:ascii="Times New Roman" w:hAnsi="Times New Roman"/>
          <w:bCs/>
          <w:color w:val="FF0000"/>
          <w:sz w:val="24"/>
          <w:szCs w:val="24"/>
        </w:rPr>
        <w:t xml:space="preserve"> </w:t>
      </w:r>
      <w:r w:rsidR="003852E8" w:rsidRPr="00DF09E6">
        <w:rPr>
          <w:rFonts w:ascii="Times New Roman" w:hAnsi="Times New Roman"/>
          <w:bCs/>
          <w:sz w:val="24"/>
          <w:szCs w:val="24"/>
        </w:rPr>
        <w:t xml:space="preserve"> </w:t>
      </w:r>
      <w:r w:rsidR="008B5F47" w:rsidRPr="00DF09E6">
        <w:rPr>
          <w:rFonts w:ascii="Times New Roman" w:eastAsia="Calibri" w:hAnsi="Times New Roman"/>
          <w:sz w:val="24"/>
          <w:szCs w:val="24"/>
          <w:lang w:eastAsia="en-US"/>
        </w:rPr>
        <w:t>All students enrolled in this course are expected to adhere to the UT Arlington Honor Code:</w:t>
      </w:r>
    </w:p>
    <w:p w:rsidR="008B5F47" w:rsidRPr="00DF09E6" w:rsidRDefault="008B5F47" w:rsidP="00FF5AE5">
      <w:pPr>
        <w:tabs>
          <w:tab w:val="left" w:pos="2160"/>
        </w:tabs>
        <w:rPr>
          <w:rFonts w:ascii="Times New Roman" w:eastAsia="Calibri" w:hAnsi="Times New Roman"/>
          <w:sz w:val="24"/>
          <w:szCs w:val="24"/>
          <w:lang w:eastAsia="en-US"/>
        </w:rPr>
      </w:pPr>
    </w:p>
    <w:p w:rsidR="008B5F47" w:rsidRPr="00DF09E6" w:rsidRDefault="008B5F47" w:rsidP="00140EC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rsidR="008B5F47" w:rsidRPr="00DF09E6" w:rsidRDefault="008B5F47" w:rsidP="00140EC2">
      <w:pPr>
        <w:ind w:left="360"/>
        <w:rPr>
          <w:rFonts w:ascii="Times New Roman" w:eastAsia="Calibri" w:hAnsi="Times New Roman"/>
          <w:i/>
          <w:sz w:val="24"/>
          <w:szCs w:val="24"/>
          <w:lang w:eastAsia="en-US"/>
        </w:rPr>
      </w:pPr>
    </w:p>
    <w:p w:rsidR="008B5F47" w:rsidRPr="00DF09E6" w:rsidRDefault="008B5F47" w:rsidP="00140EC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8B5F47" w:rsidRDefault="008B5F47" w:rsidP="00FF5AE5">
      <w:pPr>
        <w:rPr>
          <w:rFonts w:ascii="Times New Roman" w:eastAsia="Calibri" w:hAnsi="Times New Roman"/>
          <w:i/>
          <w:sz w:val="24"/>
          <w:szCs w:val="24"/>
          <w:lang w:eastAsia="en-US"/>
        </w:rPr>
      </w:pPr>
    </w:p>
    <w:p w:rsidR="00A82438" w:rsidRDefault="006815E8" w:rsidP="00FF5AE5">
      <w:pPr>
        <w:rPr>
          <w:rFonts w:ascii="Times New Roman" w:eastAsia="Calibri" w:hAnsi="Times New Roman"/>
          <w:sz w:val="24"/>
          <w:szCs w:val="24"/>
          <w:lang w:eastAsia="en-US"/>
        </w:rPr>
      </w:pPr>
      <w:r w:rsidRPr="006815E8">
        <w:rPr>
          <w:rFonts w:ascii="Times New Roman" w:eastAsia="Calibri" w:hAnsi="Times New Roman"/>
          <w:sz w:val="24"/>
          <w:szCs w:val="24"/>
          <w:lang w:eastAsia="en-US"/>
        </w:rPr>
        <w:lastRenderedPageBreak/>
        <w:t>UT Arlington faculty members may employ the Honor Code as they see fit in their courses, including (but not limited to) having students acknowledge the honor code as part of an examination or requiring students to incorporate the hono</w:t>
      </w:r>
      <w:r w:rsidR="00A82438">
        <w:rPr>
          <w:rFonts w:ascii="Times New Roman" w:eastAsia="Calibri" w:hAnsi="Times New Roman"/>
          <w:sz w:val="24"/>
          <w:szCs w:val="24"/>
          <w:lang w:eastAsia="en-US"/>
        </w:rPr>
        <w:t>r code into any work submitted.</w:t>
      </w:r>
    </w:p>
    <w:p w:rsidR="00A82438" w:rsidRDefault="00A82438" w:rsidP="00FF5AE5">
      <w:pPr>
        <w:rPr>
          <w:rFonts w:ascii="Times New Roman" w:eastAsia="Calibri" w:hAnsi="Times New Roman"/>
          <w:sz w:val="24"/>
          <w:szCs w:val="24"/>
          <w:lang w:eastAsia="en-US"/>
        </w:rPr>
      </w:pPr>
    </w:p>
    <w:p w:rsidR="000F48D0" w:rsidRPr="000F48D0" w:rsidRDefault="008B5F47" w:rsidP="000F48D0">
      <w:pPr>
        <w:keepNext/>
        <w:rPr>
          <w:rFonts w:ascii="Times New Roman" w:hAnsi="Times New Roman"/>
          <w:sz w:val="24"/>
          <w:szCs w:val="24"/>
        </w:rPr>
      </w:pPr>
      <w:r w:rsidRPr="00DF09E6">
        <w:rPr>
          <w:rFonts w:ascii="Times New Roman" w:eastAsia="Calibri" w:hAnsi="Times New Roman"/>
          <w:sz w:val="24"/>
          <w:szCs w:val="24"/>
          <w:lang w:eastAsia="en-US"/>
        </w:rPr>
        <w:t>Per UT System Regents’ Rule 50101, §2.2, suspected violations of university</w:t>
      </w:r>
      <w:r w:rsidR="001D0F62" w:rsidRPr="00DF09E6">
        <w:rPr>
          <w:rFonts w:ascii="Times New Roman" w:eastAsia="Calibri" w:hAnsi="Times New Roman"/>
          <w:sz w:val="24"/>
          <w:szCs w:val="24"/>
          <w:lang w:eastAsia="en-US"/>
        </w:rPr>
        <w:t>’s</w:t>
      </w:r>
      <w:r w:rsidRPr="00DF09E6">
        <w:rPr>
          <w:rFonts w:ascii="Times New Roman" w:eastAsia="Calibri" w:hAnsi="Times New Roman"/>
          <w:sz w:val="24"/>
          <w:szCs w:val="24"/>
          <w:lang w:eastAsia="en-US"/>
        </w:rPr>
        <w:t xml:space="preserve"> standards for academic integrity (including the Honor Code) will be referred to the Office of Student Conduct.  Violators will be disciplined in accordance with the University policy, which may result in the student’s suspension or expulsion from the University.</w:t>
      </w:r>
      <w:r w:rsidR="000F48D0">
        <w:rPr>
          <w:rFonts w:ascii="Times New Roman" w:eastAsia="Calibri" w:hAnsi="Times New Roman"/>
          <w:sz w:val="24"/>
          <w:szCs w:val="24"/>
          <w:lang w:eastAsia="en-US"/>
        </w:rPr>
        <w:t xml:space="preserve">  </w:t>
      </w:r>
      <w:r w:rsidR="000F48D0" w:rsidRPr="000F48D0">
        <w:rPr>
          <w:rFonts w:ascii="Times New Roman" w:hAnsi="Times New Roman"/>
          <w:sz w:val="24"/>
          <w:szCs w:val="24"/>
        </w:rPr>
        <w:t xml:space="preserve">Additional information is available at </w:t>
      </w:r>
      <w:hyperlink r:id="rId17" w:history="1">
        <w:r w:rsidR="000F48D0" w:rsidRPr="000F48D0">
          <w:rPr>
            <w:rStyle w:val="Hyperlink"/>
            <w:rFonts w:ascii="Times New Roman" w:hAnsi="Times New Roman"/>
            <w:sz w:val="24"/>
            <w:szCs w:val="24"/>
          </w:rPr>
          <w:t>https://www.uta.edu/conduct/</w:t>
        </w:r>
      </w:hyperlink>
      <w:r w:rsidR="000F48D0" w:rsidRPr="000F48D0">
        <w:rPr>
          <w:rFonts w:ascii="Times New Roman" w:hAnsi="Times New Roman"/>
          <w:sz w:val="24"/>
          <w:szCs w:val="24"/>
        </w:rPr>
        <w:t xml:space="preserve">. </w:t>
      </w:r>
    </w:p>
    <w:p w:rsidR="008B5F47" w:rsidRPr="00DF09E6" w:rsidRDefault="008B5F47" w:rsidP="00FF5AE5">
      <w:pPr>
        <w:rPr>
          <w:rFonts w:ascii="Times New Roman" w:eastAsia="Calibri" w:hAnsi="Times New Roman"/>
          <w:sz w:val="24"/>
          <w:szCs w:val="24"/>
          <w:lang w:eastAsia="en-US"/>
        </w:rPr>
      </w:pPr>
    </w:p>
    <w:p w:rsidR="008B5F47" w:rsidRPr="00DF09E6" w:rsidRDefault="008B5F47" w:rsidP="00FF5AE5">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8B5F47" w:rsidRPr="00DF09E6" w:rsidRDefault="008B5F47" w:rsidP="00FF5AE5">
      <w:pPr>
        <w:rPr>
          <w:rFonts w:ascii="Times New Roman" w:eastAsia="Calibri" w:hAnsi="Times New Roman"/>
          <w:sz w:val="24"/>
          <w:szCs w:val="24"/>
          <w:lang w:eastAsia="en-US"/>
        </w:rPr>
      </w:pPr>
    </w:p>
    <w:p w:rsidR="008B5F47" w:rsidRPr="00DF09E6" w:rsidRDefault="008B5F47" w:rsidP="00FF5AE5">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DF09E6">
        <w:rPr>
          <w:rFonts w:ascii="Times New Roman" w:eastAsia="Calibri" w:hAnsi="Times New Roman"/>
          <w:b/>
          <w:sz w:val="24"/>
          <w:szCs w:val="24"/>
          <w:lang w:eastAsia="en-US"/>
        </w:rPr>
        <w:t xml:space="preserve">§215.8. </w:t>
      </w:r>
      <w:proofErr w:type="gramStart"/>
      <w:r w:rsidRPr="00DF09E6">
        <w:rPr>
          <w:rFonts w:ascii="Times New Roman" w:eastAsia="Calibri" w:hAnsi="Times New Roman"/>
          <w:b/>
          <w:sz w:val="24"/>
          <w:szCs w:val="24"/>
          <w:lang w:eastAsia="en-US"/>
        </w:rPr>
        <w:t>in the event that</w:t>
      </w:r>
      <w:proofErr w:type="gramEnd"/>
      <w:r w:rsidRPr="00DF09E6">
        <w:rPr>
          <w:rFonts w:ascii="Times New Roman" w:eastAsia="Calibri" w:hAnsi="Times New Roman"/>
          <w:b/>
          <w:sz w:val="24"/>
          <w:szCs w:val="24"/>
          <w:lang w:eastAsia="en-US"/>
        </w:rPr>
        <w:t xml:space="preserve"> a graduate student holding an RN license is found to have engaged in academic dishonesty, the college may report the nurse to the Texas BON using rule §215.8 as a guide.</w:t>
      </w:r>
    </w:p>
    <w:p w:rsidR="006F2F49" w:rsidRPr="00DF09E6" w:rsidRDefault="006F2F49" w:rsidP="00FF5AE5">
      <w:pPr>
        <w:pStyle w:val="NormalWeb"/>
        <w:spacing w:before="0" w:beforeAutospacing="0" w:after="0" w:afterAutospacing="0"/>
      </w:pPr>
    </w:p>
    <w:p w:rsidR="00275659" w:rsidRPr="00DF09E6" w:rsidRDefault="00275659" w:rsidP="00FF5AE5">
      <w:pPr>
        <w:rPr>
          <w:rFonts w:ascii="Times New Roman" w:hAnsi="Times New Roman"/>
          <w:sz w:val="24"/>
          <w:szCs w:val="24"/>
        </w:rPr>
      </w:pPr>
      <w:r w:rsidRPr="00DF09E6">
        <w:rPr>
          <w:rFonts w:ascii="Times New Roman" w:hAnsi="Times New Roman"/>
          <w:b/>
          <w:sz w:val="24"/>
          <w:szCs w:val="24"/>
          <w:u w:val="single"/>
        </w:rPr>
        <w:t>Plagiarism</w:t>
      </w:r>
      <w:r w:rsidRPr="00DF09E6">
        <w:rPr>
          <w:rFonts w:ascii="Times New Roman" w:hAnsi="Times New Roman"/>
          <w:b/>
          <w:sz w:val="24"/>
          <w:szCs w:val="24"/>
        </w:rPr>
        <w:t xml:space="preserve">: </w:t>
      </w:r>
      <w:r w:rsidRPr="00DF09E6">
        <w:rPr>
          <w:rFonts w:ascii="Times New Roman" w:hAnsi="Times New Roman"/>
          <w:sz w:val="24"/>
          <w:szCs w:val="24"/>
        </w:rPr>
        <w:t>Copying another student’s paper or any portion of it i</w:t>
      </w:r>
      <w:r w:rsidR="006F2F49" w:rsidRPr="00DF09E6">
        <w:rPr>
          <w:rFonts w:ascii="Times New Roman" w:hAnsi="Times New Roman"/>
          <w:sz w:val="24"/>
          <w:szCs w:val="24"/>
        </w:rPr>
        <w:t xml:space="preserve">s </w:t>
      </w:r>
      <w:r w:rsidRPr="00DF09E6">
        <w:rPr>
          <w:rFonts w:ascii="Times New Roman" w:hAnsi="Times New Roman"/>
          <w:sz w:val="24"/>
          <w:szCs w:val="24"/>
        </w:rPr>
        <w:t xml:space="preserve">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18" w:history="1">
        <w:r w:rsidR="004246F2" w:rsidRPr="00DF09E6">
          <w:rPr>
            <w:rStyle w:val="Hyperlink"/>
            <w:rFonts w:ascii="Times New Roman" w:hAnsi="Times New Roman"/>
            <w:sz w:val="24"/>
            <w:szCs w:val="24"/>
          </w:rPr>
          <w:t>http://library.uta.edu/plagiarism/index.html</w:t>
        </w:r>
      </w:hyperlink>
      <w:r w:rsidRPr="00DF09E6">
        <w:rPr>
          <w:rFonts w:ascii="Times New Roman" w:hAnsi="Times New Roman"/>
          <w:sz w:val="24"/>
          <w:szCs w:val="24"/>
        </w:rPr>
        <w:t xml:space="preserve"> </w:t>
      </w:r>
    </w:p>
    <w:p w:rsidR="00275659" w:rsidRPr="00DF09E6" w:rsidRDefault="00275659" w:rsidP="00FF5AE5">
      <w:pPr>
        <w:rPr>
          <w:rFonts w:ascii="Times New Roman" w:hAnsi="Times New Roman"/>
          <w:b/>
          <w:bCs/>
          <w:sz w:val="24"/>
          <w:szCs w:val="24"/>
        </w:rPr>
      </w:pPr>
    </w:p>
    <w:p w:rsidR="00B07E53" w:rsidRPr="00B07E53" w:rsidRDefault="006F2F49" w:rsidP="00B07E53">
      <w:pPr>
        <w:rPr>
          <w:rFonts w:ascii="Times New Roman" w:hAnsi="Times New Roman"/>
          <w:sz w:val="24"/>
          <w:szCs w:val="24"/>
        </w:rPr>
      </w:pPr>
      <w:r w:rsidRPr="00DF09E6">
        <w:rPr>
          <w:rFonts w:ascii="Times New Roman" w:hAnsi="Times New Roman"/>
          <w:b/>
          <w:bCs/>
          <w:sz w:val="24"/>
          <w:szCs w:val="24"/>
          <w:u w:val="single"/>
        </w:rPr>
        <w:t>Student Support Services</w:t>
      </w:r>
      <w:r w:rsidRPr="00DF09E6">
        <w:rPr>
          <w:rFonts w:ascii="Times New Roman" w:hAnsi="Times New Roman"/>
          <w:sz w:val="24"/>
          <w:szCs w:val="24"/>
          <w:u w:val="single"/>
        </w:rPr>
        <w:t>:</w:t>
      </w:r>
      <w:r w:rsidRPr="00DF09E6">
        <w:rPr>
          <w:rFonts w:ascii="Times New Roman" w:hAnsi="Times New Roman"/>
          <w:b/>
          <w:bCs/>
          <w:sz w:val="24"/>
          <w:szCs w:val="24"/>
        </w:rPr>
        <w:t xml:space="preserve"> </w:t>
      </w:r>
      <w:r w:rsidR="00B07E53">
        <w:rPr>
          <w:rFonts w:ascii="Times New Roman" w:hAnsi="Times New Roman"/>
          <w:b/>
          <w:bCs/>
          <w:color w:val="7030A0"/>
          <w:sz w:val="24"/>
          <w:szCs w:val="24"/>
        </w:rPr>
        <w:t xml:space="preserve"> </w:t>
      </w:r>
      <w:r w:rsidR="00B07E53" w:rsidRPr="00B07E53">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w:t>
      </w:r>
      <w:hyperlink r:id="rId19" w:history="1">
        <w:r w:rsidR="00B07E53" w:rsidRPr="00B07E53">
          <w:rPr>
            <w:rStyle w:val="Hyperlink"/>
            <w:rFonts w:ascii="Times New Roman" w:hAnsi="Times New Roman"/>
            <w:sz w:val="24"/>
            <w:szCs w:val="24"/>
          </w:rPr>
          <w:t>tutoring</w:t>
        </w:r>
      </w:hyperlink>
      <w:r w:rsidR="00B07E53" w:rsidRPr="00B07E53">
        <w:rPr>
          <w:rFonts w:ascii="Times New Roman" w:hAnsi="Times New Roman"/>
          <w:sz w:val="24"/>
          <w:szCs w:val="24"/>
        </w:rPr>
        <w:t xml:space="preserve">, </w:t>
      </w:r>
      <w:hyperlink r:id="rId20" w:history="1">
        <w:r w:rsidR="00B07E53" w:rsidRPr="00B07E53">
          <w:rPr>
            <w:rStyle w:val="Hyperlink"/>
            <w:rFonts w:ascii="Times New Roman" w:hAnsi="Times New Roman"/>
            <w:sz w:val="24"/>
            <w:szCs w:val="24"/>
          </w:rPr>
          <w:t>major-based learning centers</w:t>
        </w:r>
      </w:hyperlink>
      <w:r w:rsidR="00B07E53" w:rsidRPr="00B07E53">
        <w:rPr>
          <w:rFonts w:ascii="Times New Roman" w:hAnsi="Times New Roman"/>
          <w:sz w:val="24"/>
          <w:szCs w:val="24"/>
        </w:rPr>
        <w:t xml:space="preserve">, developmental education, </w:t>
      </w:r>
      <w:hyperlink r:id="rId21" w:history="1">
        <w:r w:rsidR="00B07E53" w:rsidRPr="00B07E53">
          <w:rPr>
            <w:rStyle w:val="Hyperlink"/>
            <w:rFonts w:ascii="Times New Roman" w:hAnsi="Times New Roman"/>
            <w:sz w:val="24"/>
            <w:szCs w:val="24"/>
          </w:rPr>
          <w:t>advising and mentoring</w:t>
        </w:r>
      </w:hyperlink>
      <w:r w:rsidR="00B07E53" w:rsidRPr="00B07E53">
        <w:rPr>
          <w:rFonts w:ascii="Times New Roman" w:hAnsi="Times New Roman"/>
          <w:sz w:val="24"/>
          <w:szCs w:val="24"/>
        </w:rPr>
        <w:t xml:space="preserve">, personal counseling, and </w:t>
      </w:r>
      <w:hyperlink r:id="rId22" w:history="1">
        <w:r w:rsidR="00B07E53" w:rsidRPr="00B07E53">
          <w:rPr>
            <w:rStyle w:val="Hyperlink"/>
            <w:rFonts w:ascii="Times New Roman" w:hAnsi="Times New Roman"/>
            <w:sz w:val="24"/>
            <w:szCs w:val="24"/>
          </w:rPr>
          <w:t>federally funded programs</w:t>
        </w:r>
      </w:hyperlink>
      <w:r w:rsidR="00B07E53" w:rsidRPr="00B07E53">
        <w:rPr>
          <w:rFonts w:ascii="Times New Roman" w:hAnsi="Times New Roman"/>
          <w:sz w:val="24"/>
          <w:szCs w:val="24"/>
        </w:rPr>
        <w:t xml:space="preserve">. For individualized referrals, students may visit the reception desk at University College (Ransom Hall), call the Maverick Resource Hotline at 817-272-6107, send a message to </w:t>
      </w:r>
      <w:hyperlink r:id="rId23" w:history="1">
        <w:r w:rsidR="00B07E53" w:rsidRPr="00B07E53">
          <w:rPr>
            <w:rStyle w:val="Hyperlink"/>
            <w:rFonts w:ascii="Times New Roman" w:hAnsi="Times New Roman"/>
            <w:sz w:val="24"/>
            <w:szCs w:val="24"/>
          </w:rPr>
          <w:t>resources@uta.edu</w:t>
        </w:r>
      </w:hyperlink>
      <w:r w:rsidR="00B07E53" w:rsidRPr="00B07E53">
        <w:rPr>
          <w:rFonts w:ascii="Times New Roman" w:hAnsi="Times New Roman"/>
          <w:sz w:val="24"/>
          <w:szCs w:val="24"/>
        </w:rPr>
        <w:t xml:space="preserve">, or view the information at </w:t>
      </w:r>
      <w:hyperlink r:id="rId24" w:history="1">
        <w:r w:rsidR="00B07E53" w:rsidRPr="00B07E53">
          <w:rPr>
            <w:rStyle w:val="Hyperlink"/>
            <w:rFonts w:ascii="Times New Roman" w:hAnsi="Times New Roman"/>
            <w:sz w:val="24"/>
            <w:szCs w:val="24"/>
          </w:rPr>
          <w:t>http://www.uta.edu/universitycollege/resources/index.php</w:t>
        </w:r>
      </w:hyperlink>
      <w:r w:rsidR="00B07E53" w:rsidRPr="00B07E53">
        <w:rPr>
          <w:rFonts w:ascii="Times New Roman" w:hAnsi="Times New Roman"/>
          <w:sz w:val="24"/>
          <w:szCs w:val="24"/>
        </w:rPr>
        <w:t>.</w:t>
      </w:r>
    </w:p>
    <w:p w:rsidR="00B07E53" w:rsidRDefault="00B07E53" w:rsidP="00B07E53">
      <w:pPr>
        <w:rPr>
          <w:rFonts w:asciiTheme="minorBidi" w:hAnsiTheme="minorBidi" w:cstheme="minorBidi"/>
          <w:b/>
          <w:bCs/>
          <w:color w:val="0000FF"/>
          <w:sz w:val="21"/>
          <w:szCs w:val="21"/>
        </w:rPr>
      </w:pPr>
    </w:p>
    <w:p w:rsidR="00482B80" w:rsidRPr="00482B80" w:rsidRDefault="00482B80" w:rsidP="00482B80">
      <w:pPr>
        <w:rPr>
          <w:rFonts w:ascii="Times New Roman" w:hAnsi="Times New Roman"/>
          <w:sz w:val="24"/>
          <w:szCs w:val="24"/>
        </w:rPr>
      </w:pPr>
      <w:r w:rsidRPr="00482B80">
        <w:rPr>
          <w:rFonts w:ascii="Times New Roman" w:hAnsi="Times New Roman"/>
          <w:b/>
          <w:bCs/>
          <w:sz w:val="24"/>
          <w:szCs w:val="24"/>
        </w:rPr>
        <w:t>University Tutorial &amp; Supplemental Instruction</w:t>
      </w:r>
      <w:r w:rsidRPr="00482B80">
        <w:rPr>
          <w:rFonts w:ascii="Times New Roman" w:hAnsi="Times New Roman"/>
          <w:sz w:val="24"/>
          <w:szCs w:val="24"/>
        </w:rPr>
        <w:t xml:space="preserve"> (Ransom Hall 205): UTSI offers a variety of academic support services for undergraduate students, including: 60 minute one-on-one </w:t>
      </w:r>
      <w:hyperlink r:id="rId25" w:history="1">
        <w:r w:rsidRPr="00482B80">
          <w:rPr>
            <w:rStyle w:val="Hyperlink"/>
            <w:rFonts w:ascii="Times New Roman" w:hAnsi="Times New Roman"/>
            <w:color w:val="auto"/>
            <w:sz w:val="24"/>
            <w:szCs w:val="24"/>
          </w:rPr>
          <w:t>tutoring</w:t>
        </w:r>
      </w:hyperlink>
      <w:r w:rsidRPr="00482B80">
        <w:rPr>
          <w:rFonts w:ascii="Times New Roman" w:hAnsi="Times New Roman"/>
          <w:sz w:val="24"/>
          <w:szCs w:val="24"/>
        </w:rPr>
        <w:t xml:space="preserve"> sessions, </w:t>
      </w:r>
      <w:hyperlink r:id="rId26" w:history="1">
        <w:r w:rsidRPr="00482B80">
          <w:rPr>
            <w:rStyle w:val="Hyperlink"/>
            <w:rFonts w:ascii="Times New Roman" w:hAnsi="Times New Roman"/>
            <w:color w:val="auto"/>
            <w:sz w:val="24"/>
            <w:szCs w:val="24"/>
          </w:rPr>
          <w:t>Start Strong</w:t>
        </w:r>
      </w:hyperlink>
      <w:r w:rsidRPr="00482B80">
        <w:rPr>
          <w:rFonts w:ascii="Times New Roman" w:hAnsi="Times New Roman"/>
          <w:sz w:val="24"/>
          <w:szCs w:val="24"/>
        </w:rPr>
        <w:t xml:space="preserve"> Freshman tutoring program, and </w:t>
      </w:r>
      <w:hyperlink r:id="rId27" w:history="1">
        <w:r w:rsidRPr="00482B80">
          <w:rPr>
            <w:rStyle w:val="Hyperlink"/>
            <w:rFonts w:ascii="Times New Roman" w:hAnsi="Times New Roman"/>
            <w:color w:val="auto"/>
            <w:sz w:val="24"/>
            <w:szCs w:val="24"/>
          </w:rPr>
          <w:t>Supplemental Instruction</w:t>
        </w:r>
      </w:hyperlink>
      <w:r w:rsidRPr="00482B80">
        <w:rPr>
          <w:rFonts w:ascii="Times New Roman" w:hAnsi="Times New Roman"/>
          <w:sz w:val="24"/>
          <w:szCs w:val="24"/>
        </w:rPr>
        <w:t xml:space="preserve">. Office hours are Monday-Friday 8:00am-5:00pm. For more information visit </w:t>
      </w:r>
      <w:hyperlink r:id="rId28" w:history="1">
        <w:r w:rsidRPr="00482B80">
          <w:rPr>
            <w:rStyle w:val="Hyperlink"/>
            <w:rFonts w:ascii="Times New Roman" w:hAnsi="Times New Roman"/>
            <w:color w:val="auto"/>
            <w:sz w:val="24"/>
            <w:szCs w:val="24"/>
          </w:rPr>
          <w:t>www.uta.edu/utsi</w:t>
        </w:r>
      </w:hyperlink>
      <w:r>
        <w:rPr>
          <w:rStyle w:val="Hyperlink"/>
          <w:rFonts w:ascii="Times New Roman" w:hAnsi="Times New Roman"/>
          <w:color w:val="auto"/>
          <w:sz w:val="24"/>
          <w:szCs w:val="24"/>
        </w:rPr>
        <w:t xml:space="preserve"> </w:t>
      </w:r>
      <w:r w:rsidRPr="00482B80">
        <w:rPr>
          <w:rFonts w:ascii="Times New Roman" w:hAnsi="Times New Roman"/>
          <w:sz w:val="24"/>
          <w:szCs w:val="24"/>
        </w:rPr>
        <w:t xml:space="preserve"> or call 817-272-2617.</w:t>
      </w:r>
    </w:p>
    <w:p w:rsidR="00482B80" w:rsidRPr="00482B80" w:rsidRDefault="00482B80" w:rsidP="00482B80">
      <w:pPr>
        <w:rPr>
          <w:rFonts w:ascii="Times New Roman" w:hAnsi="Times New Roman"/>
          <w:b/>
          <w:bCs/>
          <w:sz w:val="24"/>
          <w:szCs w:val="24"/>
        </w:rPr>
      </w:pPr>
    </w:p>
    <w:p w:rsidR="00482B80" w:rsidRPr="00482B80" w:rsidRDefault="00482B80" w:rsidP="00482B80">
      <w:pPr>
        <w:rPr>
          <w:rFonts w:ascii="Times New Roman" w:hAnsi="Times New Roman"/>
          <w:bCs/>
          <w:sz w:val="24"/>
          <w:szCs w:val="24"/>
        </w:rPr>
      </w:pPr>
      <w:r w:rsidRPr="00482B80">
        <w:rPr>
          <w:rFonts w:ascii="Times New Roman" w:hAnsi="Times New Roman"/>
          <w:b/>
          <w:bCs/>
          <w:sz w:val="24"/>
          <w:szCs w:val="24"/>
        </w:rPr>
        <w:t>The IDEAS Center (</w:t>
      </w:r>
      <w:r w:rsidRPr="00482B80">
        <w:rPr>
          <w:rFonts w:ascii="Times New Roman" w:hAnsi="Times New Roman"/>
          <w:bCs/>
          <w:sz w:val="24"/>
          <w:szCs w:val="24"/>
        </w:rPr>
        <w:t>2</w:t>
      </w:r>
      <w:r w:rsidRPr="00482B80">
        <w:rPr>
          <w:rFonts w:ascii="Times New Roman" w:hAnsi="Times New Roman"/>
          <w:bCs/>
          <w:sz w:val="24"/>
          <w:szCs w:val="24"/>
          <w:vertAlign w:val="superscript"/>
        </w:rPr>
        <w:t>nd</w:t>
      </w:r>
      <w:r w:rsidRPr="00482B80">
        <w:rPr>
          <w:rFonts w:ascii="Times New Roman" w:hAnsi="Times New Roman"/>
          <w:bCs/>
          <w:sz w:val="24"/>
          <w:szCs w:val="24"/>
        </w:rPr>
        <w:t xml:space="preserve"> Floor of Central Library) offers </w:t>
      </w:r>
      <w:r w:rsidRPr="00482B80">
        <w:rPr>
          <w:rFonts w:ascii="Times New Roman" w:hAnsi="Times New Roman"/>
          <w:b/>
          <w:bCs/>
          <w:sz w:val="24"/>
          <w:szCs w:val="24"/>
        </w:rPr>
        <w:t>FREE</w:t>
      </w:r>
      <w:r w:rsidRPr="00482B80">
        <w:rPr>
          <w:rFonts w:ascii="Times New Roman" w:hAnsi="Times New Roman"/>
          <w:bCs/>
          <w:sz w:val="24"/>
          <w:szCs w:val="24"/>
        </w:rPr>
        <w:t xml:space="preserve"> tutoring to all students with a focus on transfer students, sophomores, veterans and others undergoing a transition to UT Arlington. Students can drop in, or check the schedule of available peer tutors at </w:t>
      </w:r>
      <w:hyperlink r:id="rId29" w:history="1">
        <w:r w:rsidRPr="00A66866">
          <w:rPr>
            <w:rStyle w:val="Hyperlink"/>
            <w:rFonts w:ascii="Times New Roman" w:hAnsi="Times New Roman"/>
            <w:bCs/>
            <w:sz w:val="24"/>
            <w:szCs w:val="24"/>
          </w:rPr>
          <w:t>www.uta.edu/IDEAS</w:t>
        </w:r>
      </w:hyperlink>
      <w:r>
        <w:rPr>
          <w:rFonts w:ascii="Times New Roman" w:hAnsi="Times New Roman"/>
          <w:bCs/>
          <w:sz w:val="24"/>
          <w:szCs w:val="24"/>
        </w:rPr>
        <w:t xml:space="preserve"> </w:t>
      </w:r>
      <w:r w:rsidRPr="00482B80">
        <w:rPr>
          <w:rFonts w:ascii="Times New Roman" w:hAnsi="Times New Roman"/>
          <w:bCs/>
          <w:sz w:val="24"/>
          <w:szCs w:val="24"/>
        </w:rPr>
        <w:t>, or call (817) 272-6593.</w:t>
      </w:r>
    </w:p>
    <w:p w:rsidR="00F56C4F" w:rsidRPr="00F56C4F" w:rsidRDefault="00F56C4F" w:rsidP="00F56C4F">
      <w:pPr>
        <w:spacing w:before="100" w:beforeAutospacing="1" w:after="100" w:afterAutospacing="1"/>
        <w:rPr>
          <w:rFonts w:ascii="Times New Roman" w:hAnsi="Times New Roman"/>
          <w:sz w:val="24"/>
          <w:szCs w:val="24"/>
          <w:u w:val="single"/>
        </w:rPr>
      </w:pPr>
      <w:r w:rsidRPr="00F56C4F">
        <w:rPr>
          <w:rFonts w:ascii="Times New Roman" w:hAnsi="Times New Roman"/>
          <w:b/>
          <w:bCs/>
          <w:sz w:val="24"/>
          <w:szCs w:val="24"/>
        </w:rPr>
        <w:t>The English Writing Center (411LIBR)</w:t>
      </w:r>
      <w:r w:rsidRPr="00F56C4F">
        <w:rPr>
          <w:rFonts w:ascii="Times New Roman" w:hAnsi="Times New Roman"/>
          <w:sz w:val="24"/>
          <w:szCs w:val="24"/>
        </w:rPr>
        <w:t xml:space="preserve">: [Optional.] The Writing Center offers </w:t>
      </w:r>
      <w:r w:rsidRPr="00F56C4F">
        <w:rPr>
          <w:rFonts w:ascii="Times New Roman" w:hAnsi="Times New Roman"/>
          <w:b/>
          <w:sz w:val="24"/>
          <w:szCs w:val="24"/>
        </w:rPr>
        <w:t>FREE</w:t>
      </w:r>
      <w:r w:rsidRPr="00F56C4F">
        <w:rPr>
          <w:rFonts w:ascii="Times New Roman" w:hAnsi="Times New Roman"/>
          <w:sz w:val="24"/>
          <w:szCs w:val="24"/>
        </w:rPr>
        <w:t xml:space="preserve"> tutoring in 15-, 30-, 45-, and 60-minute face-to-face and online sessions to all UTA students on any phase of their UTA coursework. Register and make appointments online at </w:t>
      </w:r>
      <w:hyperlink r:id="rId30" w:history="1">
        <w:r w:rsidRPr="00A66866">
          <w:rPr>
            <w:rStyle w:val="Hyperlink"/>
            <w:rFonts w:ascii="Times New Roman" w:hAnsi="Times New Roman"/>
            <w:sz w:val="24"/>
            <w:szCs w:val="24"/>
          </w:rPr>
          <w:t>https://uta.mywconline.com</w:t>
        </w:r>
      </w:hyperlink>
      <w:r>
        <w:rPr>
          <w:rFonts w:ascii="Times New Roman" w:hAnsi="Times New Roman"/>
          <w:sz w:val="24"/>
          <w:szCs w:val="24"/>
        </w:rPr>
        <w:t xml:space="preserve">. </w:t>
      </w:r>
      <w:r w:rsidRPr="00F56C4F">
        <w:rPr>
          <w:rFonts w:ascii="Times New Roman" w:hAnsi="Times New Roman"/>
          <w:sz w:val="24"/>
          <w:szCs w:val="24"/>
        </w:rPr>
        <w:t xml:space="preserve">Classroom visits, workshops, and specialized services for graduate students and faculty are also available. Please see </w:t>
      </w:r>
      <w:hyperlink r:id="rId31" w:history="1">
        <w:r w:rsidRPr="00F56C4F">
          <w:rPr>
            <w:rStyle w:val="Hyperlink"/>
            <w:rFonts w:ascii="Times New Roman" w:hAnsi="Times New Roman"/>
            <w:color w:val="auto"/>
            <w:sz w:val="24"/>
            <w:szCs w:val="24"/>
          </w:rPr>
          <w:t>www.uta.edu/owl</w:t>
        </w:r>
      </w:hyperlink>
      <w:r w:rsidRPr="00F56C4F">
        <w:rPr>
          <w:rFonts w:ascii="Times New Roman" w:hAnsi="Times New Roman"/>
          <w:sz w:val="24"/>
          <w:szCs w:val="24"/>
        </w:rPr>
        <w:t xml:space="preserve"> for detailed information on all our programs and services.</w:t>
      </w:r>
    </w:p>
    <w:p w:rsidR="00F56C4F" w:rsidRPr="00F56C4F" w:rsidRDefault="00F56C4F" w:rsidP="00F56C4F">
      <w:pPr>
        <w:spacing w:before="100" w:beforeAutospacing="1" w:after="100" w:afterAutospacing="1"/>
        <w:rPr>
          <w:rFonts w:ascii="Times New Roman" w:hAnsi="Times New Roman"/>
          <w:sz w:val="24"/>
          <w:szCs w:val="24"/>
        </w:rPr>
      </w:pPr>
      <w:r w:rsidRPr="00F56C4F">
        <w:rPr>
          <w:rFonts w:ascii="Times New Roman" w:hAnsi="Times New Roman"/>
          <w:sz w:val="24"/>
          <w:szCs w:val="24"/>
        </w:rPr>
        <w:t>The Library’s 2</w:t>
      </w:r>
      <w:r w:rsidRPr="00F56C4F">
        <w:rPr>
          <w:rFonts w:ascii="Times New Roman" w:hAnsi="Times New Roman"/>
          <w:sz w:val="24"/>
          <w:szCs w:val="24"/>
          <w:vertAlign w:val="superscript"/>
        </w:rPr>
        <w:t>nd</w:t>
      </w:r>
      <w:r w:rsidRPr="00F56C4F">
        <w:rPr>
          <w:rFonts w:ascii="Times New Roman" w:hAnsi="Times New Roman"/>
          <w:sz w:val="24"/>
          <w:szCs w:val="24"/>
        </w:rPr>
        <w:t xml:space="preserve"> floor Academic Plaza offers students a central hub of support services, including IDEAS Center, University Advising Services, Transfer UTA and various college/school advising hours. Services are available during the library’s hours of operation. </w:t>
      </w:r>
      <w:hyperlink r:id="rId32" w:history="1">
        <w:r w:rsidRPr="00F56C4F">
          <w:rPr>
            <w:rStyle w:val="Hyperlink"/>
            <w:rFonts w:ascii="Times New Roman" w:hAnsi="Times New Roman"/>
            <w:color w:val="auto"/>
            <w:sz w:val="24"/>
            <w:szCs w:val="24"/>
          </w:rPr>
          <w:t>http://library.uta.edu/academic-plaza</w:t>
        </w:r>
      </w:hyperlink>
    </w:p>
    <w:p w:rsidR="000F48D0" w:rsidRDefault="000F48D0" w:rsidP="000F48D0">
      <w:pPr>
        <w:rPr>
          <w:rFonts w:ascii="Times New Roman" w:hAnsi="Times New Roman"/>
          <w:sz w:val="24"/>
          <w:szCs w:val="24"/>
        </w:rPr>
      </w:pPr>
      <w:r w:rsidRPr="000F48D0">
        <w:rPr>
          <w:rFonts w:ascii="Times New Roman" w:hAnsi="Times New Roman"/>
          <w:b/>
          <w:sz w:val="24"/>
          <w:szCs w:val="24"/>
        </w:rPr>
        <w:t>Campus Carry:</w:t>
      </w:r>
      <w:r>
        <w:rPr>
          <w:rFonts w:ascii="Times New Roman" w:hAnsi="Times New Roman"/>
          <w:b/>
          <w:bCs/>
          <w:color w:val="FF0000"/>
          <w:sz w:val="24"/>
        </w:rPr>
        <w:t xml:space="preserve"> </w:t>
      </w:r>
      <w:r w:rsidRPr="000F48D0">
        <w:rPr>
          <w:rFonts w:ascii="Times New Roman" w:hAnsi="Times New Roman"/>
          <w:sz w:val="24"/>
          <w:szCs w:val="24"/>
        </w:rPr>
        <w:t xml:space="preserve">Effective August 1, 2016, the Campus Carry </w:t>
      </w:r>
      <w:proofErr w:type="gramStart"/>
      <w:r w:rsidRPr="000F48D0">
        <w:rPr>
          <w:rFonts w:ascii="Times New Roman" w:hAnsi="Times New Roman"/>
          <w:sz w:val="24"/>
          <w:szCs w:val="24"/>
        </w:rPr>
        <w:t>law  (</w:t>
      </w:r>
      <w:proofErr w:type="gramEnd"/>
      <w:r w:rsidRPr="000F48D0">
        <w:rPr>
          <w:rFonts w:ascii="Times New Roman" w:hAnsi="Times New Roman"/>
          <w:sz w:val="24"/>
          <w:szCs w:val="24"/>
        </w:rPr>
        <w:t xml:space="preserve">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33" w:history="1">
        <w:r w:rsidRPr="000F48D0">
          <w:rPr>
            <w:rStyle w:val="Hyperlink"/>
            <w:rFonts w:ascii="Times New Roman" w:hAnsi="Times New Roman"/>
            <w:sz w:val="24"/>
            <w:szCs w:val="24"/>
          </w:rPr>
          <w:t>http://www.uta.edu/news/info/campus-carry/</w:t>
        </w:r>
      </w:hyperlink>
    </w:p>
    <w:p w:rsidR="000F48D0" w:rsidRPr="00DF09E6" w:rsidRDefault="000F48D0" w:rsidP="000F48D0">
      <w:pPr>
        <w:rPr>
          <w:rFonts w:ascii="Times New Roman" w:hAnsi="Times New Roman"/>
          <w:sz w:val="24"/>
          <w:szCs w:val="24"/>
        </w:rPr>
      </w:pPr>
    </w:p>
    <w:p w:rsidR="00D04D60" w:rsidRPr="00D04D60" w:rsidRDefault="00113045" w:rsidP="00D04D60">
      <w:pPr>
        <w:pStyle w:val="Textbody"/>
        <w:rPr>
          <w:rFonts w:ascii="Times New Roman" w:hAnsi="Times New Roman" w:cs="Times New Roman"/>
          <w:sz w:val="24"/>
        </w:rPr>
      </w:pPr>
      <w:r w:rsidRPr="00315E31">
        <w:rPr>
          <w:rFonts w:ascii="Times New Roman" w:hAnsi="Times New Roman"/>
          <w:b/>
          <w:sz w:val="24"/>
          <w:u w:val="single"/>
        </w:rPr>
        <w:t xml:space="preserve">Student Success </w:t>
      </w:r>
      <w:r w:rsidR="00D04D60">
        <w:rPr>
          <w:rFonts w:ascii="Times New Roman" w:hAnsi="Times New Roman"/>
          <w:b/>
          <w:sz w:val="24"/>
          <w:u w:val="single"/>
        </w:rPr>
        <w:t>Faculty</w:t>
      </w:r>
      <w:r w:rsidR="00B660F8">
        <w:rPr>
          <w:rFonts w:ascii="Times New Roman" w:hAnsi="Times New Roman"/>
          <w:b/>
          <w:sz w:val="24"/>
          <w:u w:val="single"/>
        </w:rPr>
        <w:t>:</w:t>
      </w:r>
      <w:r w:rsidR="00B660F8">
        <w:rPr>
          <w:rFonts w:ascii="Times New Roman" w:hAnsi="Times New Roman"/>
          <w:sz w:val="24"/>
        </w:rPr>
        <w:t xml:space="preserve"> </w:t>
      </w:r>
      <w:proofErr w:type="gramStart"/>
      <w:r w:rsidR="00D04D60" w:rsidRPr="00D04D60">
        <w:rPr>
          <w:rFonts w:ascii="Times New Roman" w:hAnsi="Times New Roman" w:cs="Times New Roman"/>
          <w:sz w:val="24"/>
        </w:rPr>
        <w:t>In order to</w:t>
      </w:r>
      <w:proofErr w:type="gramEnd"/>
      <w:r w:rsidR="00D04D60" w:rsidRPr="00D04D60">
        <w:rPr>
          <w:rFonts w:ascii="Times New Roman" w:hAnsi="Times New Roman" w:cs="Times New Roman"/>
          <w:sz w:val="24"/>
        </w:rPr>
        <w:t xml:space="preserve"> assist masters nursing students who are at academic risk or who need academic support, there are graduate faculty members available to you.  The goal of the success faculty members is to support student achieveme</w:t>
      </w:r>
      <w:r w:rsidR="00D04D60">
        <w:rPr>
          <w:rFonts w:ascii="Times New Roman" w:hAnsi="Times New Roman" w:cs="Times New Roman"/>
          <w:sz w:val="24"/>
        </w:rPr>
        <w:t xml:space="preserve">nt in masters-level coursework </w:t>
      </w:r>
      <w:r w:rsidR="00D04D60" w:rsidRPr="00D04D60">
        <w:rPr>
          <w:rFonts w:ascii="Times New Roman" w:hAnsi="Times New Roman" w:cs="Times New Roman"/>
          <w:sz w:val="24"/>
        </w:rPr>
        <w:t>so students can reach their educational goals.  Students may contact a success faculty member directly, or a course instructor may encourage you to contact a success faculty member.</w:t>
      </w:r>
    </w:p>
    <w:p w:rsidR="00D04D60" w:rsidRPr="00D04D60" w:rsidRDefault="00D04D60" w:rsidP="00D04D60">
      <w:pPr>
        <w:pStyle w:val="Textbody"/>
        <w:rPr>
          <w:rFonts w:ascii="Times New Roman" w:hAnsi="Times New Roman" w:cs="Times New Roman"/>
          <w:sz w:val="24"/>
        </w:rPr>
      </w:pPr>
      <w:r w:rsidRPr="00D04D60">
        <w:rPr>
          <w:rFonts w:ascii="Times New Roman" w:hAnsi="Times New Roman" w:cs="Times New Roman"/>
          <w:sz w:val="24"/>
        </w:rPr>
        <w:t>The success faculty in the MSN Program:</w:t>
      </w:r>
    </w:p>
    <w:p w:rsidR="00D04D60" w:rsidRPr="00D04D60" w:rsidRDefault="00D04D60" w:rsidP="00D04D60">
      <w:pPr>
        <w:pStyle w:val="Textbody"/>
        <w:rPr>
          <w:rFonts w:ascii="Times New Roman" w:hAnsi="Times New Roman" w:cs="Times New Roman"/>
          <w:sz w:val="24"/>
        </w:rPr>
      </w:pPr>
      <w:r w:rsidRPr="00D04D60">
        <w:rPr>
          <w:rFonts w:ascii="Times New Roman" w:hAnsi="Times New Roman" w:cs="Times New Roman"/>
          <w:sz w:val="24"/>
        </w:rPr>
        <w:t xml:space="preserve">Dr. Donelle Barnes is available as a writing coach to assist students in the MSN Core courses; theory, research, and evidence based practice.  Since these courses are writing intensive, Dr. Barnes can help students improve the clarity and organization of their written papers.  She can be reached via email: </w:t>
      </w:r>
      <w:hyperlink r:id="rId34" w:history="1">
        <w:r w:rsidRPr="00D04D60">
          <w:rPr>
            <w:rStyle w:val="Hyperlink"/>
            <w:rFonts w:ascii="Times New Roman" w:hAnsi="Times New Roman" w:cs="Times New Roman"/>
            <w:sz w:val="24"/>
          </w:rPr>
          <w:t>donelle@uta.edu</w:t>
        </w:r>
      </w:hyperlink>
      <w:r w:rsidRPr="00D04D60">
        <w:rPr>
          <w:rFonts w:ascii="Times New Roman" w:hAnsi="Times New Roman" w:cs="Times New Roman"/>
          <w:sz w:val="24"/>
        </w:rPr>
        <w:t>.</w:t>
      </w:r>
    </w:p>
    <w:p w:rsidR="00D04D60" w:rsidRPr="00D04D60" w:rsidRDefault="00D04D60" w:rsidP="00D04D60">
      <w:pPr>
        <w:rPr>
          <w:rFonts w:ascii="Times New Roman" w:hAnsi="Times New Roman"/>
          <w:color w:val="000000"/>
          <w:sz w:val="24"/>
          <w:szCs w:val="24"/>
        </w:rPr>
      </w:pPr>
      <w:r w:rsidRPr="00D04D60">
        <w:rPr>
          <w:rFonts w:ascii="Times New Roman" w:hAnsi="Times New Roman"/>
          <w:color w:val="000000"/>
          <w:sz w:val="24"/>
          <w:szCs w:val="24"/>
        </w:rPr>
        <w:t xml:space="preserve">Dr. Mary Schira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Schira can be reached via email:  </w:t>
      </w:r>
      <w:hyperlink r:id="rId35" w:history="1">
        <w:r w:rsidRPr="00D04D60">
          <w:rPr>
            <w:rStyle w:val="Hyperlink"/>
            <w:rFonts w:ascii="Times New Roman" w:hAnsi="Times New Roman"/>
            <w:sz w:val="24"/>
            <w:szCs w:val="24"/>
          </w:rPr>
          <w:t>schira@uta.edu</w:t>
        </w:r>
      </w:hyperlink>
      <w:r w:rsidRPr="00D04D60">
        <w:rPr>
          <w:rFonts w:ascii="Times New Roman" w:hAnsi="Times New Roman"/>
          <w:color w:val="000000"/>
          <w:sz w:val="24"/>
          <w:szCs w:val="24"/>
        </w:rPr>
        <w:t>.</w:t>
      </w:r>
    </w:p>
    <w:p w:rsidR="006F2F49" w:rsidRPr="00DF09E6" w:rsidRDefault="006F2F49" w:rsidP="00FF5AE5">
      <w:pPr>
        <w:rPr>
          <w:rFonts w:ascii="Times New Roman" w:hAnsi="Times New Roman"/>
          <w:sz w:val="24"/>
          <w:szCs w:val="24"/>
        </w:rPr>
      </w:pPr>
    </w:p>
    <w:p w:rsidR="00883561" w:rsidRPr="00351DD1" w:rsidRDefault="00883561" w:rsidP="00883561">
      <w:pPr>
        <w:rPr>
          <w:rFonts w:ascii="Times New Roman" w:hAnsi="Times New Roman"/>
          <w:sz w:val="24"/>
          <w:szCs w:val="24"/>
        </w:rPr>
      </w:pPr>
      <w:r w:rsidRPr="00351DD1">
        <w:rPr>
          <w:rFonts w:ascii="Times New Roman" w:hAnsi="Times New Roman"/>
          <w:b/>
          <w:sz w:val="24"/>
          <w:szCs w:val="24"/>
          <w:u w:val="single"/>
        </w:rPr>
        <w:t>Electronic Communication</w:t>
      </w:r>
      <w:r w:rsidRPr="00351DD1">
        <w:rPr>
          <w:rFonts w:ascii="Times New Roman" w:hAnsi="Times New Roman"/>
          <w:b/>
          <w:sz w:val="24"/>
          <w:szCs w:val="24"/>
        </w:rPr>
        <w:t xml:space="preserve">: </w:t>
      </w:r>
      <w:r w:rsidRPr="00351DD1">
        <w:rPr>
          <w:rFonts w:ascii="Times New Roman" w:hAnsi="Times New Roman"/>
          <w:sz w:val="24"/>
          <w:szCs w:val="24"/>
        </w:rPr>
        <w:t xml:space="preserve">UT Arlington has adopted MavMail as its official means to communicate with students about important deadlines and events, as well as to transact university-related business regarding financial aid, tuition, grades, graduation, etc. </w:t>
      </w:r>
      <w:r w:rsidRPr="00351DD1">
        <w:rPr>
          <w:rFonts w:ascii="Times New Roman" w:hAnsi="Times New Roman"/>
          <w:b/>
          <w:sz w:val="24"/>
          <w:szCs w:val="24"/>
          <w:u w:val="single"/>
        </w:rPr>
        <w:t>All students are assigned a MavMail account and are responsible for checking the inbox regularly.</w:t>
      </w:r>
      <w:r w:rsidRPr="00351DD1">
        <w:rPr>
          <w:rFonts w:ascii="Times New Roman" w:hAnsi="Times New Roman"/>
          <w:sz w:val="24"/>
          <w:szCs w:val="24"/>
        </w:rPr>
        <w:t xml:space="preserve"> There is no additional charge to students for using this account, which remains active even after </w:t>
      </w:r>
      <w:r w:rsidRPr="00351DD1">
        <w:rPr>
          <w:rFonts w:ascii="Times New Roman" w:hAnsi="Times New Roman"/>
          <w:sz w:val="24"/>
          <w:szCs w:val="24"/>
        </w:rPr>
        <w:lastRenderedPageBreak/>
        <w:t xml:space="preserve">graduation. Information about activating and using MavMail is available at </w:t>
      </w:r>
      <w:hyperlink r:id="rId36" w:history="1">
        <w:r w:rsidRPr="00351DD1">
          <w:rPr>
            <w:rStyle w:val="Hyperlink"/>
            <w:rFonts w:ascii="Times New Roman" w:hAnsi="Times New Roman"/>
            <w:sz w:val="24"/>
            <w:szCs w:val="24"/>
          </w:rPr>
          <w:t>http://www.uta.edu/oit/cs/email/mavmail.php</w:t>
        </w:r>
      </w:hyperlink>
      <w:r w:rsidRPr="00351DD1">
        <w:rPr>
          <w:rFonts w:ascii="Times New Roman" w:hAnsi="Times New Roman"/>
          <w:sz w:val="24"/>
          <w:szCs w:val="24"/>
        </w:rPr>
        <w:t>.</w:t>
      </w:r>
    </w:p>
    <w:p w:rsidR="00883561" w:rsidRDefault="00883561" w:rsidP="00883561">
      <w:pPr>
        <w:rPr>
          <w:rFonts w:ascii="Times New Roman" w:hAnsi="Times New Roman"/>
          <w:bCs/>
          <w:sz w:val="24"/>
          <w:szCs w:val="24"/>
        </w:rPr>
      </w:pPr>
    </w:p>
    <w:p w:rsidR="00883561" w:rsidRDefault="00883561" w:rsidP="00883561">
      <w:pPr>
        <w:rPr>
          <w:rFonts w:ascii="Times New Roman" w:hAnsi="Times New Roman"/>
          <w:bCs/>
          <w:sz w:val="24"/>
          <w:szCs w:val="24"/>
        </w:rPr>
      </w:pPr>
      <w:r w:rsidRPr="005D6CEE">
        <w:rPr>
          <w:rFonts w:ascii="Times New Roman" w:eastAsia="Times New Roman" w:hAnsi="Times New Roman"/>
          <w:sz w:val="24"/>
          <w:szCs w:val="24"/>
        </w:rPr>
        <w:t>If you are unable to resolve your issue contact the Helpdesk at</w:t>
      </w:r>
      <w:r w:rsidRPr="005D6CEE">
        <w:rPr>
          <w:rFonts w:ascii="Times New Roman" w:eastAsia="Times New Roman" w:hAnsi="Times New Roman"/>
          <w:color w:val="0000FF"/>
          <w:sz w:val="24"/>
          <w:szCs w:val="24"/>
        </w:rPr>
        <w:t xml:space="preserve"> </w:t>
      </w:r>
      <w:hyperlink r:id="rId37" w:history="1">
        <w:r w:rsidRPr="005D6CEE">
          <w:rPr>
            <w:rStyle w:val="Hyperlink"/>
            <w:rFonts w:ascii="Times New Roman" w:eastAsia="Times New Roman" w:hAnsi="Times New Roman"/>
            <w:sz w:val="24"/>
            <w:szCs w:val="24"/>
          </w:rPr>
          <w:t>helpdesk@uta.edu</w:t>
        </w:r>
      </w:hyperlink>
      <w:r w:rsidRPr="005D6CEE">
        <w:rPr>
          <w:rFonts w:ascii="Times New Roman" w:eastAsia="Times New Roman" w:hAnsi="Times New Roman"/>
          <w:sz w:val="24"/>
          <w:szCs w:val="24"/>
        </w:rPr>
        <w:t>.</w:t>
      </w:r>
    </w:p>
    <w:p w:rsidR="003852E8" w:rsidRPr="00557CAF" w:rsidRDefault="003852E8" w:rsidP="00FF5AE5">
      <w:pPr>
        <w:rPr>
          <w:rFonts w:ascii="Times New Roman" w:hAnsi="Times New Roman"/>
          <w:sz w:val="24"/>
          <w:szCs w:val="24"/>
          <w:u w:val="single"/>
        </w:rPr>
      </w:pPr>
    </w:p>
    <w:p w:rsidR="00467FAC" w:rsidRPr="00467FAC" w:rsidRDefault="00255631" w:rsidP="00467FAC">
      <w:pPr>
        <w:autoSpaceDE w:val="0"/>
        <w:autoSpaceDN w:val="0"/>
        <w:adjustRightInd w:val="0"/>
        <w:rPr>
          <w:rFonts w:ascii="Times New Roman" w:hAnsi="Times New Roman"/>
          <w:sz w:val="24"/>
          <w:szCs w:val="24"/>
        </w:rPr>
      </w:pPr>
      <w:r w:rsidRPr="00557CAF">
        <w:rPr>
          <w:rFonts w:ascii="Times New Roman" w:hAnsi="Times New Roman"/>
          <w:b/>
          <w:sz w:val="24"/>
          <w:szCs w:val="24"/>
          <w:u w:val="single"/>
        </w:rPr>
        <w:t>Student Feedback Survey</w:t>
      </w:r>
      <w:r w:rsidRPr="00255631">
        <w:rPr>
          <w:rFonts w:ascii="Times New Roman" w:hAnsi="Times New Roman"/>
          <w:b/>
          <w:sz w:val="24"/>
          <w:szCs w:val="24"/>
        </w:rPr>
        <w:t xml:space="preserve">: </w:t>
      </w:r>
      <w:r w:rsidR="00467FAC" w:rsidRPr="00467FAC">
        <w:rPr>
          <w:rFonts w:ascii="Times New Roman" w:hAnsi="Times New Roman"/>
          <w:bCs/>
          <w:sz w:val="24"/>
          <w:szCs w:val="24"/>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MavMail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38" w:history="1">
        <w:r w:rsidR="00467FAC" w:rsidRPr="00467FAC">
          <w:rPr>
            <w:rStyle w:val="Hyperlink"/>
            <w:rFonts w:ascii="Times New Roman" w:hAnsi="Times New Roman"/>
            <w:bCs/>
            <w:sz w:val="24"/>
            <w:szCs w:val="24"/>
          </w:rPr>
          <w:t>http://www.uta.edu/sfs</w:t>
        </w:r>
      </w:hyperlink>
      <w:r w:rsidR="00467FAC" w:rsidRPr="00467FAC">
        <w:rPr>
          <w:rFonts w:ascii="Times New Roman" w:hAnsi="Times New Roman"/>
          <w:bCs/>
          <w:sz w:val="24"/>
          <w:szCs w:val="24"/>
        </w:rPr>
        <w:t>.</w:t>
      </w:r>
    </w:p>
    <w:p w:rsidR="00621A71" w:rsidRPr="00DF09E6" w:rsidRDefault="00621A71" w:rsidP="00467FAC">
      <w:pPr>
        <w:autoSpaceDE w:val="0"/>
        <w:autoSpaceDN w:val="0"/>
        <w:adjustRightInd w:val="0"/>
      </w:pPr>
    </w:p>
    <w:p w:rsidR="00467FAC" w:rsidRPr="00467FAC" w:rsidRDefault="001D0F62" w:rsidP="00467FAC">
      <w:pPr>
        <w:rPr>
          <w:rFonts w:ascii="Times New Roman" w:hAnsi="Times New Roman"/>
          <w:sz w:val="24"/>
          <w:szCs w:val="24"/>
        </w:rPr>
      </w:pPr>
      <w:r w:rsidRPr="00DF09E6">
        <w:rPr>
          <w:rFonts w:ascii="Times New Roman" w:hAnsi="Times New Roman"/>
          <w:b/>
          <w:bCs/>
          <w:sz w:val="24"/>
          <w:szCs w:val="24"/>
          <w:u w:val="single"/>
        </w:rPr>
        <w:t>Final Review Week</w:t>
      </w:r>
      <w:r w:rsidRPr="00DF09E6">
        <w:rPr>
          <w:rFonts w:ascii="Times New Roman" w:hAnsi="Times New Roman"/>
          <w:b/>
          <w:bCs/>
          <w:sz w:val="24"/>
          <w:szCs w:val="24"/>
        </w:rPr>
        <w:t>:</w:t>
      </w:r>
      <w:r w:rsidR="00A82438">
        <w:rPr>
          <w:rFonts w:ascii="Times New Roman" w:hAnsi="Times New Roman"/>
          <w:bCs/>
          <w:sz w:val="24"/>
          <w:szCs w:val="24"/>
        </w:rPr>
        <w:t xml:space="preserve"> </w:t>
      </w:r>
      <w:r w:rsidR="00467FAC" w:rsidRPr="00467FAC">
        <w:rPr>
          <w:rFonts w:ascii="Times New Roman" w:hAnsi="Times New Roman"/>
          <w:bCs/>
          <w:sz w:val="24"/>
          <w:szCs w:val="24"/>
        </w:rPr>
        <w:t>for semester-long courses</w:t>
      </w:r>
      <w:r w:rsidR="00467FAC" w:rsidRPr="00467FAC">
        <w:rPr>
          <w:rFonts w:ascii="Times New Roman" w:hAnsi="Times New Roman"/>
          <w:b/>
          <w:bCs/>
          <w:sz w:val="24"/>
          <w:szCs w:val="24"/>
        </w:rPr>
        <w:t xml:space="preserve">, </w:t>
      </w:r>
      <w:r w:rsidR="00467FAC" w:rsidRPr="00467FAC">
        <w:rPr>
          <w:rFonts w:ascii="Times New Roman" w:hAnsi="Times New Roman"/>
          <w:bCs/>
          <w:sz w:val="24"/>
          <w:szCs w:val="24"/>
        </w:rPr>
        <w:t>a</w:t>
      </w:r>
      <w:r w:rsidR="00467FAC" w:rsidRPr="00467FAC">
        <w:rPr>
          <w:rFonts w:ascii="Times New Roman" w:hAnsi="Times New Roman"/>
          <w:sz w:val="24"/>
          <w:szCs w:val="24"/>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00467FAC" w:rsidRPr="00467FAC">
        <w:rPr>
          <w:rFonts w:ascii="Times New Roman" w:hAnsi="Times New Roman"/>
          <w:i/>
          <w:sz w:val="24"/>
          <w:szCs w:val="24"/>
        </w:rPr>
        <w:t>unless specified in the class syllabus</w:t>
      </w:r>
      <w:r w:rsidR="00467FAC" w:rsidRPr="00467FAC">
        <w:rPr>
          <w:rFonts w:ascii="Times New Roman" w:hAnsi="Times New Roman"/>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1D0F62" w:rsidRPr="00DF09E6" w:rsidRDefault="001D0F62" w:rsidP="00467FAC"/>
    <w:p w:rsidR="00883561" w:rsidRDefault="00883561" w:rsidP="00883561">
      <w:pPr>
        <w:rPr>
          <w:rFonts w:ascii="Times New Roman" w:hAnsi="Times New Roman"/>
          <w:sz w:val="24"/>
          <w:szCs w:val="24"/>
        </w:rPr>
      </w:pPr>
      <w:r w:rsidRPr="005D6CEE">
        <w:rPr>
          <w:rFonts w:ascii="Times New Roman" w:hAnsi="Times New Roman"/>
          <w:b/>
          <w:bCs/>
          <w:sz w:val="24"/>
          <w:szCs w:val="24"/>
          <w:u w:val="single"/>
        </w:rPr>
        <w:t>Emergency Exit Procedures</w:t>
      </w:r>
      <w:r w:rsidRPr="005D6CEE">
        <w:rPr>
          <w:rFonts w:ascii="Times New Roman" w:hAnsi="Times New Roman"/>
          <w:b/>
          <w:bCs/>
          <w:sz w:val="24"/>
          <w:szCs w:val="24"/>
        </w:rPr>
        <w:t>:</w:t>
      </w:r>
      <w:r w:rsidRPr="005D6CEE">
        <w:rPr>
          <w:rFonts w:ascii="Times New Roman" w:hAnsi="Times New Roman"/>
          <w:bCs/>
          <w:sz w:val="24"/>
          <w:szCs w:val="24"/>
        </w:rPr>
        <w:t xml:space="preserve"> </w:t>
      </w:r>
      <w:r w:rsidRPr="00351DD1">
        <w:rPr>
          <w:rFonts w:ascii="Times New Roman" w:hAnsi="Times New Roman"/>
          <w:sz w:val="24"/>
          <w:szCs w:val="24"/>
        </w:rPr>
        <w:t>Should we experience an emergency event that requires us to vacate the building, students should exit the room an</w:t>
      </w:r>
      <w:r>
        <w:rPr>
          <w:rFonts w:ascii="Times New Roman" w:hAnsi="Times New Roman"/>
          <w:sz w:val="24"/>
          <w:szCs w:val="24"/>
        </w:rPr>
        <w:t xml:space="preserve">d move toward the nearest exit. </w:t>
      </w:r>
      <w:r w:rsidRPr="00351DD1">
        <w:rPr>
          <w:rFonts w:ascii="Times New Roman" w:hAnsi="Times New Roman"/>
          <w:sz w:val="24"/>
          <w:szCs w:val="24"/>
        </w:rPr>
        <w:t xml:space="preserve">When exiting the building during an emergency, one should never take an elevator but should use the stairwells. Faculty members and instructional staff will assist students in selecting the safest route for evacuation and will </w:t>
      </w:r>
      <w:proofErr w:type="gramStart"/>
      <w:r w:rsidRPr="00351DD1">
        <w:rPr>
          <w:rFonts w:ascii="Times New Roman" w:hAnsi="Times New Roman"/>
          <w:sz w:val="24"/>
          <w:szCs w:val="24"/>
        </w:rPr>
        <w:t>make arrangements</w:t>
      </w:r>
      <w:proofErr w:type="gramEnd"/>
      <w:r w:rsidRPr="00351DD1">
        <w:rPr>
          <w:rFonts w:ascii="Times New Roman" w:hAnsi="Times New Roman"/>
          <w:sz w:val="24"/>
          <w:szCs w:val="24"/>
        </w:rPr>
        <w:t xml:space="preserve"> to assist individuals with disabilities.</w:t>
      </w:r>
      <w:r>
        <w:rPr>
          <w:rFonts w:ascii="Times New Roman" w:hAnsi="Times New Roman"/>
          <w:sz w:val="24"/>
          <w:szCs w:val="24"/>
        </w:rPr>
        <w:t xml:space="preserve"> </w:t>
      </w:r>
    </w:p>
    <w:p w:rsidR="00883561" w:rsidRPr="00351DD1" w:rsidRDefault="005171EF" w:rsidP="00883561">
      <w:pPr>
        <w:rPr>
          <w:rFonts w:ascii="Times New Roman" w:hAnsi="Times New Roman"/>
          <w:sz w:val="24"/>
          <w:szCs w:val="24"/>
        </w:rPr>
      </w:pPr>
      <w:r>
        <w:rPr>
          <w:rFonts w:ascii="Times New Roman" w:hAnsi="Times New Roman"/>
          <w:sz w:val="24"/>
          <w:szCs w:val="24"/>
        </w:rPr>
        <w:t>The evacuation route will be reviewed on the first day of class.</w:t>
      </w:r>
    </w:p>
    <w:p w:rsidR="00883561" w:rsidRDefault="00883561" w:rsidP="00883561">
      <w:pPr>
        <w:rPr>
          <w:rFonts w:ascii="Arial" w:hAnsi="Arial" w:cs="Arial"/>
          <w:color w:val="FF0000"/>
          <w:sz w:val="21"/>
          <w:szCs w:val="21"/>
        </w:rPr>
      </w:pPr>
    </w:p>
    <w:p w:rsidR="00B07E53" w:rsidRDefault="00B07E53" w:rsidP="00B07E53">
      <w:pPr>
        <w:rPr>
          <w:rFonts w:ascii="Times New Roman" w:hAnsi="Times New Roman"/>
          <w:b/>
          <w:color w:val="FF0000"/>
          <w:sz w:val="24"/>
          <w:szCs w:val="24"/>
        </w:rPr>
      </w:pPr>
    </w:p>
    <w:p w:rsidR="00B07E53" w:rsidRPr="003A4BD5" w:rsidRDefault="00B07E53" w:rsidP="00B07E53">
      <w:pPr>
        <w:rPr>
          <w:rFonts w:ascii="Arial" w:hAnsi="Arial" w:cs="Arial"/>
          <w:color w:val="FF0000"/>
          <w:sz w:val="21"/>
          <w:szCs w:val="21"/>
        </w:rPr>
      </w:pPr>
      <w:r>
        <w:rPr>
          <w:rFonts w:ascii="Arial" w:hAnsi="Arial" w:cs="Arial"/>
          <w:color w:val="FF0000"/>
          <w:sz w:val="21"/>
          <w:szCs w:val="21"/>
        </w:rPr>
        <w:t xml:space="preserve">Students </w:t>
      </w:r>
      <w:r w:rsidR="005171EF">
        <w:rPr>
          <w:rFonts w:ascii="Arial" w:hAnsi="Arial" w:cs="Arial"/>
          <w:color w:val="FF0000"/>
          <w:sz w:val="21"/>
          <w:szCs w:val="21"/>
        </w:rPr>
        <w:t xml:space="preserve">are </w:t>
      </w:r>
      <w:r>
        <w:rPr>
          <w:rFonts w:ascii="Arial" w:hAnsi="Arial" w:cs="Arial"/>
          <w:color w:val="FF0000"/>
          <w:sz w:val="21"/>
          <w:szCs w:val="21"/>
        </w:rPr>
        <w:t xml:space="preserve">encouraged to subscribe to the MavAlert system that will send information in case of an emergency to their cell phones or email accounts. Anyone can subscribe at </w:t>
      </w:r>
      <w:hyperlink r:id="rId39" w:history="1">
        <w:r w:rsidRPr="00251DEE">
          <w:rPr>
            <w:rStyle w:val="Hyperlink"/>
            <w:rFonts w:ascii="Arial" w:hAnsi="Arial" w:cs="Arial"/>
            <w:sz w:val="21"/>
            <w:szCs w:val="21"/>
          </w:rPr>
          <w:t>https://mavalert.uta.edu/</w:t>
        </w:r>
      </w:hyperlink>
      <w:r>
        <w:rPr>
          <w:rFonts w:ascii="Arial" w:hAnsi="Arial" w:cs="Arial"/>
          <w:color w:val="FF0000"/>
          <w:sz w:val="21"/>
          <w:szCs w:val="21"/>
        </w:rPr>
        <w:t xml:space="preserve"> or </w:t>
      </w:r>
      <w:hyperlink r:id="rId40" w:history="1">
        <w:r w:rsidRPr="00E213C8">
          <w:rPr>
            <w:rStyle w:val="Hyperlink"/>
            <w:rFonts w:ascii="Arial" w:hAnsi="Arial" w:cs="Arial"/>
            <w:sz w:val="21"/>
            <w:szCs w:val="21"/>
          </w:rPr>
          <w:t>https://mavalert.uta.edu/register.php</w:t>
        </w:r>
      </w:hyperlink>
    </w:p>
    <w:p w:rsidR="00883561" w:rsidRDefault="00883561" w:rsidP="00883561">
      <w:pPr>
        <w:tabs>
          <w:tab w:val="left" w:pos="-1080"/>
        </w:tabs>
        <w:ind w:right="-576"/>
        <w:rPr>
          <w:rFonts w:ascii="Times New Roman" w:hAnsi="Times New Roman"/>
          <w:b/>
          <w:color w:val="FF0000"/>
          <w:sz w:val="24"/>
          <w:szCs w:val="24"/>
        </w:rPr>
      </w:pPr>
    </w:p>
    <w:p w:rsidR="00E33923" w:rsidRPr="00F04BE4" w:rsidRDefault="00E33923" w:rsidP="00E33923">
      <w:pPr>
        <w:tabs>
          <w:tab w:val="left" w:pos="-1080"/>
        </w:tabs>
        <w:ind w:right="-576"/>
        <w:rPr>
          <w:rFonts w:ascii="Times New Roman" w:hAnsi="Times New Roman"/>
          <w:b/>
          <w:color w:val="FF0000"/>
          <w:sz w:val="24"/>
          <w:szCs w:val="24"/>
        </w:rPr>
      </w:pPr>
      <w:r w:rsidRPr="00B07E53">
        <w:rPr>
          <w:rFonts w:ascii="Times New Roman" w:hAnsi="Times New Roman"/>
          <w:b/>
          <w:sz w:val="24"/>
          <w:szCs w:val="24"/>
        </w:rPr>
        <w:t xml:space="preserve">Librarian to Contact:  </w:t>
      </w:r>
      <w:r w:rsidRPr="00F04BE4">
        <w:rPr>
          <w:rFonts w:ascii="Times New Roman" w:hAnsi="Times New Roman"/>
          <w:b/>
          <w:color w:val="0000FF"/>
          <w:sz w:val="24"/>
          <w:szCs w:val="24"/>
        </w:rPr>
        <w:t xml:space="preserve"> </w:t>
      </w:r>
    </w:p>
    <w:tbl>
      <w:tblPr>
        <w:tblStyle w:val="TableGrid"/>
        <w:tblW w:w="5614" w:type="dxa"/>
        <w:tblLook w:val="04A0" w:firstRow="1" w:lastRow="0" w:firstColumn="1" w:lastColumn="0" w:noHBand="0" w:noVBand="1"/>
      </w:tblPr>
      <w:tblGrid>
        <w:gridCol w:w="1983"/>
        <w:gridCol w:w="1915"/>
        <w:gridCol w:w="1716"/>
      </w:tblGrid>
      <w:tr w:rsidR="00482B80" w:rsidRPr="00DA55D6" w:rsidTr="00482B80">
        <w:tc>
          <w:tcPr>
            <w:tcW w:w="1983" w:type="dxa"/>
          </w:tcPr>
          <w:p w:rsidR="00482B80" w:rsidRPr="00F04BE4" w:rsidRDefault="00482B80" w:rsidP="00901431">
            <w:pPr>
              <w:tabs>
                <w:tab w:val="left" w:pos="-1080"/>
              </w:tabs>
              <w:ind w:right="-576"/>
              <w:rPr>
                <w:rFonts w:ascii="Times New Roman" w:hAnsi="Times New Roman"/>
                <w:sz w:val="24"/>
                <w:szCs w:val="24"/>
              </w:rPr>
            </w:pPr>
            <w:r w:rsidRPr="00F04BE4">
              <w:rPr>
                <w:rFonts w:ascii="Times New Roman" w:hAnsi="Times New Roman"/>
                <w:sz w:val="24"/>
                <w:szCs w:val="24"/>
              </w:rPr>
              <w:t xml:space="preserve">Peace Williamson </w:t>
            </w:r>
          </w:p>
          <w:p w:rsidR="00482B80" w:rsidRPr="00F04BE4" w:rsidRDefault="00482B80" w:rsidP="00901431">
            <w:pPr>
              <w:tabs>
                <w:tab w:val="left" w:pos="-1080"/>
              </w:tabs>
              <w:ind w:right="-576"/>
              <w:rPr>
                <w:rFonts w:ascii="Times New Roman" w:hAnsi="Times New Roman"/>
                <w:sz w:val="24"/>
                <w:szCs w:val="24"/>
              </w:rPr>
            </w:pPr>
            <w:r w:rsidRPr="00F04BE4">
              <w:rPr>
                <w:rFonts w:ascii="Times New Roman" w:hAnsi="Times New Roman"/>
                <w:sz w:val="24"/>
                <w:szCs w:val="24"/>
              </w:rPr>
              <w:t>817-272-6208</w:t>
            </w:r>
          </w:p>
          <w:p w:rsidR="00482B80" w:rsidRPr="00F04BE4" w:rsidRDefault="00F848BD" w:rsidP="00901431">
            <w:pPr>
              <w:tabs>
                <w:tab w:val="left" w:pos="-1080"/>
              </w:tabs>
              <w:ind w:right="-576"/>
              <w:rPr>
                <w:rFonts w:ascii="Times New Roman" w:hAnsi="Times New Roman"/>
                <w:sz w:val="24"/>
                <w:szCs w:val="24"/>
              </w:rPr>
            </w:pPr>
            <w:hyperlink r:id="rId41" w:history="1">
              <w:r w:rsidR="00482B80" w:rsidRPr="00F04BE4">
                <w:rPr>
                  <w:rStyle w:val="Hyperlink"/>
                  <w:rFonts w:ascii="Times New Roman" w:hAnsi="Times New Roman"/>
                  <w:sz w:val="24"/>
                  <w:szCs w:val="24"/>
                </w:rPr>
                <w:t>peace@uta.edu</w:t>
              </w:r>
            </w:hyperlink>
          </w:p>
        </w:tc>
        <w:tc>
          <w:tcPr>
            <w:tcW w:w="1915" w:type="dxa"/>
          </w:tcPr>
          <w:p w:rsidR="00482B80" w:rsidRPr="00F04BE4" w:rsidRDefault="00482B80" w:rsidP="00901431">
            <w:pPr>
              <w:tabs>
                <w:tab w:val="left" w:pos="-1080"/>
              </w:tabs>
              <w:ind w:right="-576"/>
              <w:rPr>
                <w:rFonts w:ascii="Times New Roman" w:hAnsi="Times New Roman"/>
                <w:sz w:val="24"/>
                <w:szCs w:val="24"/>
              </w:rPr>
            </w:pPr>
            <w:r w:rsidRPr="00F04BE4">
              <w:rPr>
                <w:rFonts w:ascii="Times New Roman" w:hAnsi="Times New Roman"/>
                <w:sz w:val="24"/>
                <w:szCs w:val="24"/>
              </w:rPr>
              <w:t>Lydia Pyburn</w:t>
            </w:r>
          </w:p>
          <w:p w:rsidR="00482B80" w:rsidRPr="00F04BE4" w:rsidRDefault="00482B80" w:rsidP="00901431">
            <w:pPr>
              <w:tabs>
                <w:tab w:val="left" w:pos="-1080"/>
              </w:tabs>
              <w:ind w:right="-576"/>
              <w:rPr>
                <w:rFonts w:ascii="Times New Roman" w:hAnsi="Times New Roman"/>
                <w:sz w:val="24"/>
                <w:szCs w:val="24"/>
              </w:rPr>
            </w:pPr>
            <w:r w:rsidRPr="00F04BE4">
              <w:rPr>
                <w:rFonts w:ascii="Times New Roman" w:hAnsi="Times New Roman"/>
                <w:sz w:val="24"/>
                <w:szCs w:val="24"/>
              </w:rPr>
              <w:t xml:space="preserve"> 817-272-7593</w:t>
            </w:r>
          </w:p>
          <w:p w:rsidR="00482B80" w:rsidRPr="00F04BE4" w:rsidRDefault="00F848BD" w:rsidP="00901431">
            <w:pPr>
              <w:tabs>
                <w:tab w:val="left" w:pos="-1080"/>
              </w:tabs>
              <w:ind w:right="-576"/>
              <w:rPr>
                <w:rFonts w:ascii="Times New Roman" w:hAnsi="Times New Roman"/>
                <w:sz w:val="24"/>
                <w:szCs w:val="24"/>
              </w:rPr>
            </w:pPr>
            <w:hyperlink r:id="rId42" w:history="1">
              <w:r w:rsidR="00482B80" w:rsidRPr="00F04BE4">
                <w:rPr>
                  <w:rStyle w:val="Hyperlink"/>
                  <w:rFonts w:ascii="Times New Roman" w:hAnsi="Times New Roman"/>
                  <w:sz w:val="24"/>
                  <w:szCs w:val="24"/>
                </w:rPr>
                <w:t>llpyburn@uta.edu</w:t>
              </w:r>
            </w:hyperlink>
          </w:p>
        </w:tc>
        <w:tc>
          <w:tcPr>
            <w:tcW w:w="1716" w:type="dxa"/>
          </w:tcPr>
          <w:p w:rsidR="00482B80" w:rsidRPr="00F04BE4" w:rsidRDefault="00482B80" w:rsidP="00901431">
            <w:pPr>
              <w:tabs>
                <w:tab w:val="left" w:pos="-1080"/>
              </w:tabs>
              <w:ind w:right="-576"/>
              <w:rPr>
                <w:rFonts w:ascii="Times New Roman" w:hAnsi="Times New Roman"/>
                <w:sz w:val="24"/>
                <w:szCs w:val="24"/>
              </w:rPr>
            </w:pPr>
            <w:r w:rsidRPr="00F04BE4">
              <w:rPr>
                <w:rFonts w:ascii="Times New Roman" w:hAnsi="Times New Roman"/>
                <w:sz w:val="24"/>
                <w:szCs w:val="24"/>
              </w:rPr>
              <w:t>Heather Scalf</w:t>
            </w:r>
          </w:p>
          <w:p w:rsidR="00482B80" w:rsidRPr="00F04BE4" w:rsidRDefault="00482B80" w:rsidP="00901431">
            <w:pPr>
              <w:tabs>
                <w:tab w:val="left" w:pos="-1080"/>
              </w:tabs>
              <w:ind w:right="-576"/>
              <w:rPr>
                <w:rFonts w:ascii="Times New Roman" w:hAnsi="Times New Roman"/>
                <w:sz w:val="24"/>
                <w:szCs w:val="24"/>
              </w:rPr>
            </w:pPr>
            <w:r w:rsidRPr="00F04BE4">
              <w:rPr>
                <w:rFonts w:ascii="Times New Roman" w:hAnsi="Times New Roman"/>
                <w:sz w:val="24"/>
                <w:szCs w:val="24"/>
              </w:rPr>
              <w:t>817-272-7436</w:t>
            </w:r>
          </w:p>
          <w:p w:rsidR="00482B80" w:rsidRPr="00F04BE4" w:rsidRDefault="00F848BD" w:rsidP="00901431">
            <w:pPr>
              <w:tabs>
                <w:tab w:val="left" w:pos="-1080"/>
              </w:tabs>
              <w:ind w:right="-576"/>
              <w:rPr>
                <w:rFonts w:ascii="Times New Roman" w:hAnsi="Times New Roman"/>
                <w:sz w:val="24"/>
                <w:szCs w:val="24"/>
              </w:rPr>
            </w:pPr>
            <w:hyperlink r:id="rId43" w:history="1">
              <w:r w:rsidR="00482B80" w:rsidRPr="00F04BE4">
                <w:rPr>
                  <w:rStyle w:val="Hyperlink"/>
                  <w:rFonts w:ascii="Times New Roman" w:hAnsi="Times New Roman"/>
                  <w:sz w:val="24"/>
                  <w:szCs w:val="24"/>
                </w:rPr>
                <w:t>scalf@uta.edu</w:t>
              </w:r>
            </w:hyperlink>
          </w:p>
          <w:p w:rsidR="00482B80" w:rsidRPr="00F04BE4" w:rsidRDefault="00482B80" w:rsidP="00901431">
            <w:pPr>
              <w:tabs>
                <w:tab w:val="left" w:pos="-1080"/>
              </w:tabs>
              <w:ind w:right="-576"/>
              <w:rPr>
                <w:rFonts w:ascii="Times New Roman" w:hAnsi="Times New Roman"/>
                <w:sz w:val="24"/>
                <w:szCs w:val="24"/>
              </w:rPr>
            </w:pPr>
          </w:p>
        </w:tc>
      </w:tr>
    </w:tbl>
    <w:p w:rsidR="00E33923" w:rsidRDefault="00E33923" w:rsidP="00E33923">
      <w:pPr>
        <w:pStyle w:val="PlainText"/>
      </w:pPr>
    </w:p>
    <w:p w:rsidR="00E33923" w:rsidRPr="00F04BE4" w:rsidRDefault="00E33923" w:rsidP="00E33923">
      <w:pPr>
        <w:pStyle w:val="PlainText"/>
        <w:rPr>
          <w:rFonts w:ascii="Times New Roman" w:hAnsi="Times New Roman"/>
          <w:sz w:val="24"/>
          <w:szCs w:val="24"/>
        </w:rPr>
      </w:pPr>
      <w:r w:rsidRPr="00F04BE4">
        <w:rPr>
          <w:rFonts w:ascii="Times New Roman" w:hAnsi="Times New Roman"/>
          <w:sz w:val="24"/>
          <w:szCs w:val="24"/>
        </w:rPr>
        <w:t>Contact all nursing librarians:</w:t>
      </w:r>
    </w:p>
    <w:p w:rsidR="00E33923" w:rsidRPr="00F04BE4" w:rsidRDefault="00F848BD" w:rsidP="00E33923">
      <w:pPr>
        <w:pStyle w:val="PlainText"/>
        <w:rPr>
          <w:rFonts w:ascii="Times New Roman" w:hAnsi="Times New Roman"/>
          <w:sz w:val="24"/>
          <w:szCs w:val="24"/>
        </w:rPr>
      </w:pPr>
      <w:hyperlink r:id="rId44" w:history="1">
        <w:r w:rsidR="00E33923" w:rsidRPr="00F04BE4">
          <w:rPr>
            <w:rStyle w:val="Hyperlink"/>
            <w:rFonts w:ascii="Times New Roman" w:hAnsi="Times New Roman"/>
            <w:color w:val="1155CC"/>
            <w:sz w:val="24"/>
            <w:szCs w:val="24"/>
          </w:rPr>
          <w:t>library-nursing@listserv.uta.edu</w:t>
        </w:r>
      </w:hyperlink>
    </w:p>
    <w:p w:rsidR="00E33923" w:rsidRDefault="00E33923" w:rsidP="00E33923">
      <w:pPr>
        <w:tabs>
          <w:tab w:val="left" w:pos="-1080"/>
        </w:tabs>
        <w:ind w:right="-576"/>
        <w:rPr>
          <w:rFonts w:ascii="Times New Roman" w:hAnsi="Times New Roman"/>
          <w:sz w:val="24"/>
          <w:szCs w:val="24"/>
        </w:rPr>
      </w:pPr>
    </w:p>
    <w:p w:rsidR="00E33923" w:rsidRPr="00F04BE4" w:rsidRDefault="00E33923" w:rsidP="00E33923">
      <w:pPr>
        <w:pStyle w:val="PlainText"/>
        <w:rPr>
          <w:b/>
          <w:bCs/>
          <w:sz w:val="24"/>
          <w:szCs w:val="24"/>
        </w:rPr>
      </w:pPr>
      <w:r w:rsidRPr="00F04BE4">
        <w:rPr>
          <w:b/>
          <w:bCs/>
          <w:sz w:val="24"/>
          <w:szCs w:val="24"/>
        </w:rPr>
        <w:t xml:space="preserve">Helpful Direct Links to the UTA Libraries’ Resources </w:t>
      </w:r>
    </w:p>
    <w:p w:rsidR="00E33923" w:rsidRPr="00F04BE4" w:rsidRDefault="00E33923" w:rsidP="00E33923">
      <w:pPr>
        <w:pStyle w:val="PlainText"/>
        <w:rPr>
          <w:sz w:val="24"/>
          <w:szCs w:val="24"/>
        </w:rPr>
      </w:pPr>
    </w:p>
    <w:tbl>
      <w:tblPr>
        <w:tblW w:w="0" w:type="auto"/>
        <w:tblCellMar>
          <w:left w:w="0" w:type="dxa"/>
          <w:right w:w="0" w:type="dxa"/>
        </w:tblCellMar>
        <w:tblLook w:val="04A0" w:firstRow="1" w:lastRow="0" w:firstColumn="1" w:lastColumn="0" w:noHBand="0" w:noVBand="1"/>
      </w:tblPr>
      <w:tblGrid>
        <w:gridCol w:w="3235"/>
        <w:gridCol w:w="6115"/>
      </w:tblGrid>
      <w:tr w:rsidR="00E33923" w:rsidRPr="00F04BE4" w:rsidTr="00901431">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901431">
            <w:pPr>
              <w:pStyle w:val="PlainText"/>
              <w:rPr>
                <w:b/>
                <w:bCs/>
                <w:sz w:val="24"/>
                <w:szCs w:val="24"/>
              </w:rPr>
            </w:pPr>
            <w:r w:rsidRPr="00F04BE4">
              <w:rPr>
                <w:b/>
                <w:bCs/>
                <w:sz w:val="24"/>
                <w:szCs w:val="24"/>
              </w:rPr>
              <w:t xml:space="preserve">Research Information on Nursing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F848BD" w:rsidP="00901431">
            <w:pPr>
              <w:pStyle w:val="PlainText"/>
              <w:rPr>
                <w:b/>
                <w:bCs/>
                <w:sz w:val="24"/>
                <w:szCs w:val="24"/>
              </w:rPr>
            </w:pPr>
            <w:hyperlink r:id="rId45" w:history="1">
              <w:r w:rsidR="00E33923" w:rsidRPr="00F04BE4">
                <w:rPr>
                  <w:rStyle w:val="Hyperlink"/>
                  <w:b/>
                  <w:bCs/>
                  <w:sz w:val="24"/>
                  <w:szCs w:val="24"/>
                </w:rPr>
                <w:t>http://libguides.uta.edu/nursing</w:t>
              </w:r>
            </w:hyperlink>
          </w:p>
        </w:tc>
      </w:tr>
      <w:tr w:rsidR="00E33923" w:rsidRPr="00F04BE4" w:rsidTr="00901431">
        <w:tc>
          <w:tcPr>
            <w:tcW w:w="3235" w:type="dxa"/>
            <w:tcBorders>
              <w:top w:val="nil"/>
              <w:left w:val="nil"/>
              <w:bottom w:val="single" w:sz="8" w:space="0" w:color="7F7F7F"/>
              <w:right w:val="nil"/>
            </w:tcBorders>
            <w:tcMar>
              <w:top w:w="0" w:type="dxa"/>
              <w:left w:w="108" w:type="dxa"/>
              <w:bottom w:w="0" w:type="dxa"/>
              <w:right w:w="108" w:type="dxa"/>
            </w:tcMar>
            <w:hideMark/>
          </w:tcPr>
          <w:p w:rsidR="00E33923" w:rsidRPr="00F04BE4" w:rsidRDefault="00E33923" w:rsidP="00901431">
            <w:pPr>
              <w:pStyle w:val="PlainText"/>
              <w:rPr>
                <w:b/>
                <w:bCs/>
                <w:sz w:val="24"/>
                <w:szCs w:val="24"/>
              </w:rPr>
            </w:pPr>
            <w:r w:rsidRPr="00F04BE4">
              <w:rPr>
                <w:b/>
                <w:bCs/>
                <w:sz w:val="24"/>
                <w:szCs w:val="24"/>
              </w:rPr>
              <w:t xml:space="preserve">Library Home Page </w:t>
            </w:r>
          </w:p>
        </w:tc>
        <w:tc>
          <w:tcPr>
            <w:tcW w:w="6115" w:type="dxa"/>
            <w:tcBorders>
              <w:top w:val="nil"/>
              <w:left w:val="nil"/>
              <w:bottom w:val="single" w:sz="8" w:space="0" w:color="7F7F7F"/>
              <w:right w:val="nil"/>
            </w:tcBorders>
            <w:tcMar>
              <w:top w:w="0" w:type="dxa"/>
              <w:left w:w="108" w:type="dxa"/>
              <w:bottom w:w="0" w:type="dxa"/>
              <w:right w:w="108" w:type="dxa"/>
            </w:tcMar>
            <w:hideMark/>
          </w:tcPr>
          <w:p w:rsidR="00E33923" w:rsidRPr="00F04BE4" w:rsidRDefault="00F848BD" w:rsidP="00901431">
            <w:pPr>
              <w:pStyle w:val="PlainText"/>
              <w:rPr>
                <w:sz w:val="24"/>
                <w:szCs w:val="24"/>
              </w:rPr>
            </w:pPr>
            <w:hyperlink r:id="rId46" w:history="1">
              <w:r w:rsidR="00E33923" w:rsidRPr="00F04BE4">
                <w:rPr>
                  <w:rStyle w:val="Hyperlink"/>
                  <w:sz w:val="24"/>
                  <w:szCs w:val="24"/>
                </w:rPr>
                <w:t>http://library.uta.edu/</w:t>
              </w:r>
            </w:hyperlink>
          </w:p>
        </w:tc>
      </w:tr>
      <w:tr w:rsidR="00E33923" w:rsidRPr="00F04BE4" w:rsidTr="00901431">
        <w:tc>
          <w:tcPr>
            <w:tcW w:w="3235" w:type="dxa"/>
            <w:tcMar>
              <w:top w:w="0" w:type="dxa"/>
              <w:left w:w="108" w:type="dxa"/>
              <w:bottom w:w="0" w:type="dxa"/>
              <w:right w:w="108" w:type="dxa"/>
            </w:tcMar>
            <w:hideMark/>
          </w:tcPr>
          <w:p w:rsidR="00E33923" w:rsidRPr="00F04BE4" w:rsidRDefault="00E33923" w:rsidP="00901431">
            <w:pPr>
              <w:pStyle w:val="PlainText"/>
              <w:rPr>
                <w:b/>
                <w:bCs/>
                <w:sz w:val="24"/>
                <w:szCs w:val="24"/>
              </w:rPr>
            </w:pPr>
            <w:r w:rsidRPr="00F04BE4">
              <w:rPr>
                <w:b/>
                <w:bCs/>
                <w:sz w:val="24"/>
                <w:szCs w:val="24"/>
              </w:rPr>
              <w:t xml:space="preserve">Subject Guides </w:t>
            </w:r>
          </w:p>
        </w:tc>
        <w:tc>
          <w:tcPr>
            <w:tcW w:w="6115" w:type="dxa"/>
            <w:tcMar>
              <w:top w:w="0" w:type="dxa"/>
              <w:left w:w="108" w:type="dxa"/>
              <w:bottom w:w="0" w:type="dxa"/>
              <w:right w:w="108" w:type="dxa"/>
            </w:tcMar>
            <w:hideMark/>
          </w:tcPr>
          <w:p w:rsidR="00E33923" w:rsidRPr="00F04BE4" w:rsidRDefault="00F848BD" w:rsidP="00901431">
            <w:pPr>
              <w:pStyle w:val="PlainText"/>
              <w:rPr>
                <w:sz w:val="24"/>
                <w:szCs w:val="24"/>
              </w:rPr>
            </w:pPr>
            <w:hyperlink r:id="rId47" w:history="1">
              <w:r w:rsidR="00E33923" w:rsidRPr="00F04BE4">
                <w:rPr>
                  <w:rStyle w:val="Hyperlink"/>
                  <w:sz w:val="24"/>
                  <w:szCs w:val="24"/>
                </w:rPr>
                <w:t>http://libguides.uta.edu</w:t>
              </w:r>
            </w:hyperlink>
          </w:p>
        </w:tc>
      </w:tr>
      <w:tr w:rsidR="00E33923" w:rsidRPr="00F04BE4" w:rsidTr="00901431">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2D0ED8" w:rsidP="00901431">
            <w:pPr>
              <w:pStyle w:val="PlainText"/>
              <w:rPr>
                <w:b/>
                <w:bCs/>
                <w:sz w:val="24"/>
                <w:szCs w:val="24"/>
              </w:rPr>
            </w:pPr>
            <w:r>
              <w:rPr>
                <w:b/>
                <w:bCs/>
                <w:sz w:val="24"/>
                <w:szCs w:val="24"/>
              </w:rPr>
              <w:t>Ask us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F848BD" w:rsidP="00901431">
            <w:pPr>
              <w:pStyle w:val="PlainText"/>
              <w:rPr>
                <w:sz w:val="24"/>
                <w:szCs w:val="24"/>
              </w:rPr>
            </w:pPr>
            <w:hyperlink r:id="rId48" w:history="1">
              <w:r w:rsidR="00E33923" w:rsidRPr="00F04BE4">
                <w:rPr>
                  <w:rStyle w:val="Hyperlink"/>
                  <w:sz w:val="24"/>
                  <w:szCs w:val="24"/>
                </w:rPr>
                <w:t>http://ask.uta.edu</w:t>
              </w:r>
            </w:hyperlink>
          </w:p>
        </w:tc>
      </w:tr>
      <w:tr w:rsidR="00E33923" w:rsidRPr="00F04BE4" w:rsidTr="00901431">
        <w:tc>
          <w:tcPr>
            <w:tcW w:w="3235" w:type="dxa"/>
            <w:tcMar>
              <w:top w:w="0" w:type="dxa"/>
              <w:left w:w="108" w:type="dxa"/>
              <w:bottom w:w="0" w:type="dxa"/>
              <w:right w:w="108" w:type="dxa"/>
            </w:tcMar>
            <w:hideMark/>
          </w:tcPr>
          <w:p w:rsidR="00E33923" w:rsidRPr="00F04BE4" w:rsidRDefault="00E33923" w:rsidP="00901431">
            <w:pPr>
              <w:pStyle w:val="PlainText"/>
              <w:rPr>
                <w:b/>
                <w:bCs/>
                <w:sz w:val="24"/>
                <w:szCs w:val="24"/>
              </w:rPr>
            </w:pPr>
            <w:r w:rsidRPr="00F04BE4">
              <w:rPr>
                <w:b/>
                <w:bCs/>
                <w:sz w:val="24"/>
                <w:szCs w:val="24"/>
              </w:rPr>
              <w:t xml:space="preserve">Database List </w:t>
            </w:r>
          </w:p>
        </w:tc>
        <w:tc>
          <w:tcPr>
            <w:tcW w:w="6115" w:type="dxa"/>
            <w:tcMar>
              <w:top w:w="0" w:type="dxa"/>
              <w:left w:w="108" w:type="dxa"/>
              <w:bottom w:w="0" w:type="dxa"/>
              <w:right w:w="108" w:type="dxa"/>
            </w:tcMar>
            <w:hideMark/>
          </w:tcPr>
          <w:p w:rsidR="00E33923" w:rsidRPr="00F04BE4" w:rsidRDefault="00F848BD" w:rsidP="00901431">
            <w:pPr>
              <w:pStyle w:val="PlainText"/>
              <w:rPr>
                <w:sz w:val="24"/>
                <w:szCs w:val="24"/>
              </w:rPr>
            </w:pPr>
            <w:hyperlink r:id="rId49" w:history="1">
              <w:r w:rsidR="00E33923" w:rsidRPr="00F04BE4">
                <w:rPr>
                  <w:rStyle w:val="Hyperlink"/>
                  <w:sz w:val="24"/>
                  <w:szCs w:val="24"/>
                </w:rPr>
                <w:t>http://libguides.uta.edu/az.php</w:t>
              </w:r>
            </w:hyperlink>
            <w:r w:rsidR="00E33923" w:rsidRPr="00F04BE4">
              <w:rPr>
                <w:sz w:val="24"/>
                <w:szCs w:val="24"/>
              </w:rPr>
              <w:t xml:space="preserve"> </w:t>
            </w:r>
          </w:p>
        </w:tc>
      </w:tr>
      <w:tr w:rsidR="00E33923" w:rsidRPr="00F04BE4" w:rsidTr="00901431">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901431">
            <w:pPr>
              <w:pStyle w:val="PlainText"/>
              <w:rPr>
                <w:b/>
                <w:bCs/>
                <w:sz w:val="24"/>
                <w:szCs w:val="24"/>
              </w:rPr>
            </w:pPr>
            <w:r w:rsidRPr="00F04BE4">
              <w:rPr>
                <w:b/>
                <w:bCs/>
                <w:sz w:val="24"/>
                <w:szCs w:val="24"/>
              </w:rPr>
              <w:t xml:space="preserve">Course Reserves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F848BD" w:rsidP="00901431">
            <w:pPr>
              <w:pStyle w:val="PlainText"/>
              <w:rPr>
                <w:sz w:val="24"/>
                <w:szCs w:val="24"/>
              </w:rPr>
            </w:pPr>
            <w:hyperlink r:id="rId50" w:history="1">
              <w:r w:rsidR="00E33923" w:rsidRPr="00F04BE4">
                <w:rPr>
                  <w:rStyle w:val="Hyperlink"/>
                  <w:sz w:val="24"/>
                  <w:szCs w:val="24"/>
                </w:rPr>
                <w:t>http://pulse.uta.edu/vwebv/enterCourseReserve.do</w:t>
              </w:r>
            </w:hyperlink>
          </w:p>
        </w:tc>
      </w:tr>
      <w:tr w:rsidR="00E33923" w:rsidRPr="00F04BE4" w:rsidTr="00901431">
        <w:tc>
          <w:tcPr>
            <w:tcW w:w="3235" w:type="dxa"/>
            <w:tcMar>
              <w:top w:w="0" w:type="dxa"/>
              <w:left w:w="108" w:type="dxa"/>
              <w:bottom w:w="0" w:type="dxa"/>
              <w:right w:w="108" w:type="dxa"/>
            </w:tcMar>
            <w:hideMark/>
          </w:tcPr>
          <w:p w:rsidR="00E33923" w:rsidRPr="00F04BE4" w:rsidRDefault="00E33923" w:rsidP="00901431">
            <w:pPr>
              <w:pStyle w:val="PlainText"/>
              <w:rPr>
                <w:b/>
                <w:bCs/>
                <w:sz w:val="24"/>
                <w:szCs w:val="24"/>
              </w:rPr>
            </w:pPr>
            <w:r w:rsidRPr="00F04BE4">
              <w:rPr>
                <w:b/>
                <w:bCs/>
                <w:sz w:val="24"/>
                <w:szCs w:val="24"/>
              </w:rPr>
              <w:t xml:space="preserve">Library Catalog </w:t>
            </w:r>
          </w:p>
        </w:tc>
        <w:tc>
          <w:tcPr>
            <w:tcW w:w="6115" w:type="dxa"/>
            <w:tcMar>
              <w:top w:w="0" w:type="dxa"/>
              <w:left w:w="108" w:type="dxa"/>
              <w:bottom w:w="0" w:type="dxa"/>
              <w:right w:w="108" w:type="dxa"/>
            </w:tcMar>
            <w:hideMark/>
          </w:tcPr>
          <w:p w:rsidR="00E33923" w:rsidRPr="00F04BE4" w:rsidRDefault="00F848BD" w:rsidP="00901431">
            <w:pPr>
              <w:pStyle w:val="PlainText"/>
              <w:rPr>
                <w:sz w:val="24"/>
                <w:szCs w:val="24"/>
              </w:rPr>
            </w:pPr>
            <w:hyperlink r:id="rId51" w:anchor="!/" w:history="1">
              <w:r w:rsidR="00E33923" w:rsidRPr="00F04BE4">
                <w:rPr>
                  <w:rStyle w:val="Hyperlink"/>
                  <w:sz w:val="24"/>
                  <w:szCs w:val="24"/>
                </w:rPr>
                <w:t>http://uta.summon.serialssolutions.com/#!/</w:t>
              </w:r>
            </w:hyperlink>
          </w:p>
        </w:tc>
      </w:tr>
      <w:tr w:rsidR="00E33923" w:rsidRPr="00F04BE4" w:rsidTr="00901431">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901431">
            <w:pPr>
              <w:pStyle w:val="PlainText"/>
              <w:rPr>
                <w:b/>
                <w:bCs/>
                <w:sz w:val="24"/>
                <w:szCs w:val="24"/>
              </w:rPr>
            </w:pPr>
            <w:r w:rsidRPr="00F04BE4">
              <w:rPr>
                <w:b/>
                <w:bCs/>
                <w:sz w:val="24"/>
                <w:szCs w:val="24"/>
              </w:rPr>
              <w:t xml:space="preserve">E-Journals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F848BD" w:rsidP="00901431">
            <w:pPr>
              <w:pStyle w:val="PlainText"/>
              <w:rPr>
                <w:sz w:val="24"/>
                <w:szCs w:val="24"/>
              </w:rPr>
            </w:pPr>
            <w:hyperlink r:id="rId52" w:history="1">
              <w:r w:rsidR="00E33923" w:rsidRPr="00F04BE4">
                <w:rPr>
                  <w:rStyle w:val="Hyperlink"/>
                  <w:sz w:val="24"/>
                  <w:szCs w:val="24"/>
                </w:rPr>
                <w:t>http://pulse.uta.edu/vwebv/searchSubject</w:t>
              </w:r>
            </w:hyperlink>
          </w:p>
        </w:tc>
      </w:tr>
      <w:tr w:rsidR="00E33923" w:rsidRPr="00F04BE4" w:rsidTr="00901431">
        <w:tc>
          <w:tcPr>
            <w:tcW w:w="3235" w:type="dxa"/>
            <w:tcMar>
              <w:top w:w="0" w:type="dxa"/>
              <w:left w:w="108" w:type="dxa"/>
              <w:bottom w:w="0" w:type="dxa"/>
              <w:right w:w="108" w:type="dxa"/>
            </w:tcMar>
            <w:hideMark/>
          </w:tcPr>
          <w:p w:rsidR="00E33923" w:rsidRPr="00F04BE4" w:rsidRDefault="00E33923" w:rsidP="00901431">
            <w:pPr>
              <w:pStyle w:val="PlainText"/>
              <w:rPr>
                <w:b/>
                <w:bCs/>
                <w:sz w:val="24"/>
                <w:szCs w:val="24"/>
              </w:rPr>
            </w:pPr>
            <w:r w:rsidRPr="00F04BE4">
              <w:rPr>
                <w:b/>
                <w:bCs/>
                <w:sz w:val="24"/>
                <w:szCs w:val="24"/>
              </w:rPr>
              <w:t xml:space="preserve">Library Tutorials </w:t>
            </w:r>
          </w:p>
        </w:tc>
        <w:tc>
          <w:tcPr>
            <w:tcW w:w="6115" w:type="dxa"/>
            <w:tcMar>
              <w:top w:w="0" w:type="dxa"/>
              <w:left w:w="108" w:type="dxa"/>
              <w:bottom w:w="0" w:type="dxa"/>
              <w:right w:w="108" w:type="dxa"/>
            </w:tcMar>
            <w:hideMark/>
          </w:tcPr>
          <w:p w:rsidR="00E33923" w:rsidRPr="00F04BE4" w:rsidRDefault="00F848BD" w:rsidP="00901431">
            <w:pPr>
              <w:pStyle w:val="PlainText"/>
              <w:rPr>
                <w:sz w:val="24"/>
                <w:szCs w:val="24"/>
              </w:rPr>
            </w:pPr>
            <w:hyperlink r:id="rId53" w:history="1">
              <w:r w:rsidR="00BF5A6F" w:rsidRPr="00EF7D2F">
                <w:rPr>
                  <w:rStyle w:val="hyperlinkchar"/>
                  <w:rFonts w:ascii="Arial" w:hAnsi="Arial" w:cs="Arial"/>
                  <w:color w:val="0000FF"/>
                  <w:sz w:val="21"/>
                  <w:szCs w:val="21"/>
                </w:rPr>
                <w:t>library.uta.edu/how-to</w:t>
              </w:r>
            </w:hyperlink>
          </w:p>
        </w:tc>
      </w:tr>
      <w:tr w:rsidR="00E33923" w:rsidRPr="00F04BE4" w:rsidTr="00901431">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901431">
            <w:pPr>
              <w:pStyle w:val="PlainText"/>
              <w:rPr>
                <w:b/>
                <w:bCs/>
                <w:sz w:val="24"/>
                <w:szCs w:val="24"/>
              </w:rPr>
            </w:pPr>
            <w:r w:rsidRPr="00F04BE4">
              <w:rPr>
                <w:b/>
                <w:bCs/>
                <w:sz w:val="24"/>
                <w:szCs w:val="24"/>
              </w:rPr>
              <w:t xml:space="preserve">Connecting from Off- Campus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F848BD" w:rsidP="00901431">
            <w:pPr>
              <w:pStyle w:val="PlainText"/>
              <w:rPr>
                <w:sz w:val="24"/>
                <w:szCs w:val="24"/>
              </w:rPr>
            </w:pPr>
            <w:hyperlink r:id="rId54" w:history="1">
              <w:r w:rsidR="00E33923" w:rsidRPr="00F04BE4">
                <w:rPr>
                  <w:rStyle w:val="Hyperlink"/>
                  <w:sz w:val="24"/>
                  <w:szCs w:val="24"/>
                </w:rPr>
                <w:t>http://libguides.uta.edu/offcampus</w:t>
              </w:r>
            </w:hyperlink>
          </w:p>
        </w:tc>
      </w:tr>
      <w:tr w:rsidR="002D0ED8" w:rsidRPr="00F04BE4" w:rsidTr="00901431">
        <w:tc>
          <w:tcPr>
            <w:tcW w:w="3235" w:type="dxa"/>
            <w:tcBorders>
              <w:top w:val="single" w:sz="8" w:space="0" w:color="7F7F7F"/>
              <w:left w:val="nil"/>
              <w:bottom w:val="single" w:sz="8" w:space="0" w:color="7F7F7F"/>
              <w:right w:val="nil"/>
            </w:tcBorders>
            <w:tcMar>
              <w:top w:w="0" w:type="dxa"/>
              <w:left w:w="108" w:type="dxa"/>
              <w:bottom w:w="0" w:type="dxa"/>
              <w:right w:w="108" w:type="dxa"/>
            </w:tcMar>
          </w:tcPr>
          <w:p w:rsidR="002D0ED8" w:rsidRPr="00F04BE4" w:rsidRDefault="002D0ED8" w:rsidP="00901431">
            <w:pPr>
              <w:pStyle w:val="PlainText"/>
              <w:rPr>
                <w:b/>
                <w:bCs/>
                <w:sz w:val="24"/>
                <w:szCs w:val="24"/>
              </w:rPr>
            </w:pPr>
            <w:r>
              <w:rPr>
                <w:b/>
                <w:bCs/>
                <w:sz w:val="24"/>
                <w:szCs w:val="24"/>
              </w:rPr>
              <w:t>Academic Plaza Consultation Services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rsidR="002D0ED8" w:rsidRDefault="00F848BD" w:rsidP="00901431">
            <w:pPr>
              <w:pStyle w:val="PlainText"/>
            </w:pPr>
            <w:hyperlink r:id="rId55" w:history="1">
              <w:r w:rsidR="002D0ED8" w:rsidRPr="00EF7D2F">
                <w:rPr>
                  <w:rStyle w:val="hyperlinkchar"/>
                  <w:rFonts w:ascii="Arial" w:hAnsi="Arial" w:cs="Arial"/>
                  <w:color w:val="0000FF"/>
                  <w:sz w:val="21"/>
                  <w:szCs w:val="21"/>
                </w:rPr>
                <w:t>library.uta.edu/academic-plaza</w:t>
              </w:r>
            </w:hyperlink>
          </w:p>
        </w:tc>
      </w:tr>
      <w:tr w:rsidR="00BF5A6F" w:rsidRPr="00F04BE4" w:rsidTr="00901431">
        <w:tc>
          <w:tcPr>
            <w:tcW w:w="3235" w:type="dxa"/>
            <w:tcBorders>
              <w:top w:val="single" w:sz="8" w:space="0" w:color="7F7F7F"/>
              <w:left w:val="nil"/>
              <w:bottom w:val="single" w:sz="8" w:space="0" w:color="7F7F7F"/>
              <w:right w:val="nil"/>
            </w:tcBorders>
            <w:tcMar>
              <w:top w:w="0" w:type="dxa"/>
              <w:left w:w="108" w:type="dxa"/>
              <w:bottom w:w="0" w:type="dxa"/>
              <w:right w:w="108" w:type="dxa"/>
            </w:tcMar>
          </w:tcPr>
          <w:p w:rsidR="00BF5A6F" w:rsidRDefault="00BF5A6F" w:rsidP="00901431">
            <w:pPr>
              <w:pStyle w:val="PlainText"/>
              <w:rPr>
                <w:b/>
                <w:bCs/>
                <w:sz w:val="24"/>
                <w:szCs w:val="24"/>
              </w:rPr>
            </w:pPr>
            <w:r>
              <w:rPr>
                <w:b/>
                <w:bCs/>
                <w:sz w:val="24"/>
                <w:szCs w:val="24"/>
              </w:rPr>
              <w:t>Study Room Reservations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rsidR="00BF5A6F" w:rsidRDefault="00F848BD" w:rsidP="00901431">
            <w:pPr>
              <w:pStyle w:val="PlainText"/>
            </w:pPr>
            <w:hyperlink r:id="rId56" w:history="1">
              <w:r w:rsidR="00BF5A6F" w:rsidRPr="00EF7D2F">
                <w:rPr>
                  <w:rStyle w:val="hyperlinkchar"/>
                  <w:rFonts w:ascii="Arial" w:hAnsi="Arial" w:cs="Arial"/>
                  <w:color w:val="0000FF"/>
                  <w:sz w:val="21"/>
                  <w:szCs w:val="21"/>
                </w:rPr>
                <w:t>openroom.uta.edu/</w:t>
              </w:r>
            </w:hyperlink>
          </w:p>
        </w:tc>
      </w:tr>
    </w:tbl>
    <w:p w:rsidR="00E33923" w:rsidRDefault="00E33923" w:rsidP="00E33923">
      <w:pPr>
        <w:pStyle w:val="PlainText"/>
      </w:pPr>
    </w:p>
    <w:p w:rsidR="004B48F8" w:rsidRDefault="004B48F8" w:rsidP="004B48F8">
      <w:r>
        <w:t>For help with APA formatting, you can go to:</w:t>
      </w:r>
    </w:p>
    <w:p w:rsidR="004B48F8" w:rsidRDefault="004B48F8" w:rsidP="004B48F8"/>
    <w:p w:rsidR="004B48F8" w:rsidRDefault="00F848BD" w:rsidP="004B48F8">
      <w:pPr>
        <w:pStyle w:val="ListParagraph"/>
        <w:numPr>
          <w:ilvl w:val="0"/>
          <w:numId w:val="8"/>
        </w:numPr>
        <w:contextualSpacing w:val="0"/>
      </w:pPr>
      <w:hyperlink r:id="rId57" w:history="1">
        <w:r w:rsidR="004B48F8">
          <w:rPr>
            <w:rStyle w:val="Hyperlink"/>
          </w:rPr>
          <w:t>http://libguides.uta.edu</w:t>
        </w:r>
      </w:hyperlink>
    </w:p>
    <w:p w:rsidR="004B48F8" w:rsidRDefault="004B48F8" w:rsidP="004B48F8">
      <w:pPr>
        <w:pStyle w:val="ListParagraph"/>
        <w:numPr>
          <w:ilvl w:val="0"/>
          <w:numId w:val="8"/>
        </w:numPr>
        <w:contextualSpacing w:val="0"/>
      </w:pPr>
      <w:r>
        <w:t>Scroll down and click on “Nursing”</w:t>
      </w:r>
    </w:p>
    <w:p w:rsidR="004B48F8" w:rsidRDefault="004B48F8" w:rsidP="004B48F8">
      <w:pPr>
        <w:pStyle w:val="ListParagraph"/>
        <w:numPr>
          <w:ilvl w:val="0"/>
          <w:numId w:val="8"/>
        </w:numPr>
        <w:contextualSpacing w:val="0"/>
      </w:pPr>
      <w:r>
        <w:t>Click on “APA Guide” for advice on various aspects of paper writing.  This is a short-cut for the APA Manual.  When in doubt, refer to the Manual.</w:t>
      </w:r>
    </w:p>
    <w:p w:rsidR="004B48F8" w:rsidRDefault="004B48F8" w:rsidP="00E33923">
      <w:pPr>
        <w:pStyle w:val="PlainText"/>
      </w:pPr>
    </w:p>
    <w:p w:rsidR="00E33923" w:rsidRPr="00F04BE4" w:rsidRDefault="00E33923" w:rsidP="00E33923">
      <w:pPr>
        <w:pStyle w:val="PlainText"/>
        <w:rPr>
          <w:rFonts w:ascii="Times New Roman" w:hAnsi="Times New Roman"/>
          <w:sz w:val="24"/>
          <w:szCs w:val="24"/>
        </w:rPr>
      </w:pPr>
      <w:r w:rsidRPr="00F04BE4">
        <w:rPr>
          <w:rFonts w:ascii="Times New Roman" w:hAnsi="Times New Roman"/>
          <w:sz w:val="24"/>
          <w:szCs w:val="24"/>
        </w:rPr>
        <w:t>In addition to providing the general library guide for nursing (</w:t>
      </w:r>
      <w:hyperlink r:id="rId58" w:history="1">
        <w:r w:rsidRPr="00F04BE4">
          <w:rPr>
            <w:rStyle w:val="Hyperlink"/>
            <w:rFonts w:ascii="Times New Roman" w:hAnsi="Times New Roman"/>
            <w:sz w:val="24"/>
            <w:szCs w:val="24"/>
          </w:rPr>
          <w:t>http://libguides.uta.edu/nursing</w:t>
        </w:r>
      </w:hyperlink>
      <w:r w:rsidRPr="00F04BE4">
        <w:rPr>
          <w:rStyle w:val="Hyperlink"/>
          <w:rFonts w:ascii="Times New Roman" w:hAnsi="Times New Roman"/>
          <w:sz w:val="24"/>
          <w:szCs w:val="24"/>
        </w:rPr>
        <w:t>)</w:t>
      </w:r>
      <w:r w:rsidRPr="00F04BE4">
        <w:rPr>
          <w:rFonts w:ascii="Times New Roman" w:hAnsi="Times New Roman"/>
          <w:sz w:val="24"/>
          <w:szCs w:val="24"/>
        </w:rPr>
        <w:t xml:space="preserve">, we can put together course specific guides for your students.  The subject librarian for your area can work with you to build a customized course page to support your class if you wish. For examples, visit </w:t>
      </w:r>
      <w:hyperlink r:id="rId59" w:history="1">
        <w:r w:rsidRPr="00F04BE4">
          <w:rPr>
            <w:rStyle w:val="Hyperlink"/>
            <w:rFonts w:ascii="Times New Roman" w:hAnsi="Times New Roman"/>
            <w:sz w:val="24"/>
            <w:szCs w:val="24"/>
          </w:rPr>
          <w:t>http://libguides.uta.edu/os</w:t>
        </w:r>
      </w:hyperlink>
      <w:r w:rsidRPr="00F04BE4">
        <w:rPr>
          <w:rFonts w:ascii="Times New Roman" w:hAnsi="Times New Roman"/>
          <w:sz w:val="24"/>
          <w:szCs w:val="24"/>
        </w:rPr>
        <w:t xml:space="preserve"> and </w:t>
      </w:r>
      <w:hyperlink r:id="rId60" w:history="1">
        <w:r w:rsidRPr="00F04BE4">
          <w:rPr>
            <w:rStyle w:val="Hyperlink"/>
            <w:rFonts w:ascii="Times New Roman" w:hAnsi="Times New Roman"/>
            <w:sz w:val="24"/>
            <w:szCs w:val="24"/>
          </w:rPr>
          <w:t>http://libguides.uta.edu/pols2311fm</w:t>
        </w:r>
      </w:hyperlink>
      <w:r w:rsidRPr="00F04BE4">
        <w:rPr>
          <w:rFonts w:ascii="Times New Roman" w:hAnsi="Times New Roman"/>
          <w:sz w:val="24"/>
          <w:szCs w:val="24"/>
        </w:rPr>
        <w:t xml:space="preserve"> .</w:t>
      </w:r>
    </w:p>
    <w:p w:rsidR="005425D1" w:rsidRPr="00DF09E6" w:rsidRDefault="005425D1" w:rsidP="00FF5AE5">
      <w:pPr>
        <w:rPr>
          <w:rFonts w:ascii="Times New Roman" w:hAnsi="Times New Roman"/>
          <w:sz w:val="24"/>
          <w:szCs w:val="24"/>
        </w:rPr>
      </w:pPr>
    </w:p>
    <w:p w:rsidR="00901431" w:rsidRDefault="00750860" w:rsidP="00901431">
      <w:pPr>
        <w:rPr>
          <w:rFonts w:ascii="Times New Roman" w:hAnsi="Times New Roman"/>
          <w:b/>
          <w:sz w:val="24"/>
          <w:szCs w:val="24"/>
        </w:rPr>
      </w:pPr>
      <w:r w:rsidRPr="00DF09E6">
        <w:rPr>
          <w:rFonts w:ascii="Times New Roman" w:hAnsi="Times New Roman"/>
          <w:b/>
          <w:sz w:val="24"/>
          <w:szCs w:val="24"/>
          <w:u w:val="single"/>
        </w:rPr>
        <w:t>Course Schedule</w:t>
      </w:r>
      <w:r w:rsidRPr="00DF09E6">
        <w:rPr>
          <w:rFonts w:ascii="Times New Roman" w:hAnsi="Times New Roman"/>
          <w:b/>
          <w:sz w:val="24"/>
          <w:szCs w:val="24"/>
        </w:rPr>
        <w:t>.</w:t>
      </w:r>
    </w:p>
    <w:p w:rsidR="00901431" w:rsidRDefault="00901431" w:rsidP="00901431">
      <w:pPr>
        <w:rPr>
          <w:rFonts w:ascii="Times New Roman" w:hAnsi="Times New Roman"/>
          <w:b/>
          <w:sz w:val="24"/>
          <w:szCs w:val="24"/>
        </w:rPr>
      </w:pPr>
    </w:p>
    <w:p w:rsidR="00901431" w:rsidRDefault="007D4C6F" w:rsidP="00901431">
      <w:pPr>
        <w:rPr>
          <w:rFonts w:ascii="Times New Roman" w:hAnsi="Times New Roman"/>
          <w:b/>
          <w:sz w:val="24"/>
          <w:szCs w:val="24"/>
        </w:rPr>
      </w:pPr>
      <w:r>
        <w:rPr>
          <w:rFonts w:ascii="Times New Roman" w:hAnsi="Times New Roman"/>
          <w:b/>
          <w:sz w:val="24"/>
          <w:szCs w:val="24"/>
        </w:rPr>
        <w:t>Week 1</w:t>
      </w:r>
      <w:r w:rsidR="00235852">
        <w:rPr>
          <w:rFonts w:ascii="Times New Roman" w:hAnsi="Times New Roman"/>
          <w:b/>
          <w:sz w:val="24"/>
          <w:szCs w:val="24"/>
        </w:rPr>
        <w:t xml:space="preserve">     Dermatology (on campus)</w:t>
      </w:r>
    </w:p>
    <w:p w:rsidR="007D4C6F" w:rsidRDefault="007D4C6F" w:rsidP="00901431">
      <w:pPr>
        <w:rPr>
          <w:rFonts w:ascii="Times New Roman" w:hAnsi="Times New Roman"/>
          <w:b/>
          <w:sz w:val="24"/>
          <w:szCs w:val="24"/>
        </w:rPr>
      </w:pPr>
      <w:r>
        <w:rPr>
          <w:rFonts w:ascii="Times New Roman" w:hAnsi="Times New Roman"/>
          <w:b/>
          <w:sz w:val="24"/>
          <w:szCs w:val="24"/>
        </w:rPr>
        <w:t>Week 2</w:t>
      </w:r>
      <w:r w:rsidR="00235852">
        <w:rPr>
          <w:rFonts w:ascii="Times New Roman" w:hAnsi="Times New Roman"/>
          <w:b/>
          <w:sz w:val="24"/>
          <w:szCs w:val="24"/>
        </w:rPr>
        <w:t xml:space="preserve">     Family Theory (Discussion Board: Family theory application)</w:t>
      </w:r>
    </w:p>
    <w:p w:rsidR="007D4C6F" w:rsidRDefault="007D4C6F" w:rsidP="00901431">
      <w:pPr>
        <w:rPr>
          <w:rFonts w:ascii="Times New Roman" w:hAnsi="Times New Roman"/>
          <w:b/>
          <w:sz w:val="24"/>
          <w:szCs w:val="24"/>
        </w:rPr>
      </w:pPr>
      <w:r>
        <w:rPr>
          <w:rFonts w:ascii="Times New Roman" w:hAnsi="Times New Roman"/>
          <w:b/>
          <w:sz w:val="24"/>
          <w:szCs w:val="24"/>
        </w:rPr>
        <w:t>Week 3</w:t>
      </w:r>
      <w:r w:rsidR="00235852">
        <w:rPr>
          <w:rFonts w:ascii="Times New Roman" w:hAnsi="Times New Roman"/>
          <w:b/>
          <w:sz w:val="24"/>
          <w:szCs w:val="24"/>
        </w:rPr>
        <w:t xml:space="preserve">     Geriatrics (Med U, start work on Geri presentations)</w:t>
      </w:r>
    </w:p>
    <w:p w:rsidR="007D4C6F" w:rsidRDefault="007D4C6F" w:rsidP="00901431">
      <w:pPr>
        <w:rPr>
          <w:rFonts w:ascii="Times New Roman" w:hAnsi="Times New Roman"/>
          <w:b/>
          <w:sz w:val="24"/>
          <w:szCs w:val="24"/>
        </w:rPr>
      </w:pPr>
      <w:r>
        <w:rPr>
          <w:rFonts w:ascii="Times New Roman" w:hAnsi="Times New Roman"/>
          <w:b/>
          <w:sz w:val="24"/>
          <w:szCs w:val="24"/>
        </w:rPr>
        <w:t>Week 4</w:t>
      </w:r>
      <w:r w:rsidR="00235852">
        <w:rPr>
          <w:rFonts w:ascii="Times New Roman" w:hAnsi="Times New Roman"/>
          <w:b/>
          <w:sz w:val="24"/>
          <w:szCs w:val="24"/>
        </w:rPr>
        <w:t xml:space="preserve">     Pediatric Growth and Health Promotion (Med U, Immunization Quiz)</w:t>
      </w:r>
    </w:p>
    <w:p w:rsidR="007D4C6F" w:rsidRDefault="007D4C6F" w:rsidP="00901431">
      <w:pPr>
        <w:rPr>
          <w:rFonts w:ascii="Times New Roman" w:hAnsi="Times New Roman"/>
          <w:b/>
          <w:sz w:val="24"/>
          <w:szCs w:val="24"/>
        </w:rPr>
      </w:pPr>
      <w:r>
        <w:rPr>
          <w:rFonts w:ascii="Times New Roman" w:hAnsi="Times New Roman"/>
          <w:b/>
          <w:sz w:val="24"/>
          <w:szCs w:val="24"/>
        </w:rPr>
        <w:t>Week 5     Genetics (Genetics Quiz)</w:t>
      </w:r>
      <w:r w:rsidR="00235852">
        <w:rPr>
          <w:rFonts w:ascii="Times New Roman" w:hAnsi="Times New Roman"/>
          <w:b/>
          <w:sz w:val="24"/>
          <w:szCs w:val="24"/>
        </w:rPr>
        <w:t xml:space="preserve"> (on campus)</w:t>
      </w:r>
    </w:p>
    <w:p w:rsidR="007D4C6F" w:rsidRDefault="007D4C6F" w:rsidP="00901431">
      <w:pPr>
        <w:rPr>
          <w:rFonts w:ascii="Times New Roman" w:hAnsi="Times New Roman"/>
          <w:b/>
          <w:sz w:val="24"/>
          <w:szCs w:val="24"/>
        </w:rPr>
      </w:pPr>
      <w:r>
        <w:rPr>
          <w:rFonts w:ascii="Times New Roman" w:hAnsi="Times New Roman"/>
          <w:b/>
          <w:sz w:val="24"/>
          <w:szCs w:val="24"/>
        </w:rPr>
        <w:t>Week 6     Women’s Health Part 1</w:t>
      </w:r>
    </w:p>
    <w:p w:rsidR="007D4C6F" w:rsidRDefault="007D4C6F" w:rsidP="00901431">
      <w:pPr>
        <w:rPr>
          <w:rFonts w:ascii="Times New Roman" w:hAnsi="Times New Roman"/>
          <w:b/>
          <w:sz w:val="24"/>
          <w:szCs w:val="24"/>
        </w:rPr>
      </w:pPr>
      <w:r>
        <w:rPr>
          <w:rFonts w:ascii="Times New Roman" w:hAnsi="Times New Roman"/>
          <w:b/>
          <w:sz w:val="24"/>
          <w:szCs w:val="24"/>
        </w:rPr>
        <w:t>Week 7     Women’s Health Part 2 (Med U Assignment)</w:t>
      </w:r>
    </w:p>
    <w:p w:rsidR="007D4C6F" w:rsidRDefault="007D4C6F" w:rsidP="00901431">
      <w:pPr>
        <w:rPr>
          <w:rFonts w:ascii="Times New Roman" w:hAnsi="Times New Roman"/>
          <w:b/>
          <w:sz w:val="24"/>
          <w:szCs w:val="24"/>
        </w:rPr>
      </w:pPr>
      <w:r>
        <w:rPr>
          <w:rFonts w:ascii="Times New Roman" w:hAnsi="Times New Roman"/>
          <w:b/>
          <w:sz w:val="24"/>
          <w:szCs w:val="24"/>
        </w:rPr>
        <w:t>Week 8     Men’s Health (Geri presentations may begin here)</w:t>
      </w:r>
      <w:r w:rsidR="00235852">
        <w:rPr>
          <w:rFonts w:ascii="Times New Roman" w:hAnsi="Times New Roman"/>
          <w:b/>
          <w:sz w:val="24"/>
          <w:szCs w:val="24"/>
        </w:rPr>
        <w:t xml:space="preserve"> (On campus)</w:t>
      </w:r>
    </w:p>
    <w:p w:rsidR="007D4C6F" w:rsidRDefault="007D4C6F" w:rsidP="00901431">
      <w:pPr>
        <w:rPr>
          <w:rFonts w:ascii="Times New Roman" w:hAnsi="Times New Roman"/>
          <w:b/>
          <w:sz w:val="24"/>
          <w:szCs w:val="24"/>
        </w:rPr>
      </w:pPr>
      <w:r>
        <w:rPr>
          <w:rFonts w:ascii="Times New Roman" w:hAnsi="Times New Roman"/>
          <w:b/>
          <w:sz w:val="24"/>
          <w:szCs w:val="24"/>
        </w:rPr>
        <w:t>Week 9        Hematology (Hematology Decision Making Assignment)</w:t>
      </w:r>
    </w:p>
    <w:p w:rsidR="007D4C6F" w:rsidRDefault="007D4C6F" w:rsidP="00901431">
      <w:pPr>
        <w:rPr>
          <w:rFonts w:ascii="Times New Roman" w:hAnsi="Times New Roman"/>
          <w:b/>
          <w:sz w:val="24"/>
          <w:szCs w:val="24"/>
        </w:rPr>
      </w:pPr>
      <w:r>
        <w:rPr>
          <w:rFonts w:ascii="Times New Roman" w:hAnsi="Times New Roman"/>
          <w:b/>
          <w:sz w:val="24"/>
          <w:szCs w:val="24"/>
        </w:rPr>
        <w:t>Week 10      Overview of Gastroenterology (Med U Assignment)</w:t>
      </w:r>
    </w:p>
    <w:p w:rsidR="007D4C6F" w:rsidRDefault="007D4C6F" w:rsidP="00901431">
      <w:pPr>
        <w:rPr>
          <w:rFonts w:ascii="Times New Roman" w:hAnsi="Times New Roman"/>
          <w:b/>
          <w:sz w:val="24"/>
          <w:szCs w:val="24"/>
        </w:rPr>
      </w:pPr>
      <w:r>
        <w:rPr>
          <w:rFonts w:ascii="Times New Roman" w:hAnsi="Times New Roman"/>
          <w:b/>
          <w:sz w:val="24"/>
          <w:szCs w:val="24"/>
        </w:rPr>
        <w:t>Week 11      Pediatric Gastroenterology</w:t>
      </w:r>
    </w:p>
    <w:p w:rsidR="007D4C6F" w:rsidRDefault="007D4C6F" w:rsidP="00901431">
      <w:pPr>
        <w:rPr>
          <w:rFonts w:ascii="Times New Roman" w:hAnsi="Times New Roman"/>
          <w:b/>
          <w:sz w:val="24"/>
          <w:szCs w:val="24"/>
        </w:rPr>
      </w:pPr>
      <w:r>
        <w:rPr>
          <w:rFonts w:ascii="Times New Roman" w:hAnsi="Times New Roman"/>
          <w:b/>
          <w:sz w:val="24"/>
          <w:szCs w:val="24"/>
        </w:rPr>
        <w:t>Week 12      In Class Geri Presentations</w:t>
      </w:r>
      <w:r w:rsidR="00235852">
        <w:rPr>
          <w:rFonts w:ascii="Times New Roman" w:hAnsi="Times New Roman"/>
          <w:b/>
          <w:sz w:val="24"/>
          <w:szCs w:val="24"/>
        </w:rPr>
        <w:t xml:space="preserve"> (on campus)</w:t>
      </w:r>
    </w:p>
    <w:p w:rsidR="007D4C6F" w:rsidRDefault="007D4C6F" w:rsidP="00901431">
      <w:pPr>
        <w:rPr>
          <w:rFonts w:ascii="Times New Roman" w:hAnsi="Times New Roman"/>
          <w:b/>
          <w:sz w:val="24"/>
          <w:szCs w:val="24"/>
        </w:rPr>
      </w:pPr>
      <w:r>
        <w:rPr>
          <w:rFonts w:ascii="Times New Roman" w:hAnsi="Times New Roman"/>
          <w:b/>
          <w:sz w:val="24"/>
          <w:szCs w:val="24"/>
        </w:rPr>
        <w:t>Week 13      Review Week</w:t>
      </w:r>
    </w:p>
    <w:p w:rsidR="007D4C6F" w:rsidRDefault="007D4C6F" w:rsidP="00901431">
      <w:pPr>
        <w:rPr>
          <w:rFonts w:ascii="Times New Roman" w:hAnsi="Times New Roman"/>
          <w:b/>
          <w:sz w:val="24"/>
          <w:szCs w:val="24"/>
        </w:rPr>
      </w:pPr>
      <w:r>
        <w:rPr>
          <w:rFonts w:ascii="Times New Roman" w:hAnsi="Times New Roman"/>
          <w:b/>
          <w:sz w:val="24"/>
          <w:szCs w:val="24"/>
        </w:rPr>
        <w:lastRenderedPageBreak/>
        <w:t xml:space="preserve">Week 14      </w:t>
      </w:r>
      <w:proofErr w:type="gramStart"/>
      <w:r>
        <w:rPr>
          <w:rFonts w:ascii="Times New Roman" w:hAnsi="Times New Roman"/>
          <w:b/>
          <w:sz w:val="24"/>
          <w:szCs w:val="24"/>
        </w:rPr>
        <w:t>Review  Week</w:t>
      </w:r>
      <w:proofErr w:type="gramEnd"/>
    </w:p>
    <w:p w:rsidR="007D4C6F" w:rsidRDefault="007D4C6F" w:rsidP="00901431">
      <w:pPr>
        <w:rPr>
          <w:rFonts w:ascii="Times New Roman" w:hAnsi="Times New Roman"/>
          <w:b/>
          <w:sz w:val="24"/>
          <w:szCs w:val="24"/>
        </w:rPr>
      </w:pPr>
      <w:r>
        <w:rPr>
          <w:rFonts w:ascii="Times New Roman" w:hAnsi="Times New Roman"/>
          <w:b/>
          <w:sz w:val="24"/>
          <w:szCs w:val="24"/>
        </w:rPr>
        <w:t>Final Exam Available December 7</w:t>
      </w:r>
      <w:r w:rsidRPr="007D4C6F">
        <w:rPr>
          <w:rFonts w:ascii="Times New Roman" w:hAnsi="Times New Roman"/>
          <w:b/>
          <w:sz w:val="24"/>
          <w:szCs w:val="24"/>
          <w:vertAlign w:val="superscript"/>
        </w:rPr>
        <w:t>th</w:t>
      </w:r>
      <w:r>
        <w:rPr>
          <w:rFonts w:ascii="Times New Roman" w:hAnsi="Times New Roman"/>
          <w:b/>
          <w:sz w:val="24"/>
          <w:szCs w:val="24"/>
        </w:rPr>
        <w:t>-10th</w:t>
      </w:r>
    </w:p>
    <w:p w:rsidR="00901431" w:rsidRPr="0020685B" w:rsidRDefault="00750860" w:rsidP="00901431">
      <w:pPr>
        <w:rPr>
          <w:rFonts w:ascii="Arial" w:hAnsi="Arial" w:cs="Arial"/>
          <w:color w:val="FF0000"/>
          <w:sz w:val="21"/>
          <w:szCs w:val="21"/>
        </w:rPr>
      </w:pPr>
      <w:r w:rsidRPr="00DF09E6">
        <w:rPr>
          <w:rFonts w:ascii="Times New Roman" w:hAnsi="Times New Roman"/>
          <w:b/>
          <w:color w:val="FF0000"/>
          <w:sz w:val="24"/>
          <w:szCs w:val="24"/>
        </w:rPr>
        <w:t xml:space="preserve"> </w:t>
      </w:r>
    </w:p>
    <w:p w:rsidR="00482B80" w:rsidRPr="0020685B" w:rsidRDefault="00482B80" w:rsidP="00901431">
      <w:pPr>
        <w:rPr>
          <w:rFonts w:ascii="Arial" w:hAnsi="Arial" w:cs="Arial"/>
          <w:color w:val="FF0000"/>
          <w:sz w:val="21"/>
          <w:szCs w:val="21"/>
        </w:rPr>
      </w:pPr>
      <w:r w:rsidRPr="0020685B">
        <w:rPr>
          <w:rFonts w:ascii="Arial" w:hAnsi="Arial" w:cs="Arial"/>
          <w:color w:val="FF0000"/>
          <w:sz w:val="21"/>
          <w:szCs w:val="21"/>
        </w:rPr>
        <w:t xml:space="preserve"> </w:t>
      </w:r>
      <w:r w:rsidRPr="0020685B">
        <w:rPr>
          <w:rFonts w:ascii="Arial" w:hAnsi="Arial" w:cs="Arial"/>
          <w:color w:val="0000FF"/>
          <w:sz w:val="21"/>
          <w:szCs w:val="21"/>
        </w:rPr>
        <w:t>“</w:t>
      </w:r>
      <w:r w:rsidRPr="0020685B">
        <w:rPr>
          <w:rFonts w:ascii="Arial" w:hAnsi="Arial" w:cs="Arial"/>
          <w:i/>
          <w:color w:val="0000FF"/>
          <w:sz w:val="21"/>
          <w:szCs w:val="21"/>
        </w:rPr>
        <w:t>As the instructor for this course, I reserve the right to adjust this schedule in any way that serves the educational needs of the students enrolled in this course. –</w:t>
      </w:r>
      <w:r w:rsidR="00901431">
        <w:rPr>
          <w:rFonts w:ascii="Arial" w:hAnsi="Arial" w:cs="Arial"/>
          <w:i/>
          <w:color w:val="0000FF"/>
          <w:sz w:val="21"/>
          <w:szCs w:val="21"/>
        </w:rPr>
        <w:t>Bethany M. Mcclean</w:t>
      </w:r>
      <w:r w:rsidRPr="0020685B">
        <w:rPr>
          <w:rFonts w:ascii="Arial" w:hAnsi="Arial" w:cs="Arial"/>
          <w:i/>
          <w:color w:val="0000FF"/>
          <w:sz w:val="21"/>
          <w:szCs w:val="21"/>
        </w:rPr>
        <w:t xml:space="preserve">.” </w:t>
      </w:r>
    </w:p>
    <w:p w:rsidR="00E866A5" w:rsidRPr="005D6CEE" w:rsidRDefault="00F848BD" w:rsidP="00E866A5">
      <w:pPr>
        <w:rPr>
          <w:rFonts w:ascii="Times New Roman" w:hAnsi="Times New Roman"/>
          <w:b/>
          <w:color w:val="0000FF"/>
          <w:sz w:val="24"/>
          <w:szCs w:val="24"/>
        </w:rPr>
      </w:pPr>
      <w:r>
        <w:rPr>
          <w:rFonts w:ascii="Times New Roman" w:hAnsi="Times New Roman"/>
          <w:b/>
          <w:sz w:val="28"/>
          <w:szCs w:val="28"/>
        </w:rPr>
        <w:pict>
          <v:rect id="_x0000_i1026" style="width:0;height:1.5pt" o:hralign="center" o:hrstd="t" o:hr="t" fillcolor="#a0a0a0" stroked="f"/>
        </w:pict>
      </w:r>
    </w:p>
    <w:p w:rsidR="00E866A5" w:rsidRPr="00B204DE" w:rsidRDefault="00E866A5" w:rsidP="00E866A5">
      <w:pPr>
        <w:rPr>
          <w:rFonts w:ascii="Times New Roman" w:hAnsi="Times New Roman"/>
          <w:b/>
          <w:color w:val="FF0000"/>
          <w:sz w:val="24"/>
          <w:szCs w:val="24"/>
        </w:rPr>
      </w:pPr>
    </w:p>
    <w:p w:rsidR="00E866A5" w:rsidRPr="00AD0331" w:rsidRDefault="00E866A5" w:rsidP="00E866A5">
      <w:pPr>
        <w:rPr>
          <w:rFonts w:ascii="Times New Roman" w:hAnsi="Times New Roman"/>
          <w:b/>
          <w:sz w:val="28"/>
          <w:szCs w:val="28"/>
        </w:rPr>
      </w:pPr>
      <w:r w:rsidRPr="00AD0331">
        <w:rPr>
          <w:rFonts w:ascii="Times New Roman" w:hAnsi="Times New Roman"/>
          <w:b/>
          <w:sz w:val="28"/>
          <w:szCs w:val="28"/>
        </w:rPr>
        <w:t xml:space="preserve">UTA </w:t>
      </w:r>
      <w:r w:rsidR="0016170E" w:rsidRPr="00AD0331">
        <w:rPr>
          <w:rFonts w:ascii="Times New Roman" w:hAnsi="Times New Roman"/>
          <w:b/>
          <w:sz w:val="28"/>
          <w:szCs w:val="28"/>
        </w:rPr>
        <w:t>College of Nursing and Health Innovation</w:t>
      </w:r>
      <w:r w:rsidR="00A82438" w:rsidRPr="00AD0331">
        <w:rPr>
          <w:rFonts w:ascii="Times New Roman" w:hAnsi="Times New Roman"/>
          <w:b/>
          <w:sz w:val="28"/>
          <w:szCs w:val="28"/>
        </w:rPr>
        <w:t xml:space="preserve"> - </w:t>
      </w:r>
      <w:r w:rsidRPr="00AD0331">
        <w:rPr>
          <w:rFonts w:ascii="Times New Roman" w:hAnsi="Times New Roman"/>
          <w:b/>
          <w:sz w:val="28"/>
          <w:szCs w:val="28"/>
        </w:rPr>
        <w:t>Additional Information</w:t>
      </w:r>
      <w:r w:rsidR="00331946" w:rsidRPr="00AD0331">
        <w:rPr>
          <w:rFonts w:ascii="Times New Roman" w:hAnsi="Times New Roman"/>
          <w:b/>
          <w:sz w:val="28"/>
          <w:szCs w:val="28"/>
        </w:rPr>
        <w:t>:</w:t>
      </w:r>
    </w:p>
    <w:p w:rsidR="00E866A5" w:rsidRPr="00AD0331" w:rsidRDefault="00F848BD" w:rsidP="00E866A5">
      <w:pPr>
        <w:rPr>
          <w:rFonts w:ascii="Times New Roman" w:hAnsi="Times New Roman"/>
          <w:b/>
          <w:sz w:val="28"/>
          <w:szCs w:val="28"/>
        </w:rPr>
      </w:pPr>
      <w:r>
        <w:rPr>
          <w:rFonts w:ascii="Times New Roman" w:hAnsi="Times New Roman"/>
          <w:b/>
          <w:sz w:val="28"/>
          <w:szCs w:val="28"/>
        </w:rPr>
        <w:pict>
          <v:rect id="_x0000_i1027" style="width:0;height:1.5pt" o:hralign="center" o:hrstd="t" o:hr="t" fillcolor="#a0a0a0" stroked="f"/>
        </w:pict>
      </w:r>
    </w:p>
    <w:p w:rsidR="002E31D4" w:rsidRDefault="002E31D4" w:rsidP="00FF5AE5">
      <w:pPr>
        <w:rPr>
          <w:rFonts w:ascii="Times New Roman" w:hAnsi="Times New Roman"/>
          <w:b/>
          <w:sz w:val="24"/>
          <w:szCs w:val="24"/>
          <w:u w:val="single"/>
        </w:rPr>
      </w:pPr>
    </w:p>
    <w:p w:rsidR="000C5D1A" w:rsidRPr="006800A0" w:rsidRDefault="000C5D1A" w:rsidP="00FF5AE5">
      <w:pPr>
        <w:rPr>
          <w:rFonts w:ascii="Times New Roman" w:hAnsi="Times New Roman"/>
          <w:sz w:val="24"/>
          <w:szCs w:val="24"/>
        </w:rPr>
      </w:pPr>
      <w:r w:rsidRPr="006800A0">
        <w:rPr>
          <w:rFonts w:ascii="Times New Roman" w:hAnsi="Times New Roman"/>
          <w:b/>
          <w:sz w:val="24"/>
          <w:szCs w:val="24"/>
          <w:u w:val="single"/>
        </w:rPr>
        <w:t>Status of RN Licensure</w:t>
      </w:r>
      <w:r w:rsidRPr="006800A0">
        <w:rPr>
          <w:rFonts w:ascii="Times New Roman" w:hAnsi="Times New Roman"/>
          <w:b/>
          <w:sz w:val="24"/>
          <w:szCs w:val="24"/>
        </w:rPr>
        <w:t>:</w:t>
      </w:r>
      <w:r w:rsidR="0036041E" w:rsidRPr="006800A0">
        <w:rPr>
          <w:rFonts w:ascii="Times New Roman" w:hAnsi="Times New Roman"/>
          <w:b/>
          <w:color w:val="FF0000"/>
          <w:sz w:val="24"/>
          <w:szCs w:val="24"/>
        </w:rPr>
        <w:t xml:space="preserve"> </w:t>
      </w:r>
      <w:r w:rsidRPr="006800A0">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w:t>
      </w:r>
      <w:r w:rsidR="00001370" w:rsidRPr="006800A0">
        <w:rPr>
          <w:rFonts w:ascii="Times New Roman" w:hAnsi="Times New Roman"/>
          <w:sz w:val="24"/>
          <w:szCs w:val="24"/>
        </w:rPr>
        <w:t>the</w:t>
      </w:r>
      <w:r w:rsidR="00750860" w:rsidRPr="006800A0">
        <w:rPr>
          <w:rFonts w:ascii="Times New Roman" w:hAnsi="Times New Roman"/>
          <w:sz w:val="24"/>
          <w:szCs w:val="24"/>
        </w:rPr>
        <w:t xml:space="preserve"> Associate Dean</w:t>
      </w:r>
      <w:r w:rsidRPr="006800A0">
        <w:rPr>
          <w:rFonts w:ascii="Times New Roman" w:hAnsi="Times New Roman"/>
          <w:sz w:val="24"/>
          <w:szCs w:val="24"/>
        </w:rPr>
        <w:t xml:space="preserve">, </w:t>
      </w:r>
      <w:r w:rsidR="003D3AE7" w:rsidRPr="006800A0">
        <w:rPr>
          <w:rFonts w:ascii="Times New Roman" w:hAnsi="Times New Roman"/>
          <w:sz w:val="24"/>
          <w:szCs w:val="24"/>
        </w:rPr>
        <w:t>Department of Graduate Nursing</w:t>
      </w:r>
      <w:r w:rsidR="00001370" w:rsidRPr="006800A0">
        <w:rPr>
          <w:rFonts w:ascii="Times New Roman" w:hAnsi="Times New Roman"/>
          <w:sz w:val="24"/>
          <w:szCs w:val="24"/>
        </w:rPr>
        <w:t>.</w:t>
      </w:r>
      <w:r w:rsidRPr="006800A0">
        <w:rPr>
          <w:rFonts w:ascii="Times New Roman" w:hAnsi="Times New Roman"/>
          <w:sz w:val="24"/>
          <w:szCs w:val="24"/>
        </w:rPr>
        <w:t xml:space="preserve">  The complete policy about encumbered licenses is available online at: </w:t>
      </w:r>
      <w:hyperlink r:id="rId61" w:history="1">
        <w:r w:rsidRPr="006800A0">
          <w:rPr>
            <w:rStyle w:val="Hyperlink"/>
            <w:rFonts w:ascii="Times New Roman" w:hAnsi="Times New Roman"/>
            <w:sz w:val="24"/>
            <w:szCs w:val="24"/>
          </w:rPr>
          <w:t>www.bon.state.tx.us</w:t>
        </w:r>
      </w:hyperlink>
    </w:p>
    <w:p w:rsidR="000C5D1A" w:rsidRPr="006800A0" w:rsidRDefault="000C5D1A" w:rsidP="00FF5AE5">
      <w:pPr>
        <w:rPr>
          <w:rFonts w:ascii="Times New Roman" w:hAnsi="Times New Roman"/>
          <w:b/>
          <w:sz w:val="24"/>
          <w:szCs w:val="24"/>
          <w:u w:val="single"/>
        </w:rPr>
      </w:pPr>
    </w:p>
    <w:p w:rsidR="000C5D1A" w:rsidRPr="00B07E53" w:rsidRDefault="000C5D1A" w:rsidP="00FF5AE5">
      <w:pPr>
        <w:rPr>
          <w:color w:val="0000FF"/>
          <w:sz w:val="23"/>
          <w:szCs w:val="23"/>
        </w:rPr>
      </w:pPr>
      <w:r w:rsidRPr="008E0310">
        <w:rPr>
          <w:rFonts w:ascii="Times New Roman" w:hAnsi="Times New Roman"/>
          <w:b/>
          <w:bCs/>
          <w:sz w:val="24"/>
          <w:szCs w:val="24"/>
          <w:u w:val="single"/>
        </w:rPr>
        <w:t>MSN Graduate Student Dress Code</w:t>
      </w:r>
      <w:r w:rsidRPr="008E0310">
        <w:rPr>
          <w:rFonts w:ascii="Times New Roman" w:hAnsi="Times New Roman"/>
          <w:b/>
          <w:bCs/>
          <w:sz w:val="24"/>
          <w:szCs w:val="24"/>
        </w:rPr>
        <w:t xml:space="preserve">: </w:t>
      </w:r>
      <w:r w:rsidR="005C12A0" w:rsidRPr="008E0310">
        <w:rPr>
          <w:rFonts w:ascii="Times New Roman" w:hAnsi="Times New Roman"/>
          <w:sz w:val="24"/>
          <w:szCs w:val="24"/>
        </w:rPr>
        <w:t xml:space="preserve">The College of Nursing and Health Innovation expects students to reflect professionalism and maintain high standards of appearance and grooming in the clinical setting. Students must adhere to the </w:t>
      </w:r>
      <w:r w:rsidR="008A4F55">
        <w:rPr>
          <w:rFonts w:ascii="Times New Roman" w:hAnsi="Times New Roman"/>
          <w:color w:val="234060"/>
          <w:sz w:val="24"/>
          <w:szCs w:val="24"/>
        </w:rPr>
        <w:t>Dress Code Policy</w:t>
      </w:r>
      <w:r w:rsidR="005C12A0" w:rsidRPr="008E0310">
        <w:rPr>
          <w:rFonts w:ascii="Times New Roman" w:hAnsi="Times New Roman"/>
          <w:sz w:val="24"/>
          <w:szCs w:val="24"/>
        </w:rPr>
        <w:t xml:space="preserve">. </w:t>
      </w:r>
      <w:r w:rsidR="005C12A0" w:rsidRPr="00E33923">
        <w:rPr>
          <w:rFonts w:ascii="Times New Roman" w:hAnsi="Times New Roman"/>
          <w:color w:val="0000FF"/>
          <w:sz w:val="24"/>
          <w:szCs w:val="24"/>
        </w:rPr>
        <w:t>www.uta.edu/nursing/file_download/234/BSNDressCode.pdf</w:t>
      </w:r>
      <w:r w:rsidR="005C12A0" w:rsidRPr="008E0310">
        <w:rPr>
          <w:color w:val="0000FF"/>
          <w:sz w:val="23"/>
          <w:szCs w:val="23"/>
        </w:rPr>
        <w:t xml:space="preserve"> </w:t>
      </w:r>
      <w:r w:rsidR="009E11EE" w:rsidRPr="008E0310">
        <w:rPr>
          <w:color w:val="0000FF"/>
          <w:sz w:val="23"/>
          <w:szCs w:val="23"/>
        </w:rPr>
        <w:t xml:space="preserve">  </w:t>
      </w:r>
      <w:r w:rsidRPr="008E0310">
        <w:rPr>
          <w:rFonts w:ascii="Times New Roman" w:hAnsi="Times New Roman"/>
          <w:b/>
          <w:sz w:val="24"/>
          <w:szCs w:val="24"/>
        </w:rPr>
        <w:t xml:space="preserve">Clinical faculty has final judgment on the appropriateness of student attire </w:t>
      </w:r>
      <w:r w:rsidRPr="008E0310">
        <w:rPr>
          <w:rFonts w:ascii="Times New Roman" w:hAnsi="Times New Roman"/>
          <w:b/>
          <w:bCs/>
          <w:sz w:val="24"/>
          <w:szCs w:val="24"/>
        </w:rPr>
        <w:t>and corrective action for dress code infractions.</w:t>
      </w:r>
      <w:r w:rsidR="0036041E" w:rsidRPr="008E0310">
        <w:rPr>
          <w:rFonts w:ascii="Times New Roman" w:hAnsi="Times New Roman"/>
          <w:b/>
          <w:bCs/>
          <w:sz w:val="24"/>
          <w:szCs w:val="24"/>
        </w:rPr>
        <w:t xml:space="preserve">  </w:t>
      </w:r>
      <w:r w:rsidRPr="008E0310">
        <w:rPr>
          <w:rFonts w:ascii="Times New Roman" w:hAnsi="Times New Roman"/>
          <w:b/>
          <w:bCs/>
          <w:sz w:val="24"/>
          <w:szCs w:val="24"/>
        </w:rPr>
        <w:t>Students not complying with this policy will not be allowed to participate in clinical.</w:t>
      </w:r>
    </w:p>
    <w:p w:rsidR="000C5D1A" w:rsidRPr="006800A0" w:rsidRDefault="000C5D1A" w:rsidP="00FF5AE5">
      <w:pPr>
        <w:rPr>
          <w:rFonts w:ascii="Times New Roman" w:hAnsi="Times New Roman"/>
          <w:sz w:val="24"/>
          <w:szCs w:val="24"/>
        </w:rPr>
      </w:pPr>
    </w:p>
    <w:p w:rsidR="000C5D1A" w:rsidRPr="00DF09E6" w:rsidRDefault="000C5D1A" w:rsidP="00FF5AE5">
      <w:pPr>
        <w:rPr>
          <w:rFonts w:ascii="Times New Roman" w:hAnsi="Times New Roman"/>
          <w:b/>
          <w:bCs/>
          <w:sz w:val="24"/>
          <w:szCs w:val="24"/>
        </w:rPr>
      </w:pPr>
      <w:r w:rsidRPr="006800A0">
        <w:rPr>
          <w:rFonts w:ascii="Times New Roman" w:hAnsi="Times New Roman"/>
          <w:b/>
          <w:bCs/>
          <w:sz w:val="24"/>
          <w:szCs w:val="24"/>
          <w:u w:val="single"/>
        </w:rPr>
        <w:t>UTA Student Identification</w:t>
      </w:r>
      <w:r w:rsidRPr="006800A0">
        <w:rPr>
          <w:rFonts w:ascii="Times New Roman" w:hAnsi="Times New Roman"/>
          <w:b/>
          <w:bCs/>
          <w:sz w:val="24"/>
          <w:szCs w:val="24"/>
        </w:rPr>
        <w:t xml:space="preserve">:   MSN Students MUST be clearly identified as UTA Graduate Students and wear a UTA </w:t>
      </w:r>
      <w:r w:rsidR="0016170E" w:rsidRPr="006800A0">
        <w:rPr>
          <w:rFonts w:ascii="Times New Roman" w:hAnsi="Times New Roman"/>
          <w:b/>
          <w:bCs/>
          <w:sz w:val="24"/>
          <w:szCs w:val="24"/>
        </w:rPr>
        <w:t>College of Nursing and Health Innovation</w:t>
      </w:r>
      <w:r w:rsidRPr="006800A0">
        <w:rPr>
          <w:rFonts w:ascii="Times New Roman" w:hAnsi="Times New Roman"/>
          <w:b/>
          <w:bCs/>
          <w:sz w:val="24"/>
          <w:szCs w:val="24"/>
        </w:rPr>
        <w:t xml:space="preserve"> ID in the clinical environment.</w:t>
      </w:r>
    </w:p>
    <w:p w:rsidR="000C5D1A" w:rsidRPr="00DF09E6" w:rsidRDefault="000C5D1A" w:rsidP="00FF5AE5">
      <w:pPr>
        <w:rPr>
          <w:rFonts w:ascii="Times New Roman" w:hAnsi="Times New Roman"/>
          <w:b/>
          <w:bCs/>
          <w:sz w:val="24"/>
          <w:szCs w:val="24"/>
        </w:rPr>
      </w:pPr>
    </w:p>
    <w:p w:rsidR="000C5D1A" w:rsidRPr="00DF09E6" w:rsidRDefault="000C5D1A" w:rsidP="00FF5AE5">
      <w:pPr>
        <w:rPr>
          <w:rStyle w:val="Strong"/>
          <w:rFonts w:ascii="Times New Roman" w:hAnsi="Times New Roman"/>
          <w:b w:val="0"/>
          <w:color w:val="FF0000"/>
          <w:sz w:val="24"/>
          <w:szCs w:val="24"/>
        </w:rPr>
      </w:pPr>
      <w:r w:rsidRPr="00DF09E6">
        <w:rPr>
          <w:rFonts w:ascii="Times New Roman" w:hAnsi="Times New Roman"/>
          <w:b/>
          <w:bCs/>
          <w:sz w:val="24"/>
          <w:szCs w:val="24"/>
          <w:u w:val="single"/>
        </w:rPr>
        <w:t>Blood and Body Fluids Exposure</w:t>
      </w:r>
      <w:r w:rsidRPr="00DF09E6">
        <w:rPr>
          <w:rFonts w:ascii="Times New Roman" w:hAnsi="Times New Roman"/>
          <w:b/>
          <w:bCs/>
          <w:sz w:val="24"/>
          <w:szCs w:val="24"/>
        </w:rPr>
        <w:t xml:space="preserve">:  </w:t>
      </w:r>
      <w:r w:rsidRPr="00DF09E6">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DF09E6">
        <w:rPr>
          <w:rStyle w:val="Strong"/>
          <w:rFonts w:ascii="Times New Roman" w:hAnsi="Times New Roman"/>
          <w:sz w:val="24"/>
          <w:szCs w:val="24"/>
        </w:rPr>
        <w:t xml:space="preserve">  </w:t>
      </w:r>
      <w:hyperlink r:id="rId62" w:history="1">
        <w:r w:rsidRPr="00DF09E6">
          <w:rPr>
            <w:rStyle w:val="Hyperlink"/>
            <w:rFonts w:ascii="Times New Roman" w:hAnsi="Times New Roman"/>
            <w:sz w:val="24"/>
            <w:szCs w:val="24"/>
          </w:rPr>
          <w:t>http://www.cdc.gov/</w:t>
        </w:r>
      </w:hyperlink>
    </w:p>
    <w:p w:rsidR="000C5D1A" w:rsidRDefault="000C5D1A" w:rsidP="00FF5AE5">
      <w:pPr>
        <w:rPr>
          <w:rFonts w:ascii="Times New Roman" w:hAnsi="Times New Roman"/>
          <w:b/>
          <w:sz w:val="24"/>
          <w:szCs w:val="24"/>
        </w:rPr>
      </w:pPr>
    </w:p>
    <w:p w:rsidR="003D3AE7" w:rsidRPr="005F31C0" w:rsidRDefault="003D3AE7" w:rsidP="003D3AE7">
      <w:pPr>
        <w:jc w:val="both"/>
        <w:rPr>
          <w:rStyle w:val="Hyperlink"/>
          <w:rFonts w:ascii="Times New Roman" w:hAnsi="Times New Roman"/>
          <w:color w:val="auto"/>
          <w:sz w:val="24"/>
          <w:szCs w:val="24"/>
          <w:u w:val="none"/>
        </w:rPr>
      </w:pPr>
      <w:r w:rsidRPr="005F31C0">
        <w:rPr>
          <w:rStyle w:val="Hyperlink"/>
          <w:rFonts w:ascii="Times New Roman" w:hAnsi="Times New Roman"/>
          <w:b/>
          <w:color w:val="auto"/>
          <w:sz w:val="24"/>
          <w:szCs w:val="24"/>
        </w:rPr>
        <w:t>Ebola exposure</w:t>
      </w:r>
      <w:r w:rsidRPr="005F31C0">
        <w:rPr>
          <w:rStyle w:val="Hyperlink"/>
          <w:rFonts w:ascii="Times New Roman" w:hAnsi="Times New Roman"/>
          <w:color w:val="auto"/>
          <w:sz w:val="24"/>
          <w:szCs w:val="24"/>
        </w:rPr>
        <w:t>:</w:t>
      </w:r>
      <w:r w:rsidR="006800A0">
        <w:rPr>
          <w:rStyle w:val="Hyperlink"/>
          <w:rFonts w:ascii="Times New Roman" w:hAnsi="Times New Roman"/>
          <w:color w:val="auto"/>
          <w:sz w:val="24"/>
          <w:szCs w:val="24"/>
          <w:u w:val="none"/>
        </w:rPr>
        <w:t xml:space="preserve"> Please inform your faculty</w:t>
      </w:r>
      <w:r w:rsidRPr="005F31C0">
        <w:rPr>
          <w:rStyle w:val="Hyperlink"/>
          <w:rFonts w:ascii="Times New Roman" w:hAnsi="Times New Roman"/>
          <w:color w:val="auto"/>
          <w:sz w:val="24"/>
          <w:szCs w:val="24"/>
          <w:u w:val="none"/>
        </w:rPr>
        <w:t xml:space="preserve"> if you have been in contact with anyone who has Ebola/have traveled to a country that has Ebola virus. </w:t>
      </w:r>
    </w:p>
    <w:p w:rsidR="003D3AE7" w:rsidRPr="00DF09E6" w:rsidRDefault="003D3AE7"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bCs/>
          <w:sz w:val="24"/>
          <w:szCs w:val="24"/>
          <w:u w:val="single"/>
        </w:rPr>
        <w:t>Confidentiality Agreement</w:t>
      </w:r>
      <w:r w:rsidRPr="00DF09E6">
        <w:rPr>
          <w:rFonts w:ascii="Times New Roman" w:hAnsi="Times New Roman"/>
          <w:b/>
          <w:bCs/>
          <w:sz w:val="24"/>
          <w:szCs w:val="24"/>
        </w:rPr>
        <w:t xml:space="preserve">:  </w:t>
      </w:r>
      <w:r w:rsidRPr="00DF09E6">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2C5AF6">
        <w:rPr>
          <w:rFonts w:ascii="Times New Roman" w:hAnsi="Times New Roman"/>
          <w:b/>
          <w:sz w:val="24"/>
          <w:szCs w:val="24"/>
          <w:u w:val="single"/>
        </w:rPr>
        <w:t>Please do not sign</w:t>
      </w:r>
      <w:r w:rsidRPr="00DF09E6">
        <w:rPr>
          <w:rFonts w:ascii="Times New Roman" w:hAnsi="Times New Roman"/>
          <w:sz w:val="24"/>
          <w:szCs w:val="24"/>
        </w:rPr>
        <w:t xml:space="preserve"> other agency confidentiality forms. Contact your faculty if the agency requires you to sign their confidentiality form.</w:t>
      </w:r>
    </w:p>
    <w:p w:rsidR="000C5D1A" w:rsidRPr="00DF09E6" w:rsidRDefault="000C5D1A" w:rsidP="00FF5AE5">
      <w:pPr>
        <w:rPr>
          <w:rFonts w:ascii="Times New Roman" w:hAnsi="Times New Roman"/>
          <w:b/>
          <w:bCs/>
          <w:sz w:val="24"/>
          <w:szCs w:val="24"/>
        </w:rPr>
      </w:pPr>
    </w:p>
    <w:p w:rsidR="000C5D1A" w:rsidRDefault="000C5D1A" w:rsidP="00FF5AE5">
      <w:r w:rsidRPr="008E0310">
        <w:rPr>
          <w:rFonts w:ascii="Times New Roman" w:hAnsi="Times New Roman"/>
          <w:b/>
          <w:bCs/>
          <w:sz w:val="24"/>
          <w:szCs w:val="24"/>
          <w:u w:val="single"/>
        </w:rPr>
        <w:t>Graduate Student Handbook</w:t>
      </w:r>
      <w:r w:rsidR="00876463" w:rsidRPr="008E0310">
        <w:rPr>
          <w:rFonts w:ascii="Times New Roman" w:hAnsi="Times New Roman"/>
          <w:b/>
          <w:bCs/>
          <w:sz w:val="24"/>
          <w:szCs w:val="24"/>
        </w:rPr>
        <w:t xml:space="preserve">: </w:t>
      </w:r>
      <w:r w:rsidRPr="008E0310">
        <w:rPr>
          <w:rFonts w:ascii="Times New Roman" w:hAnsi="Times New Roman"/>
          <w:b/>
          <w:bCs/>
          <w:sz w:val="24"/>
          <w:szCs w:val="24"/>
        </w:rPr>
        <w:t xml:space="preserve"> </w:t>
      </w:r>
      <w:r w:rsidRPr="008E0310">
        <w:rPr>
          <w:rFonts w:ascii="Times New Roman" w:hAnsi="Times New Roman"/>
          <w:sz w:val="24"/>
          <w:szCs w:val="24"/>
        </w:rPr>
        <w:t xml:space="preserve">Students are responsible for knowing and complying with all policies and information contained in the Graduate Student handbook online at: </w:t>
      </w:r>
      <w:hyperlink r:id="rId63" w:history="1">
        <w:r w:rsidR="002657C6">
          <w:rPr>
            <w:rStyle w:val="Hyperlink"/>
          </w:rPr>
          <w:t>http://www.uta.edu/conhi/students/policy/index.php</w:t>
        </w:r>
      </w:hyperlink>
    </w:p>
    <w:p w:rsidR="002923EC" w:rsidRPr="00DF09E6" w:rsidRDefault="002923EC"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Student Code of Ethics</w:t>
      </w:r>
      <w:r w:rsidRPr="00DF09E6">
        <w:rPr>
          <w:rFonts w:ascii="Times New Roman" w:hAnsi="Times New Roman"/>
          <w:b/>
          <w:sz w:val="24"/>
          <w:szCs w:val="24"/>
        </w:rPr>
        <w:t xml:space="preserve">: </w:t>
      </w:r>
      <w:r w:rsidRPr="00DF09E6">
        <w:rPr>
          <w:rFonts w:ascii="Times New Roman" w:hAnsi="Times New Roman"/>
          <w:sz w:val="24"/>
          <w:szCs w:val="24"/>
        </w:rPr>
        <w:t xml:space="preserve">The University of Texas at Arlington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supports the Student Code of Ethics Policy.  Students are responsible for knowing </w:t>
      </w:r>
      <w:r w:rsidRPr="00DF09E6">
        <w:rPr>
          <w:rFonts w:ascii="Times New Roman" w:hAnsi="Times New Roman"/>
          <w:sz w:val="24"/>
          <w:szCs w:val="24"/>
        </w:rPr>
        <w:lastRenderedPageBreak/>
        <w:t xml:space="preserve">and complying with the Code. The Code can be found in the student handbook online:  </w:t>
      </w:r>
      <w:hyperlink r:id="rId64" w:history="1">
        <w:r w:rsidR="00AF53F5" w:rsidRPr="00D7499F">
          <w:rPr>
            <w:rStyle w:val="Hyperlink"/>
          </w:rPr>
          <w:t>http://www.uta.edu/conhi/students/msn-resources/index.php</w:t>
        </w:r>
      </w:hyperlink>
    </w:p>
    <w:p w:rsidR="000C5D1A" w:rsidRPr="00DF09E6" w:rsidRDefault="000C5D1A"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No Gift Policy</w:t>
      </w:r>
      <w:r w:rsidRPr="00DF09E6">
        <w:rPr>
          <w:rFonts w:ascii="Times New Roman" w:hAnsi="Times New Roman"/>
          <w:b/>
          <w:sz w:val="24"/>
          <w:szCs w:val="24"/>
        </w:rPr>
        <w:t>:</w:t>
      </w:r>
      <w:r w:rsidRPr="00DF09E6">
        <w:rPr>
          <w:rFonts w:ascii="Times New Roman" w:hAnsi="Times New Roman"/>
          <w:b/>
          <w:color w:val="0000FF"/>
          <w:sz w:val="24"/>
          <w:szCs w:val="24"/>
        </w:rPr>
        <w:t xml:space="preserve"> </w:t>
      </w:r>
      <w:r w:rsidRPr="00DF09E6">
        <w:rPr>
          <w:rFonts w:ascii="Times New Roman" w:hAnsi="Times New Roman"/>
          <w:sz w:val="24"/>
          <w:szCs w:val="24"/>
        </w:rPr>
        <w:t xml:space="preserve">In accordance with Regent Rules and Regulations and the UTA Standards of Conduct, the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has a “no gift” policy. A donation to one of the UTA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Scholarship Funds</w:t>
      </w:r>
      <w:r w:rsidR="00D80BB1" w:rsidRPr="00DF09E6">
        <w:rPr>
          <w:rFonts w:ascii="Times New Roman" w:hAnsi="Times New Roman"/>
          <w:sz w:val="24"/>
          <w:szCs w:val="24"/>
        </w:rPr>
        <w:t>, found at the following link: is</w:t>
      </w:r>
      <w:r w:rsidR="00D80BB1" w:rsidRPr="00DF09E6">
        <w:rPr>
          <w:rFonts w:ascii="Times New Roman" w:hAnsi="Times New Roman"/>
          <w:color w:val="1F497D"/>
          <w:sz w:val="24"/>
          <w:szCs w:val="24"/>
        </w:rPr>
        <w:t xml:space="preserve"> </w:t>
      </w:r>
      <w:hyperlink r:id="rId65" w:history="1">
        <w:r w:rsidR="00AF53F5" w:rsidRPr="00D7499F">
          <w:rPr>
            <w:rStyle w:val="Hyperlink"/>
          </w:rPr>
          <w:t>http://www.uta.edu/conhi/students/scholarships/index.php</w:t>
        </w:r>
      </w:hyperlink>
      <w:r w:rsidR="00AF53F5">
        <w:t xml:space="preserve"> </w:t>
      </w:r>
      <w:r w:rsidRPr="00DF09E6">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0C5D1A" w:rsidRPr="00DF09E6" w:rsidRDefault="000C5D1A" w:rsidP="00FF5AE5">
      <w:pPr>
        <w:rPr>
          <w:rFonts w:ascii="Times New Roman" w:hAnsi="Times New Roman"/>
          <w:sz w:val="24"/>
          <w:szCs w:val="24"/>
        </w:rPr>
      </w:pPr>
    </w:p>
    <w:p w:rsidR="000C5D1A" w:rsidRDefault="000C5D1A" w:rsidP="00FF5AE5">
      <w:pPr>
        <w:pStyle w:val="Default"/>
        <w:contextualSpacing/>
        <w:rPr>
          <w:rFonts w:ascii="Times New Roman" w:hAnsi="Times New Roman" w:cs="Times New Roman"/>
        </w:rPr>
      </w:pPr>
      <w:r w:rsidRPr="00DF09E6">
        <w:rPr>
          <w:rFonts w:ascii="Times New Roman" w:hAnsi="Times New Roman" w:cs="Times New Roman"/>
          <w:b/>
          <w:bCs/>
          <w:u w:val="single"/>
        </w:rPr>
        <w:t>Online Conduct:</w:t>
      </w:r>
      <w:r w:rsidRPr="00DF09E6">
        <w:rPr>
          <w:rFonts w:ascii="Times New Roman" w:hAnsi="Times New Roman" w:cs="Times New Roman"/>
          <w:b/>
          <w:bCs/>
        </w:rPr>
        <w:t xml:space="preserve">   </w:t>
      </w:r>
      <w:r w:rsidRPr="00DF09E6">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8E0310" w:rsidRPr="00DF09E6" w:rsidRDefault="008E0310" w:rsidP="00FF5AE5">
      <w:pPr>
        <w:pStyle w:val="Default"/>
        <w:contextualSpacing/>
        <w:rPr>
          <w:rFonts w:ascii="Times New Roman" w:hAnsi="Times New Roman" w:cs="Times New Roman"/>
          <w:b/>
          <w:bCs/>
          <w:u w:val="single"/>
        </w:rPr>
      </w:pPr>
    </w:p>
    <w:p w:rsidR="000C5D1A" w:rsidRPr="00DF09E6" w:rsidRDefault="000C5D1A"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DF09E6">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w:t>
      </w:r>
      <w:r w:rsidR="003171FC">
        <w:rPr>
          <w:rFonts w:ascii="Times New Roman" w:hAnsi="Times New Roman"/>
          <w:sz w:val="24"/>
          <w:szCs w:val="24"/>
        </w:rPr>
        <w:t xml:space="preserve">scussion boards. Refer to </w:t>
      </w:r>
      <w:r w:rsidR="003171FC" w:rsidRPr="008E0310">
        <w:rPr>
          <w:rFonts w:ascii="Times New Roman" w:hAnsi="Times New Roman"/>
          <w:sz w:val="24"/>
          <w:szCs w:val="24"/>
        </w:rPr>
        <w:t>UTA</w:t>
      </w:r>
      <w:r w:rsidR="002C5AF6" w:rsidRPr="008E0310">
        <w:rPr>
          <w:rFonts w:ascii="Times New Roman" w:hAnsi="Times New Roman"/>
          <w:sz w:val="24"/>
          <w:szCs w:val="24"/>
        </w:rPr>
        <w:t xml:space="preserve"> </w:t>
      </w:r>
      <w:r w:rsidR="0016170E" w:rsidRPr="008E0310">
        <w:rPr>
          <w:rFonts w:ascii="Times New Roman" w:hAnsi="Times New Roman"/>
          <w:sz w:val="24"/>
          <w:szCs w:val="24"/>
        </w:rPr>
        <w:t>CONHI</w:t>
      </w:r>
      <w:r w:rsidRPr="008E0310">
        <w:rPr>
          <w:rFonts w:ascii="Times New Roman" w:hAnsi="Times New Roman"/>
          <w:sz w:val="24"/>
          <w:szCs w:val="24"/>
        </w:rPr>
        <w:t xml:space="preserve"> </w:t>
      </w:r>
      <w:r w:rsidR="008E0310">
        <w:rPr>
          <w:rFonts w:ascii="Times New Roman" w:hAnsi="Times New Roman"/>
          <w:sz w:val="24"/>
          <w:szCs w:val="24"/>
        </w:rPr>
        <w:t xml:space="preserve">Graduate </w:t>
      </w:r>
      <w:r w:rsidRPr="008E0310">
        <w:rPr>
          <w:rFonts w:ascii="Times New Roman" w:hAnsi="Times New Roman"/>
          <w:sz w:val="24"/>
          <w:szCs w:val="24"/>
        </w:rPr>
        <w:t>Student Handbook for more information.</w:t>
      </w:r>
    </w:p>
    <w:p w:rsidR="005425D1" w:rsidRPr="00DF09E6" w:rsidRDefault="005425D1"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p>
    <w:p w:rsidR="006D428E" w:rsidRPr="00DF09E6" w:rsidRDefault="000C5D1A" w:rsidP="001022AF">
      <w:pPr>
        <w:ind w:firstLine="360"/>
        <w:rPr>
          <w:rFonts w:ascii="Times New Roman" w:hAnsi="Times New Roman"/>
          <w:b/>
          <w:i/>
          <w:color w:val="FF0000"/>
          <w:sz w:val="24"/>
          <w:szCs w:val="24"/>
        </w:rPr>
      </w:pPr>
      <w:r w:rsidRPr="00DF09E6">
        <w:rPr>
          <w:rFonts w:ascii="Times New Roman" w:hAnsi="Times New Roman"/>
          <w:b/>
          <w:i/>
          <w:color w:val="FF0000"/>
          <w:sz w:val="24"/>
          <w:szCs w:val="24"/>
        </w:rPr>
        <w:t xml:space="preserve">For this course Blackboard communication tools, discussion boards, and UTA MAV email will be used extensively and should be checked often. </w:t>
      </w:r>
    </w:p>
    <w:p w:rsidR="00D11A79" w:rsidRPr="00283079" w:rsidRDefault="00F848BD" w:rsidP="00D11A79">
      <w:pPr>
        <w:rPr>
          <w:rFonts w:ascii="Times New Roman" w:hAnsi="Times New Roman"/>
          <w:b/>
          <w:sz w:val="24"/>
          <w:szCs w:val="24"/>
          <w:u w:val="single"/>
        </w:rPr>
      </w:pPr>
      <w:r>
        <w:rPr>
          <w:rFonts w:ascii="Times New Roman" w:hAnsi="Times New Roman"/>
          <w:b/>
          <w:sz w:val="28"/>
          <w:szCs w:val="28"/>
        </w:rPr>
        <w:pict>
          <v:rect id="_x0000_i1028" style="width:489.6pt;height:1.5pt" o:hralign="center" o:hrstd="t" o:hr="t" fillcolor="#a0a0a0" stroked="f"/>
        </w:pict>
      </w:r>
    </w:p>
    <w:p w:rsidR="00AF53F5" w:rsidRPr="00283079" w:rsidRDefault="00AF53F5" w:rsidP="00AF53F5">
      <w:pPr>
        <w:rPr>
          <w:rFonts w:ascii="Times New Roman" w:hAnsi="Times New Roman"/>
          <w:b/>
          <w:color w:val="0000FF"/>
        </w:rPr>
      </w:pPr>
    </w:p>
    <w:p w:rsidR="005171EF" w:rsidRDefault="00AF53F5" w:rsidP="00AF53F5">
      <w:pPr>
        <w:pBdr>
          <w:top w:val="single" w:sz="4" w:space="1" w:color="auto"/>
          <w:left w:val="single" w:sz="4" w:space="4" w:color="auto"/>
          <w:bottom w:val="single" w:sz="4" w:space="1" w:color="auto"/>
          <w:right w:val="single" w:sz="4" w:space="4" w:color="auto"/>
        </w:pBdr>
        <w:rPr>
          <w:rFonts w:ascii="Arial" w:hAnsi="Arial" w:cs="Arial"/>
          <w:b/>
          <w:color w:val="0000FF"/>
          <w:sz w:val="21"/>
          <w:szCs w:val="21"/>
        </w:rPr>
      </w:pPr>
      <w:r w:rsidRPr="0020685B">
        <w:rPr>
          <w:rFonts w:ascii="Arial" w:hAnsi="Arial" w:cs="Arial"/>
          <w:b/>
          <w:color w:val="0000FF"/>
          <w:sz w:val="21"/>
          <w:szCs w:val="21"/>
        </w:rPr>
        <w:t>Emergency Phone Numbers</w:t>
      </w:r>
      <w:r w:rsidR="005171EF">
        <w:rPr>
          <w:rFonts w:ascii="Arial" w:hAnsi="Arial" w:cs="Arial"/>
          <w:b/>
          <w:color w:val="0000FF"/>
          <w:sz w:val="21"/>
          <w:szCs w:val="21"/>
        </w:rPr>
        <w:t xml:space="preserve"> </w:t>
      </w:r>
    </w:p>
    <w:p w:rsidR="00AF53F5" w:rsidRPr="0020685B" w:rsidRDefault="00AF53F5" w:rsidP="00AF53F5">
      <w:pPr>
        <w:pBdr>
          <w:top w:val="single" w:sz="4" w:space="1" w:color="auto"/>
          <w:left w:val="single" w:sz="4" w:space="4" w:color="auto"/>
          <w:bottom w:val="single" w:sz="4" w:space="1" w:color="auto"/>
          <w:right w:val="single" w:sz="4" w:space="4" w:color="auto"/>
        </w:pBdr>
        <w:rPr>
          <w:rFonts w:ascii="Arial" w:hAnsi="Arial" w:cs="Arial"/>
          <w:bCs/>
          <w:color w:val="0000FF"/>
          <w:sz w:val="21"/>
          <w:szCs w:val="21"/>
        </w:rPr>
      </w:pPr>
      <w:r w:rsidRPr="0020685B">
        <w:rPr>
          <w:rFonts w:ascii="Arial" w:hAnsi="Arial" w:cs="Arial"/>
          <w:bCs/>
          <w:color w:val="0000FF"/>
          <w:sz w:val="21"/>
          <w:szCs w:val="21"/>
        </w:rPr>
        <w:t xml:space="preserve">In case of </w:t>
      </w:r>
      <w:r>
        <w:rPr>
          <w:rFonts w:ascii="Arial" w:hAnsi="Arial" w:cs="Arial"/>
          <w:bCs/>
          <w:color w:val="0000FF"/>
          <w:sz w:val="21"/>
          <w:szCs w:val="21"/>
        </w:rPr>
        <w:t xml:space="preserve">an </w:t>
      </w:r>
      <w:r w:rsidRPr="0020685B">
        <w:rPr>
          <w:rFonts w:ascii="Arial" w:hAnsi="Arial" w:cs="Arial"/>
          <w:bCs/>
          <w:color w:val="0000FF"/>
          <w:sz w:val="21"/>
          <w:szCs w:val="21"/>
        </w:rPr>
        <w:t>on-campus emergency, call the UT Arlington Police Department at 817-272-3003 (non-campus phone), 2-3003 (campus phone). You may also dial 911.</w:t>
      </w:r>
      <w:r>
        <w:rPr>
          <w:rFonts w:ascii="Arial" w:hAnsi="Arial" w:cs="Arial"/>
          <w:bCs/>
          <w:color w:val="0000FF"/>
          <w:sz w:val="21"/>
          <w:szCs w:val="21"/>
        </w:rPr>
        <w:t xml:space="preserve"> For non-emergencies, call 817-272-3381.</w:t>
      </w:r>
    </w:p>
    <w:p w:rsidR="00AF53F5" w:rsidRPr="00DF09E6" w:rsidRDefault="00AF53F5" w:rsidP="00AF53F5">
      <w:pPr>
        <w:rPr>
          <w:rFonts w:ascii="Times New Roman" w:hAnsi="Times New Roman"/>
          <w:sz w:val="24"/>
          <w:szCs w:val="24"/>
        </w:rPr>
      </w:pPr>
    </w:p>
    <w:p w:rsidR="00CA4928" w:rsidRDefault="00CA4928">
      <w:pPr>
        <w:spacing w:after="200" w:line="276" w:lineRule="auto"/>
        <w:rPr>
          <w:rFonts w:ascii="Times New Roman" w:hAnsi="Times New Roman"/>
          <w:b/>
          <w:sz w:val="28"/>
          <w:szCs w:val="28"/>
        </w:rPr>
      </w:pPr>
      <w:r>
        <w:rPr>
          <w:rFonts w:ascii="Times New Roman" w:hAnsi="Times New Roman"/>
          <w:b/>
          <w:sz w:val="28"/>
          <w:szCs w:val="28"/>
        </w:rPr>
        <w:br w:type="page"/>
      </w:r>
    </w:p>
    <w:p w:rsidR="0008446E" w:rsidRPr="00283079" w:rsidRDefault="0008446E" w:rsidP="00013BA3">
      <w:pPr>
        <w:spacing w:line="276" w:lineRule="auto"/>
        <w:rPr>
          <w:rFonts w:ascii="Times New Roman" w:hAnsi="Times New Roman"/>
          <w:b/>
          <w:sz w:val="28"/>
          <w:szCs w:val="28"/>
        </w:rPr>
      </w:pPr>
      <w:r>
        <w:rPr>
          <w:rFonts w:ascii="Times New Roman" w:hAnsi="Times New Roman"/>
          <w:b/>
          <w:sz w:val="28"/>
          <w:szCs w:val="28"/>
        </w:rPr>
        <w:lastRenderedPageBreak/>
        <w:t>Graduate</w:t>
      </w:r>
      <w:r w:rsidRPr="00283079">
        <w:rPr>
          <w:rFonts w:ascii="Times New Roman" w:hAnsi="Times New Roman"/>
          <w:b/>
          <w:sz w:val="28"/>
          <w:szCs w:val="28"/>
        </w:rPr>
        <w:t xml:space="preserve"> Nursing Support Staff</w:t>
      </w:r>
    </w:p>
    <w:p w:rsidR="0008446E" w:rsidRPr="00283079" w:rsidRDefault="00F848BD" w:rsidP="0008446E">
      <w:pPr>
        <w:rPr>
          <w:rFonts w:ascii="Times New Roman" w:hAnsi="Times New Roman"/>
          <w:b/>
          <w:sz w:val="24"/>
          <w:szCs w:val="24"/>
        </w:rPr>
      </w:pPr>
      <w:r>
        <w:rPr>
          <w:rFonts w:ascii="Times New Roman" w:hAnsi="Times New Roman"/>
          <w:b/>
          <w:sz w:val="28"/>
          <w:szCs w:val="28"/>
        </w:rPr>
        <w:pict>
          <v:rect id="_x0000_i1029" style="width:489.6pt;height:1.5pt" o:hralign="center" o:hrstd="t" o:hr="t" fillcolor="#a0a0a0" stroked="f"/>
        </w:pict>
      </w:r>
    </w:p>
    <w:tbl>
      <w:tblPr>
        <w:tblStyle w:val="TableGrid"/>
        <w:tblW w:w="9918" w:type="dxa"/>
        <w:tblLook w:val="04A0" w:firstRow="1" w:lastRow="0" w:firstColumn="1" w:lastColumn="0" w:noHBand="0" w:noVBand="1"/>
      </w:tblPr>
      <w:tblGrid>
        <w:gridCol w:w="4788"/>
        <w:gridCol w:w="5130"/>
      </w:tblGrid>
      <w:tr w:rsidR="0008446E" w:rsidRPr="002B4D04" w:rsidTr="00901431">
        <w:tc>
          <w:tcPr>
            <w:tcW w:w="4788" w:type="dxa"/>
          </w:tcPr>
          <w:p w:rsidR="0008446E" w:rsidRDefault="0008446E" w:rsidP="00901431">
            <w:pPr>
              <w:rPr>
                <w:rFonts w:ascii="Times New Roman" w:eastAsiaTheme="minorHAnsi" w:hAnsi="Times New Roman"/>
                <w:b/>
                <w:bCs/>
                <w:color w:val="000000"/>
              </w:rPr>
            </w:pPr>
            <w:r>
              <w:rPr>
                <w:rFonts w:ascii="Times New Roman" w:hAnsi="Times New Roman"/>
                <w:b/>
                <w:bCs/>
                <w:color w:val="000000"/>
                <w:sz w:val="24"/>
                <w:szCs w:val="24"/>
              </w:rPr>
              <w:t>Judy LeFlore, PhD, RN, NNP-BC, CPNP-PC &amp; AC, ANEF, FAAN</w:t>
            </w:r>
          </w:p>
          <w:p w:rsidR="0008446E" w:rsidRDefault="0008446E" w:rsidP="00901431">
            <w:pPr>
              <w:rPr>
                <w:rFonts w:ascii="Times New Roman" w:hAnsi="Times New Roman"/>
                <w:color w:val="000000"/>
                <w:sz w:val="24"/>
                <w:szCs w:val="24"/>
                <w:lang w:eastAsia="en-US"/>
              </w:rPr>
            </w:pPr>
            <w:r>
              <w:rPr>
                <w:rFonts w:ascii="Times New Roman" w:hAnsi="Times New Roman"/>
                <w:color w:val="000000"/>
                <w:sz w:val="24"/>
                <w:szCs w:val="24"/>
              </w:rPr>
              <w:t>Associate Dean</w:t>
            </w:r>
          </w:p>
          <w:p w:rsidR="0008446E" w:rsidRDefault="0008446E" w:rsidP="00901431">
            <w:pPr>
              <w:rPr>
                <w:rFonts w:ascii="Times New Roman" w:hAnsi="Times New Roman"/>
                <w:color w:val="000000"/>
                <w:sz w:val="24"/>
                <w:szCs w:val="24"/>
              </w:rPr>
            </w:pPr>
            <w:r>
              <w:rPr>
                <w:rFonts w:ascii="Times New Roman" w:hAnsi="Times New Roman"/>
                <w:color w:val="000000"/>
                <w:sz w:val="24"/>
                <w:szCs w:val="24"/>
              </w:rPr>
              <w:t>Chair, Graduate Nursing Programs</w:t>
            </w:r>
          </w:p>
          <w:p w:rsidR="0008446E" w:rsidRDefault="0008446E" w:rsidP="00901431">
            <w:pPr>
              <w:rPr>
                <w:rFonts w:ascii="Times New Roman" w:hAnsi="Times New Roman"/>
                <w:color w:val="000000"/>
                <w:sz w:val="24"/>
                <w:szCs w:val="24"/>
              </w:rPr>
            </w:pPr>
            <w:r>
              <w:rPr>
                <w:rFonts w:ascii="Times New Roman" w:hAnsi="Times New Roman"/>
                <w:color w:val="000000"/>
                <w:sz w:val="24"/>
                <w:szCs w:val="24"/>
              </w:rPr>
              <w:t>Pickard Hall Office #514</w:t>
            </w:r>
          </w:p>
          <w:p w:rsidR="0008446E" w:rsidRPr="002B4D04" w:rsidRDefault="0008446E" w:rsidP="00901431">
            <w:pPr>
              <w:rPr>
                <w:rFonts w:ascii="Times New Roman" w:hAnsi="Times New Roman"/>
                <w:color w:val="000000" w:themeColor="text1"/>
              </w:rPr>
            </w:pPr>
            <w:r>
              <w:rPr>
                <w:rFonts w:ascii="Times New Roman" w:hAnsi="Times New Roman"/>
                <w:color w:val="000000"/>
                <w:sz w:val="24"/>
                <w:szCs w:val="24"/>
              </w:rPr>
              <w:t xml:space="preserve">Email address:  </w:t>
            </w:r>
            <w:hyperlink r:id="rId66" w:history="1">
              <w:r>
                <w:rPr>
                  <w:rStyle w:val="Hyperlink"/>
                  <w:rFonts w:ascii="Times New Roman" w:hAnsi="Times New Roman"/>
                  <w:sz w:val="24"/>
                  <w:szCs w:val="24"/>
                </w:rPr>
                <w:t>jleflore@uta.edu</w:t>
              </w:r>
            </w:hyperlink>
          </w:p>
        </w:tc>
        <w:tc>
          <w:tcPr>
            <w:tcW w:w="5130" w:type="dxa"/>
          </w:tcPr>
          <w:p w:rsidR="00F848BD" w:rsidRDefault="00F848BD" w:rsidP="00F848BD">
            <w:pPr>
              <w:rPr>
                <w:rFonts w:ascii="Times New Roman" w:hAnsi="Times New Roman"/>
                <w:b/>
                <w:sz w:val="24"/>
              </w:rPr>
            </w:pPr>
            <w:r>
              <w:rPr>
                <w:rFonts w:ascii="Times New Roman" w:hAnsi="Times New Roman"/>
                <w:b/>
                <w:sz w:val="24"/>
              </w:rPr>
              <w:t>E. Monee’ Carter-Griffin DNP, RN, ACNP-BC</w:t>
            </w:r>
          </w:p>
          <w:p w:rsidR="00F848BD" w:rsidRDefault="00F848BD" w:rsidP="00F848BD">
            <w:pPr>
              <w:rPr>
                <w:rFonts w:ascii="Times New Roman" w:hAnsi="Times New Roman"/>
              </w:rPr>
            </w:pPr>
            <w:r>
              <w:rPr>
                <w:rFonts w:ascii="Times New Roman" w:hAnsi="Times New Roman"/>
              </w:rPr>
              <w:t>Associate Chair, Graduate Nurse Practitioner Programs</w:t>
            </w:r>
          </w:p>
          <w:p w:rsidR="00F848BD" w:rsidRDefault="00F848BD" w:rsidP="00F848BD">
            <w:pPr>
              <w:rPr>
                <w:rFonts w:ascii="Times New Roman" w:hAnsi="Times New Roman"/>
              </w:rPr>
            </w:pPr>
            <w:r>
              <w:rPr>
                <w:rFonts w:ascii="Times New Roman" w:hAnsi="Times New Roman"/>
              </w:rPr>
              <w:t>Pickard Hall Office – TBA</w:t>
            </w:r>
          </w:p>
          <w:p w:rsidR="00F848BD" w:rsidRDefault="00F848BD" w:rsidP="00F848BD">
            <w:pPr>
              <w:rPr>
                <w:rFonts w:ascii="Times New Roman" w:hAnsi="Times New Roman"/>
              </w:rPr>
            </w:pPr>
            <w:r>
              <w:rPr>
                <w:rFonts w:ascii="Times New Roman" w:hAnsi="Times New Roman"/>
              </w:rPr>
              <w:t>817-272-4832</w:t>
            </w:r>
          </w:p>
          <w:p w:rsidR="00F848BD" w:rsidRDefault="00F848BD" w:rsidP="00F848BD">
            <w:r>
              <w:rPr>
                <w:rFonts w:ascii="Times New Roman" w:hAnsi="Times New Roman"/>
              </w:rPr>
              <w:t>Email address:</w:t>
            </w:r>
            <w:r>
              <w:t xml:space="preserve">  </w:t>
            </w:r>
            <w:hyperlink r:id="rId67" w:history="1">
              <w:r>
                <w:rPr>
                  <w:rStyle w:val="Hyperlink"/>
                  <w:color w:val="auto"/>
                </w:rPr>
                <w:t>monee@uta.edu</w:t>
              </w:r>
            </w:hyperlink>
          </w:p>
          <w:p w:rsidR="0008446E" w:rsidRPr="002B4D04" w:rsidRDefault="0008446E" w:rsidP="00901431">
            <w:pPr>
              <w:rPr>
                <w:rFonts w:ascii="Times New Roman" w:hAnsi="Times New Roman"/>
              </w:rPr>
            </w:pPr>
          </w:p>
        </w:tc>
      </w:tr>
      <w:tr w:rsidR="0008446E" w:rsidRPr="002B4D04" w:rsidTr="00901431">
        <w:tc>
          <w:tcPr>
            <w:tcW w:w="4788" w:type="dxa"/>
          </w:tcPr>
          <w:p w:rsidR="0008446E" w:rsidRPr="002B4D04" w:rsidRDefault="0008446E" w:rsidP="00901431">
            <w:pPr>
              <w:rPr>
                <w:rFonts w:ascii="Times New Roman" w:hAnsi="Times New Roman"/>
              </w:rPr>
            </w:pPr>
            <w:r w:rsidRPr="002B4D04">
              <w:rPr>
                <w:rFonts w:ascii="Times New Roman" w:hAnsi="Times New Roman"/>
                <w:b/>
              </w:rPr>
              <w:t>Rose Olivier</w:t>
            </w:r>
            <w:r>
              <w:rPr>
                <w:rFonts w:ascii="Times New Roman" w:hAnsi="Times New Roman"/>
              </w:rPr>
              <w:t xml:space="preserve">, </w:t>
            </w:r>
            <w:r w:rsidRPr="002B4D04">
              <w:rPr>
                <w:rFonts w:ascii="Times New Roman" w:hAnsi="Times New Roman"/>
              </w:rPr>
              <w:t>Administrative Assistant I</w:t>
            </w:r>
            <w:r w:rsidR="00BB10C0">
              <w:rPr>
                <w:rFonts w:ascii="Times New Roman" w:hAnsi="Times New Roman"/>
              </w:rPr>
              <w:t>I</w:t>
            </w:r>
          </w:p>
          <w:p w:rsidR="0008446E" w:rsidRPr="002B4D04" w:rsidRDefault="0008446E" w:rsidP="00901431">
            <w:pPr>
              <w:rPr>
                <w:rFonts w:ascii="Times New Roman" w:hAnsi="Times New Roman"/>
              </w:rPr>
            </w:pPr>
            <w:r>
              <w:rPr>
                <w:rFonts w:ascii="Times New Roman" w:hAnsi="Times New Roman"/>
              </w:rPr>
              <w:t>Pickard Hall Office # 513</w:t>
            </w:r>
          </w:p>
          <w:p w:rsidR="0008446E" w:rsidRPr="002B4D04" w:rsidRDefault="0008446E" w:rsidP="00901431">
            <w:pPr>
              <w:rPr>
                <w:rFonts w:ascii="Times New Roman" w:hAnsi="Times New Roman"/>
              </w:rPr>
            </w:pPr>
            <w:r w:rsidRPr="002B4D04">
              <w:rPr>
                <w:rFonts w:ascii="Times New Roman" w:hAnsi="Times New Roman"/>
              </w:rPr>
              <w:t>(817) 272-9517</w:t>
            </w:r>
          </w:p>
          <w:p w:rsidR="0008446E" w:rsidRPr="002B4D04" w:rsidRDefault="0008446E" w:rsidP="00901431">
            <w:pPr>
              <w:rPr>
                <w:rFonts w:ascii="Times New Roman" w:hAnsi="Times New Roman"/>
                <w:color w:val="1F497D"/>
              </w:rPr>
            </w:pPr>
            <w:r w:rsidRPr="002B4D04">
              <w:rPr>
                <w:rFonts w:ascii="Times New Roman" w:hAnsi="Times New Roman"/>
              </w:rPr>
              <w:t>Email address:</w:t>
            </w:r>
            <w:r w:rsidRPr="002B4D04">
              <w:rPr>
                <w:rFonts w:ascii="Times New Roman" w:hAnsi="Times New Roman"/>
                <w:color w:val="1F497D"/>
              </w:rPr>
              <w:t xml:space="preserve"> </w:t>
            </w:r>
            <w:hyperlink r:id="rId68" w:history="1">
              <w:r w:rsidRPr="002B4D04">
                <w:rPr>
                  <w:rFonts w:ascii="Times New Roman" w:hAnsi="Times New Roman"/>
                  <w:color w:val="0000FF"/>
                  <w:u w:val="single"/>
                </w:rPr>
                <w:t>olivier@uta.edu</w:t>
              </w:r>
            </w:hyperlink>
            <w:r w:rsidRPr="002B4D04">
              <w:rPr>
                <w:rFonts w:ascii="Times New Roman" w:hAnsi="Times New Roman"/>
                <w:color w:val="1F497D"/>
              </w:rPr>
              <w:t xml:space="preserve"> </w:t>
            </w:r>
          </w:p>
        </w:tc>
        <w:tc>
          <w:tcPr>
            <w:tcW w:w="5130" w:type="dxa"/>
          </w:tcPr>
          <w:p w:rsidR="0008446E" w:rsidRPr="00557CAF" w:rsidRDefault="0008446E" w:rsidP="00901431">
            <w:pPr>
              <w:rPr>
                <w:rFonts w:ascii="Times New Roman" w:hAnsi="Times New Roman"/>
                <w:b/>
                <w:bCs/>
              </w:rPr>
            </w:pPr>
            <w:r w:rsidRPr="00557CAF">
              <w:rPr>
                <w:rFonts w:ascii="Times New Roman" w:hAnsi="Times New Roman"/>
                <w:b/>
                <w:bCs/>
              </w:rPr>
              <w:t>Lauri John, PhD, RN, CNS</w:t>
            </w:r>
          </w:p>
          <w:p w:rsidR="0008446E" w:rsidRPr="00557CAF" w:rsidRDefault="0008446E" w:rsidP="00901431">
            <w:pPr>
              <w:rPr>
                <w:rFonts w:ascii="Times New Roman" w:hAnsi="Times New Roman"/>
                <w:lang w:eastAsia="en-US"/>
              </w:rPr>
            </w:pPr>
            <w:r w:rsidRPr="00557CAF">
              <w:rPr>
                <w:rFonts w:ascii="Times New Roman" w:hAnsi="Times New Roman"/>
              </w:rPr>
              <w:t>Associate Chair, Graduate Educator and Administration Programs</w:t>
            </w:r>
          </w:p>
          <w:p w:rsidR="0008446E" w:rsidRPr="00557CAF" w:rsidRDefault="0008446E" w:rsidP="00901431">
            <w:pPr>
              <w:rPr>
                <w:rFonts w:ascii="Times New Roman" w:hAnsi="Times New Roman"/>
              </w:rPr>
            </w:pPr>
            <w:r w:rsidRPr="00557CAF">
              <w:rPr>
                <w:rFonts w:ascii="Times New Roman" w:hAnsi="Times New Roman"/>
              </w:rPr>
              <w:t>Pickard Hall Office #519</w:t>
            </w:r>
          </w:p>
          <w:p w:rsidR="0008446E" w:rsidRPr="00557CAF" w:rsidRDefault="0008446E" w:rsidP="00901431">
            <w:pPr>
              <w:rPr>
                <w:rFonts w:ascii="Times New Roman" w:hAnsi="Times New Roman"/>
              </w:rPr>
            </w:pPr>
            <w:r w:rsidRPr="00557CAF">
              <w:rPr>
                <w:rFonts w:ascii="Times New Roman" w:hAnsi="Times New Roman"/>
              </w:rPr>
              <w:t>817-272-0172</w:t>
            </w:r>
          </w:p>
          <w:p w:rsidR="0008446E" w:rsidRPr="002B4D04" w:rsidRDefault="0008446E" w:rsidP="00901431">
            <w:pPr>
              <w:rPr>
                <w:rFonts w:ascii="Times New Roman" w:hAnsi="Times New Roman"/>
                <w:color w:val="1F497D"/>
              </w:rPr>
            </w:pPr>
            <w:r w:rsidRPr="00557CAF">
              <w:rPr>
                <w:rFonts w:ascii="Times New Roman" w:hAnsi="Times New Roman"/>
              </w:rPr>
              <w:t xml:space="preserve">Email address: </w:t>
            </w:r>
            <w:hyperlink r:id="rId69" w:history="1">
              <w:r w:rsidRPr="00557CAF">
                <w:rPr>
                  <w:rStyle w:val="Hyperlink"/>
                  <w:rFonts w:ascii="Arial" w:hAnsi="Arial" w:cs="Arial"/>
                  <w:sz w:val="20"/>
                  <w:szCs w:val="20"/>
                </w:rPr>
                <w:t>ljohn@uta.edu</w:t>
              </w:r>
            </w:hyperlink>
          </w:p>
        </w:tc>
      </w:tr>
      <w:tr w:rsidR="00013BA3" w:rsidRPr="002B4D04" w:rsidTr="00901431">
        <w:tc>
          <w:tcPr>
            <w:tcW w:w="4788" w:type="dxa"/>
          </w:tcPr>
          <w:p w:rsidR="00013BA3" w:rsidRDefault="00013BA3" w:rsidP="00013BA3">
            <w:pPr>
              <w:rPr>
                <w:rFonts w:ascii="Times New Roman" w:hAnsi="Times New Roman"/>
              </w:rPr>
            </w:pPr>
            <w:r w:rsidRPr="002B4D04">
              <w:rPr>
                <w:rFonts w:ascii="Times New Roman" w:hAnsi="Times New Roman"/>
                <w:b/>
              </w:rPr>
              <w:t>Angel Trevino-</w:t>
            </w:r>
            <w:proofErr w:type="gramStart"/>
            <w:r w:rsidRPr="002B4D04">
              <w:rPr>
                <w:rFonts w:ascii="Times New Roman" w:hAnsi="Times New Roman"/>
                <w:b/>
              </w:rPr>
              <w:t>Korenek</w:t>
            </w:r>
            <w:r>
              <w:rPr>
                <w:rFonts w:ascii="Times New Roman" w:hAnsi="Times New Roman"/>
                <w:b/>
              </w:rPr>
              <w:t xml:space="preserve">,  </w:t>
            </w:r>
            <w:r w:rsidRPr="002B4D04">
              <w:rPr>
                <w:rFonts w:ascii="Times New Roman" w:hAnsi="Times New Roman"/>
              </w:rPr>
              <w:t>Clinical</w:t>
            </w:r>
            <w:proofErr w:type="gramEnd"/>
            <w:r w:rsidRPr="002B4D04">
              <w:rPr>
                <w:rFonts w:ascii="Times New Roman" w:hAnsi="Times New Roman"/>
              </w:rPr>
              <w:t xml:space="preserve"> Coordinator</w:t>
            </w:r>
          </w:p>
          <w:p w:rsidR="00013BA3" w:rsidRPr="00CA4928" w:rsidRDefault="00013BA3" w:rsidP="00013BA3">
            <w:pPr>
              <w:rPr>
                <w:rFonts w:ascii="Times New Roman" w:hAnsi="Times New Roman"/>
                <w:b/>
              </w:rPr>
            </w:pPr>
            <w:r>
              <w:rPr>
                <w:rFonts w:ascii="Times New Roman" w:hAnsi="Times New Roman"/>
              </w:rPr>
              <w:t>AO &amp; On-campus</w:t>
            </w:r>
          </w:p>
          <w:p w:rsidR="00013BA3" w:rsidRPr="002B4D04" w:rsidRDefault="00013BA3" w:rsidP="00013BA3">
            <w:pPr>
              <w:rPr>
                <w:rFonts w:ascii="Times New Roman" w:hAnsi="Times New Roman"/>
              </w:rPr>
            </w:pPr>
            <w:r w:rsidRPr="002B4D04">
              <w:rPr>
                <w:rFonts w:ascii="Times New Roman" w:hAnsi="Times New Roman"/>
              </w:rPr>
              <w:t xml:space="preserve">Pickard Hall </w:t>
            </w:r>
            <w:r>
              <w:rPr>
                <w:rFonts w:ascii="Times New Roman" w:hAnsi="Times New Roman"/>
              </w:rPr>
              <w:t xml:space="preserve">Office # 518   </w:t>
            </w:r>
          </w:p>
          <w:p w:rsidR="00013BA3" w:rsidRPr="002B4D04" w:rsidRDefault="00013BA3" w:rsidP="00013BA3">
            <w:pPr>
              <w:rPr>
                <w:rFonts w:ascii="Times New Roman" w:hAnsi="Times New Roman"/>
              </w:rPr>
            </w:pPr>
            <w:r w:rsidRPr="002B4D04">
              <w:rPr>
                <w:rFonts w:ascii="Times New Roman" w:hAnsi="Times New Roman"/>
              </w:rPr>
              <w:t>(817) 272-</w:t>
            </w:r>
            <w:r>
              <w:rPr>
                <w:rFonts w:ascii="Times New Roman" w:hAnsi="Times New Roman"/>
              </w:rPr>
              <w:t>6344</w:t>
            </w:r>
          </w:p>
          <w:p w:rsidR="00013BA3" w:rsidRPr="00440D06" w:rsidRDefault="00013BA3" w:rsidP="00013BA3">
            <w:pPr>
              <w:rPr>
                <w:rFonts w:ascii="Times New Roman" w:hAnsi="Times New Roman"/>
              </w:rPr>
            </w:pPr>
            <w:r w:rsidRPr="002B4D04">
              <w:rPr>
                <w:rFonts w:ascii="Times New Roman" w:hAnsi="Times New Roman"/>
              </w:rPr>
              <w:t xml:space="preserve">Email address:  </w:t>
            </w:r>
            <w:hyperlink r:id="rId70" w:history="1">
              <w:r w:rsidRPr="00C744BA">
                <w:rPr>
                  <w:rStyle w:val="Hyperlink"/>
                </w:rPr>
                <w:t>angel.korenek@uta.edu</w:t>
              </w:r>
            </w:hyperlink>
          </w:p>
        </w:tc>
        <w:tc>
          <w:tcPr>
            <w:tcW w:w="5130" w:type="dxa"/>
          </w:tcPr>
          <w:p w:rsidR="00013BA3" w:rsidRDefault="00013BA3" w:rsidP="00901431">
            <w:pPr>
              <w:rPr>
                <w:rFonts w:ascii="Times New Roman" w:hAnsi="Times New Roman"/>
                <w:bCs/>
                <w:sz w:val="24"/>
                <w:szCs w:val="24"/>
              </w:rPr>
            </w:pPr>
            <w:r>
              <w:rPr>
                <w:rFonts w:ascii="Times New Roman" w:hAnsi="Times New Roman"/>
                <w:b/>
                <w:bCs/>
                <w:sz w:val="24"/>
                <w:szCs w:val="24"/>
              </w:rPr>
              <w:t xml:space="preserve">Janette Rieta, </w:t>
            </w:r>
            <w:r>
              <w:rPr>
                <w:rFonts w:ascii="Times New Roman" w:hAnsi="Times New Roman"/>
                <w:bCs/>
                <w:sz w:val="24"/>
                <w:szCs w:val="24"/>
              </w:rPr>
              <w:t>Clinical Coordinator</w:t>
            </w:r>
          </w:p>
          <w:p w:rsidR="00013BA3" w:rsidRPr="001F3E1A" w:rsidRDefault="00013BA3" w:rsidP="00901431">
            <w:pPr>
              <w:rPr>
                <w:rFonts w:ascii="Times New Roman" w:hAnsi="Times New Roman"/>
                <w:b/>
                <w:bCs/>
                <w:sz w:val="24"/>
                <w:szCs w:val="24"/>
              </w:rPr>
            </w:pPr>
            <w:r>
              <w:rPr>
                <w:rFonts w:ascii="Times New Roman" w:hAnsi="Times New Roman"/>
                <w:bCs/>
                <w:sz w:val="24"/>
                <w:szCs w:val="24"/>
              </w:rPr>
              <w:t>AO &amp; On-campus</w:t>
            </w:r>
          </w:p>
          <w:p w:rsidR="00013BA3" w:rsidRDefault="00013BA3" w:rsidP="00901431">
            <w:pPr>
              <w:rPr>
                <w:rFonts w:ascii="Times New Roman" w:hAnsi="Times New Roman"/>
                <w:bCs/>
                <w:sz w:val="24"/>
                <w:szCs w:val="24"/>
              </w:rPr>
            </w:pPr>
            <w:r>
              <w:rPr>
                <w:rFonts w:ascii="Times New Roman" w:hAnsi="Times New Roman"/>
                <w:bCs/>
                <w:sz w:val="24"/>
                <w:szCs w:val="24"/>
              </w:rPr>
              <w:t>Pickard Hall #518</w:t>
            </w:r>
          </w:p>
          <w:p w:rsidR="00013BA3" w:rsidRDefault="00013BA3" w:rsidP="00901431">
            <w:pPr>
              <w:rPr>
                <w:rFonts w:ascii="Times New Roman" w:hAnsi="Times New Roman"/>
                <w:bCs/>
                <w:sz w:val="24"/>
                <w:szCs w:val="24"/>
              </w:rPr>
            </w:pPr>
            <w:r>
              <w:rPr>
                <w:rFonts w:ascii="Times New Roman" w:hAnsi="Times New Roman"/>
                <w:bCs/>
                <w:sz w:val="24"/>
                <w:szCs w:val="24"/>
              </w:rPr>
              <w:t>817-272-1039</w:t>
            </w:r>
          </w:p>
          <w:p w:rsidR="00013BA3" w:rsidRPr="002B4D04" w:rsidRDefault="00F848BD" w:rsidP="00901431">
            <w:pPr>
              <w:rPr>
                <w:rFonts w:ascii="Times New Roman" w:hAnsi="Times New Roman"/>
                <w:b/>
              </w:rPr>
            </w:pPr>
            <w:hyperlink r:id="rId71" w:history="1">
              <w:r w:rsidR="00013BA3" w:rsidRPr="00784AD3">
                <w:rPr>
                  <w:rStyle w:val="Hyperlink"/>
                  <w:rFonts w:ascii="Times New Roman" w:hAnsi="Times New Roman"/>
                  <w:bCs/>
                  <w:sz w:val="24"/>
                  <w:szCs w:val="24"/>
                </w:rPr>
                <w:t>jrieta@uta.edu</w:t>
              </w:r>
            </w:hyperlink>
          </w:p>
        </w:tc>
      </w:tr>
      <w:tr w:rsidR="00013BA3" w:rsidTr="00013BA3">
        <w:tc>
          <w:tcPr>
            <w:tcW w:w="4788" w:type="dxa"/>
            <w:hideMark/>
          </w:tcPr>
          <w:p w:rsidR="00013BA3" w:rsidRDefault="00013BA3" w:rsidP="00901431">
            <w:pPr>
              <w:rPr>
                <w:rFonts w:ascii="Times New Roman" w:hAnsi="Times New Roman"/>
                <w:color w:val="0000FF"/>
                <w:u w:val="single"/>
              </w:rPr>
            </w:pPr>
          </w:p>
        </w:tc>
        <w:tc>
          <w:tcPr>
            <w:tcW w:w="5130" w:type="dxa"/>
          </w:tcPr>
          <w:p w:rsidR="00013BA3" w:rsidRDefault="00013BA3" w:rsidP="00013BA3">
            <w:pPr>
              <w:rPr>
                <w:rFonts w:ascii="Times New Roman" w:hAnsi="Times New Roman"/>
                <w:color w:val="000000"/>
                <w:sz w:val="24"/>
                <w:szCs w:val="24"/>
              </w:rPr>
            </w:pPr>
            <w:r>
              <w:rPr>
                <w:rFonts w:ascii="Times New Roman" w:hAnsi="Times New Roman"/>
                <w:b/>
                <w:bCs/>
                <w:color w:val="000000"/>
                <w:sz w:val="24"/>
                <w:szCs w:val="24"/>
              </w:rPr>
              <w:t xml:space="preserve">Christina </w:t>
            </w:r>
            <w:proofErr w:type="gramStart"/>
            <w:r>
              <w:rPr>
                <w:rFonts w:ascii="Times New Roman" w:hAnsi="Times New Roman"/>
                <w:b/>
                <w:bCs/>
                <w:color w:val="000000"/>
                <w:sz w:val="24"/>
                <w:szCs w:val="24"/>
              </w:rPr>
              <w:t xml:space="preserve">Gale,  </w:t>
            </w:r>
            <w:r>
              <w:rPr>
                <w:rFonts w:ascii="Times New Roman" w:hAnsi="Times New Roman"/>
                <w:color w:val="000000"/>
                <w:sz w:val="24"/>
                <w:szCs w:val="24"/>
              </w:rPr>
              <w:t>Administrative</w:t>
            </w:r>
            <w:proofErr w:type="gramEnd"/>
            <w:r>
              <w:rPr>
                <w:rFonts w:ascii="Times New Roman" w:hAnsi="Times New Roman"/>
                <w:color w:val="000000"/>
                <w:sz w:val="24"/>
                <w:szCs w:val="24"/>
              </w:rPr>
              <w:t xml:space="preserve"> Assistant</w:t>
            </w:r>
          </w:p>
          <w:p w:rsidR="00013BA3" w:rsidRDefault="00013BA3" w:rsidP="00013BA3">
            <w:pPr>
              <w:rPr>
                <w:rFonts w:ascii="Times New Roman" w:hAnsi="Times New Roman"/>
                <w:color w:val="000000"/>
                <w:sz w:val="24"/>
                <w:szCs w:val="24"/>
                <w:lang w:eastAsia="en-US"/>
              </w:rPr>
            </w:pPr>
            <w:r>
              <w:rPr>
                <w:rFonts w:ascii="Times New Roman" w:hAnsi="Times New Roman"/>
                <w:color w:val="000000"/>
                <w:sz w:val="24"/>
                <w:szCs w:val="24"/>
              </w:rPr>
              <w:t>Nursing Education and DNP</w:t>
            </w:r>
          </w:p>
          <w:p w:rsidR="00013BA3" w:rsidRDefault="00013BA3" w:rsidP="00013BA3">
            <w:pPr>
              <w:rPr>
                <w:rFonts w:ascii="Times New Roman" w:hAnsi="Times New Roman"/>
                <w:color w:val="000000"/>
                <w:sz w:val="24"/>
                <w:szCs w:val="24"/>
              </w:rPr>
            </w:pPr>
            <w:r>
              <w:rPr>
                <w:rFonts w:ascii="Times New Roman" w:hAnsi="Times New Roman"/>
                <w:color w:val="000000"/>
                <w:sz w:val="24"/>
                <w:szCs w:val="24"/>
              </w:rPr>
              <w:t>Pickard Hall Office #518</w:t>
            </w:r>
          </w:p>
          <w:p w:rsidR="00013BA3" w:rsidRDefault="00013BA3" w:rsidP="00013BA3">
            <w:pPr>
              <w:rPr>
                <w:rFonts w:ascii="Times New Roman" w:hAnsi="Times New Roman"/>
                <w:bCs/>
                <w:sz w:val="24"/>
                <w:szCs w:val="24"/>
              </w:rPr>
            </w:pPr>
            <w:r>
              <w:rPr>
                <w:rFonts w:ascii="Times New Roman" w:hAnsi="Times New Roman"/>
                <w:bCs/>
                <w:sz w:val="24"/>
                <w:szCs w:val="24"/>
              </w:rPr>
              <w:t>817-272-1039</w:t>
            </w:r>
          </w:p>
          <w:p w:rsidR="00013BA3" w:rsidRDefault="00013BA3" w:rsidP="00013BA3">
            <w:pPr>
              <w:rPr>
                <w:rFonts w:ascii="Times New Roman" w:hAnsi="Times New Roman"/>
                <w:b/>
                <w:bCs/>
              </w:rPr>
            </w:pPr>
            <w:r>
              <w:rPr>
                <w:rFonts w:ascii="Times New Roman" w:hAnsi="Times New Roman"/>
                <w:color w:val="000000"/>
                <w:sz w:val="24"/>
                <w:szCs w:val="24"/>
              </w:rPr>
              <w:t xml:space="preserve">Email address:  </w:t>
            </w:r>
            <w:hyperlink r:id="rId72" w:history="1">
              <w:r w:rsidRPr="00D7691D">
                <w:rPr>
                  <w:rStyle w:val="Hyperlink"/>
                  <w:rFonts w:ascii="Times New Roman" w:hAnsi="Times New Roman"/>
                  <w:sz w:val="24"/>
                  <w:szCs w:val="24"/>
                </w:rPr>
                <w:t>christina.gale@uta.edu</w:t>
              </w:r>
            </w:hyperlink>
          </w:p>
        </w:tc>
      </w:tr>
    </w:tbl>
    <w:p w:rsidR="0008446E" w:rsidRDefault="0008446E" w:rsidP="0008446E">
      <w:pPr>
        <w:rPr>
          <w:rFonts w:ascii="Times New Roman" w:hAnsi="Times New Roman"/>
          <w:b/>
          <w:color w:val="1F497D"/>
        </w:rPr>
      </w:pPr>
    </w:p>
    <w:p w:rsidR="0008446E" w:rsidRDefault="0008446E" w:rsidP="0008446E"/>
    <w:tbl>
      <w:tblPr>
        <w:tblW w:w="0" w:type="auto"/>
        <w:tblBorders>
          <w:top w:val="double" w:sz="4" w:space="0" w:color="auto"/>
          <w:left w:val="double" w:sz="4" w:space="0" w:color="auto"/>
          <w:bottom w:val="single" w:sz="4" w:space="0" w:color="auto"/>
          <w:right w:val="double" w:sz="4" w:space="0" w:color="auto"/>
        </w:tblBorders>
        <w:tblCellMar>
          <w:left w:w="0" w:type="dxa"/>
          <w:right w:w="0" w:type="dxa"/>
        </w:tblCellMar>
        <w:tblLook w:val="04A0" w:firstRow="1" w:lastRow="0" w:firstColumn="1" w:lastColumn="0" w:noHBand="0" w:noVBand="1"/>
      </w:tblPr>
      <w:tblGrid>
        <w:gridCol w:w="9576"/>
      </w:tblGrid>
      <w:tr w:rsidR="0008446E" w:rsidTr="002D5FEE">
        <w:tc>
          <w:tcPr>
            <w:tcW w:w="9576" w:type="dxa"/>
            <w:tcMar>
              <w:top w:w="0" w:type="dxa"/>
              <w:left w:w="108" w:type="dxa"/>
              <w:bottom w:w="0" w:type="dxa"/>
              <w:right w:w="108" w:type="dxa"/>
            </w:tcMar>
          </w:tcPr>
          <w:p w:rsidR="002D5FEE" w:rsidRDefault="002D5FEE" w:rsidP="002D5FEE">
            <w:pPr>
              <w:jc w:val="center"/>
              <w:rPr>
                <w:rFonts w:ascii="Times New Roman" w:eastAsiaTheme="minorHAnsi" w:hAnsi="Times New Roman"/>
                <w:b/>
                <w:bCs/>
                <w:sz w:val="32"/>
                <w:szCs w:val="32"/>
                <w:u w:val="single"/>
              </w:rPr>
            </w:pPr>
            <w:r>
              <w:rPr>
                <w:rFonts w:ascii="Times New Roman" w:hAnsi="Times New Roman"/>
                <w:b/>
                <w:bCs/>
                <w:sz w:val="32"/>
                <w:szCs w:val="32"/>
                <w:u w:val="single"/>
              </w:rPr>
              <w:t>Graduate Advisors – see the link below</w:t>
            </w:r>
          </w:p>
          <w:p w:rsidR="002D5FEE" w:rsidRDefault="00F848BD" w:rsidP="002D5FEE">
            <w:pPr>
              <w:jc w:val="center"/>
              <w:rPr>
                <w:rFonts w:ascii="Bookman Old Style" w:hAnsi="Bookman Old Style"/>
                <w:sz w:val="24"/>
                <w:szCs w:val="24"/>
              </w:rPr>
            </w:pPr>
            <w:hyperlink r:id="rId73" w:history="1">
              <w:r w:rsidR="002D5FEE">
                <w:rPr>
                  <w:rStyle w:val="Hyperlink"/>
                  <w:rFonts w:ascii="Bookman Old Style" w:hAnsi="Bookman Old Style"/>
                  <w:sz w:val="24"/>
                  <w:szCs w:val="24"/>
                </w:rPr>
                <w:t>http://www.uta.edu/conhi/students/advising/nursing-grad.php</w:t>
              </w:r>
            </w:hyperlink>
          </w:p>
          <w:p w:rsidR="0008446E" w:rsidRDefault="0008446E" w:rsidP="002D5FEE">
            <w:pPr>
              <w:rPr>
                <w:rFonts w:ascii="Times New Roman" w:eastAsiaTheme="minorHAnsi" w:hAnsi="Times New Roman"/>
                <w:b/>
                <w:bCs/>
                <w:color w:val="0000FF"/>
                <w:sz w:val="24"/>
                <w:szCs w:val="24"/>
              </w:rPr>
            </w:pPr>
          </w:p>
        </w:tc>
      </w:tr>
    </w:tbl>
    <w:p w:rsidR="0008446E" w:rsidRPr="00DF09E6" w:rsidRDefault="0008446E" w:rsidP="0008446E">
      <w:pPr>
        <w:rPr>
          <w:rFonts w:ascii="Times New Roman" w:hAnsi="Times New Roman"/>
          <w:sz w:val="24"/>
          <w:szCs w:val="24"/>
        </w:rPr>
      </w:pPr>
    </w:p>
    <w:p w:rsidR="00AF53F5" w:rsidRPr="00DF09E6" w:rsidRDefault="00AF53F5" w:rsidP="0008446E">
      <w:pPr>
        <w:jc w:val="center"/>
        <w:rPr>
          <w:rFonts w:ascii="Times New Roman" w:hAnsi="Times New Roman"/>
          <w:sz w:val="24"/>
          <w:szCs w:val="24"/>
        </w:rPr>
      </w:pPr>
      <w:bookmarkStart w:id="0" w:name="_GoBack"/>
      <w:bookmarkEnd w:id="0"/>
    </w:p>
    <w:sectPr w:rsidR="00AF53F5" w:rsidRPr="00DF09E6" w:rsidSect="008E0310">
      <w:headerReference w:type="default" r:id="rId74"/>
      <w:footerReference w:type="default" r:id="rId75"/>
      <w:pgSz w:w="12240" w:h="15840" w:code="1"/>
      <w:pgMar w:top="1440" w:right="1440" w:bottom="720" w:left="144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CC9" w:rsidRDefault="00301CC9">
      <w:r>
        <w:separator/>
      </w:r>
    </w:p>
  </w:endnote>
  <w:endnote w:type="continuationSeparator" w:id="0">
    <w:p w:rsidR="00301CC9" w:rsidRDefault="0030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1"/>
    <w:family w:val="roman"/>
    <w:notTrueType/>
    <w:pitch w:val="variable"/>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141361"/>
      <w:docPartObj>
        <w:docPartGallery w:val="Page Numbers (Bottom of Page)"/>
        <w:docPartUnique/>
      </w:docPartObj>
    </w:sdtPr>
    <w:sdtEndPr>
      <w:rPr>
        <w:color w:val="7F7F7F" w:themeColor="background1" w:themeShade="7F"/>
        <w:spacing w:val="60"/>
      </w:rPr>
    </w:sdtEndPr>
    <w:sdtContent>
      <w:p w:rsidR="00901431" w:rsidRDefault="00901431" w:rsidP="002C0B77">
        <w:pPr>
          <w:pStyle w:val="Footer"/>
        </w:pPr>
      </w:p>
      <w:p w:rsidR="00901431" w:rsidRDefault="00F848BD" w:rsidP="002C0B77">
        <w:pPr>
          <w:pStyle w:val="Footer"/>
        </w:pPr>
        <w:r>
          <w:pict>
            <v:rect id="_x0000_i1030" style="width:0;height:1.5pt" o:hralign="center" o:hrstd="t" o:hr="t" fillcolor="#a0a0a0" stroked="f"/>
          </w:pict>
        </w:r>
      </w:p>
      <w:p w:rsidR="00901431" w:rsidRDefault="00901431" w:rsidP="002C0B77">
        <w:pPr>
          <w:pStyle w:val="Footer"/>
        </w:pPr>
        <w:r w:rsidRPr="002E31D4">
          <w:rPr>
            <w:u w:val="single"/>
          </w:rPr>
          <w:t>N5</w:t>
        </w:r>
        <w:r>
          <w:rPr>
            <w:u w:val="single"/>
          </w:rPr>
          <w:t>33</w:t>
        </w:r>
        <w:r w:rsidRPr="002E31D4">
          <w:rPr>
            <w:u w:val="single"/>
          </w:rPr>
          <w:t xml:space="preserve"> – </w:t>
        </w:r>
        <w:r>
          <w:rPr>
            <w:u w:val="single"/>
          </w:rPr>
          <w:t>001</w:t>
        </w:r>
        <w:r w:rsidRPr="002E31D4">
          <w:rPr>
            <w:u w:val="single"/>
          </w:rPr>
          <w:t xml:space="preserve"> – </w:t>
        </w:r>
        <w:r>
          <w:rPr>
            <w:u w:val="single"/>
          </w:rPr>
          <w:t>FNP1</w:t>
        </w:r>
        <w:r w:rsidRPr="002E31D4">
          <w:rPr>
            <w:u w:val="single"/>
          </w:rPr>
          <w:t xml:space="preserve"> – Fall 2017 Syllabus</w:t>
        </w:r>
        <w:r>
          <w:tab/>
        </w:r>
        <w:r>
          <w:fldChar w:fldCharType="begin"/>
        </w:r>
        <w:r>
          <w:instrText xml:space="preserve"> PAGE   \* MERGEFORMAT </w:instrText>
        </w:r>
        <w:r>
          <w:fldChar w:fldCharType="separate"/>
        </w:r>
        <w:r w:rsidR="00F848BD">
          <w:rPr>
            <w:noProof/>
          </w:rPr>
          <w:t>18</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CC9" w:rsidRDefault="00301CC9">
      <w:r>
        <w:separator/>
      </w:r>
    </w:p>
  </w:footnote>
  <w:footnote w:type="continuationSeparator" w:id="0">
    <w:p w:rsidR="00301CC9" w:rsidRDefault="00301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431" w:rsidRDefault="00901431" w:rsidP="006815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16A"/>
    <w:multiLevelType w:val="multilevel"/>
    <w:tmpl w:val="BBC2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C2F0D"/>
    <w:multiLevelType w:val="hybridMultilevel"/>
    <w:tmpl w:val="B4548CAE"/>
    <w:lvl w:ilvl="0" w:tplc="8FC032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A072D"/>
    <w:multiLevelType w:val="hybridMultilevel"/>
    <w:tmpl w:val="6248CC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B4A35"/>
    <w:multiLevelType w:val="hybridMultilevel"/>
    <w:tmpl w:val="352C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167AD"/>
    <w:multiLevelType w:val="multilevel"/>
    <w:tmpl w:val="2C3A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D302F1"/>
    <w:multiLevelType w:val="multilevel"/>
    <w:tmpl w:val="27E0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27E0A"/>
    <w:multiLevelType w:val="multilevel"/>
    <w:tmpl w:val="852200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D122E"/>
    <w:multiLevelType w:val="hybridMultilevel"/>
    <w:tmpl w:val="DB943F0E"/>
    <w:lvl w:ilvl="0" w:tplc="E4CE66B0">
      <w:start w:val="1"/>
      <w:numFmt w:val="decimal"/>
      <w:lvlText w:val="%1."/>
      <w:lvlJc w:val="left"/>
      <w:pPr>
        <w:ind w:left="720" w:hanging="360"/>
      </w:pPr>
      <w:rPr>
        <w:rFonts w:eastAsia="Calibri" w:cstheme="majorBidi"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A0B6E"/>
    <w:multiLevelType w:val="hybridMultilevel"/>
    <w:tmpl w:val="19ECE518"/>
    <w:lvl w:ilvl="0" w:tplc="8A38083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916CAC"/>
    <w:multiLevelType w:val="multilevel"/>
    <w:tmpl w:val="8E92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F6229"/>
    <w:multiLevelType w:val="hybridMultilevel"/>
    <w:tmpl w:val="EDE29D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52C1FD2"/>
    <w:multiLevelType w:val="hybridMultilevel"/>
    <w:tmpl w:val="8A80EA74"/>
    <w:lvl w:ilvl="0" w:tplc="0409000F">
      <w:start w:val="1"/>
      <w:numFmt w:val="decimal"/>
      <w:lvlText w:val="%1."/>
      <w:lvlJc w:val="left"/>
      <w:pPr>
        <w:tabs>
          <w:tab w:val="num" w:pos="2070"/>
        </w:tabs>
        <w:ind w:left="2070" w:hanging="360"/>
      </w:pPr>
      <w:rPr>
        <w:rFonts w:hint="default"/>
      </w:rPr>
    </w:lvl>
    <w:lvl w:ilvl="1" w:tplc="E14240EC" w:tentative="1">
      <w:start w:val="1"/>
      <w:numFmt w:val="bullet"/>
      <w:lvlText w:val=""/>
      <w:lvlJc w:val="left"/>
      <w:pPr>
        <w:tabs>
          <w:tab w:val="num" w:pos="2790"/>
        </w:tabs>
        <w:ind w:left="2790" w:hanging="360"/>
      </w:pPr>
      <w:rPr>
        <w:rFonts w:ascii="Symbol" w:hAnsi="Symbol" w:hint="default"/>
      </w:rPr>
    </w:lvl>
    <w:lvl w:ilvl="2" w:tplc="0776B654" w:tentative="1">
      <w:start w:val="1"/>
      <w:numFmt w:val="bullet"/>
      <w:lvlText w:val=""/>
      <w:lvlJc w:val="left"/>
      <w:pPr>
        <w:tabs>
          <w:tab w:val="num" w:pos="3510"/>
        </w:tabs>
        <w:ind w:left="3510" w:hanging="360"/>
      </w:pPr>
      <w:rPr>
        <w:rFonts w:ascii="Symbol" w:hAnsi="Symbol" w:hint="default"/>
      </w:rPr>
    </w:lvl>
    <w:lvl w:ilvl="3" w:tplc="563E1EBE" w:tentative="1">
      <w:start w:val="1"/>
      <w:numFmt w:val="bullet"/>
      <w:lvlText w:val=""/>
      <w:lvlJc w:val="left"/>
      <w:pPr>
        <w:tabs>
          <w:tab w:val="num" w:pos="4230"/>
        </w:tabs>
        <w:ind w:left="4230" w:hanging="360"/>
      </w:pPr>
      <w:rPr>
        <w:rFonts w:ascii="Symbol" w:hAnsi="Symbol" w:hint="default"/>
      </w:rPr>
    </w:lvl>
    <w:lvl w:ilvl="4" w:tplc="C6265970" w:tentative="1">
      <w:start w:val="1"/>
      <w:numFmt w:val="bullet"/>
      <w:lvlText w:val=""/>
      <w:lvlJc w:val="left"/>
      <w:pPr>
        <w:tabs>
          <w:tab w:val="num" w:pos="4950"/>
        </w:tabs>
        <w:ind w:left="4950" w:hanging="360"/>
      </w:pPr>
      <w:rPr>
        <w:rFonts w:ascii="Symbol" w:hAnsi="Symbol" w:hint="default"/>
      </w:rPr>
    </w:lvl>
    <w:lvl w:ilvl="5" w:tplc="B63CBE88" w:tentative="1">
      <w:start w:val="1"/>
      <w:numFmt w:val="bullet"/>
      <w:lvlText w:val=""/>
      <w:lvlJc w:val="left"/>
      <w:pPr>
        <w:tabs>
          <w:tab w:val="num" w:pos="5670"/>
        </w:tabs>
        <w:ind w:left="5670" w:hanging="360"/>
      </w:pPr>
      <w:rPr>
        <w:rFonts w:ascii="Symbol" w:hAnsi="Symbol" w:hint="default"/>
      </w:rPr>
    </w:lvl>
    <w:lvl w:ilvl="6" w:tplc="E2B4CD28" w:tentative="1">
      <w:start w:val="1"/>
      <w:numFmt w:val="bullet"/>
      <w:lvlText w:val=""/>
      <w:lvlJc w:val="left"/>
      <w:pPr>
        <w:tabs>
          <w:tab w:val="num" w:pos="6390"/>
        </w:tabs>
        <w:ind w:left="6390" w:hanging="360"/>
      </w:pPr>
      <w:rPr>
        <w:rFonts w:ascii="Symbol" w:hAnsi="Symbol" w:hint="default"/>
      </w:rPr>
    </w:lvl>
    <w:lvl w:ilvl="7" w:tplc="0E5411B0" w:tentative="1">
      <w:start w:val="1"/>
      <w:numFmt w:val="bullet"/>
      <w:lvlText w:val=""/>
      <w:lvlJc w:val="left"/>
      <w:pPr>
        <w:tabs>
          <w:tab w:val="num" w:pos="7110"/>
        </w:tabs>
        <w:ind w:left="7110" w:hanging="360"/>
      </w:pPr>
      <w:rPr>
        <w:rFonts w:ascii="Symbol" w:hAnsi="Symbol" w:hint="default"/>
      </w:rPr>
    </w:lvl>
    <w:lvl w:ilvl="8" w:tplc="E27C2ADA" w:tentative="1">
      <w:start w:val="1"/>
      <w:numFmt w:val="bullet"/>
      <w:lvlText w:val=""/>
      <w:lvlJc w:val="left"/>
      <w:pPr>
        <w:tabs>
          <w:tab w:val="num" w:pos="7830"/>
        </w:tabs>
        <w:ind w:left="7830" w:hanging="360"/>
      </w:pPr>
      <w:rPr>
        <w:rFonts w:ascii="Symbol" w:hAnsi="Symbol" w:hint="default"/>
      </w:rPr>
    </w:lvl>
  </w:abstractNum>
  <w:abstractNum w:abstractNumId="13" w15:restartNumberingAfterBreak="0">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558149D"/>
    <w:multiLevelType w:val="hybridMultilevel"/>
    <w:tmpl w:val="8A80EA74"/>
    <w:lvl w:ilvl="0" w:tplc="0409000F">
      <w:start w:val="1"/>
      <w:numFmt w:val="decimal"/>
      <w:lvlText w:val="%1."/>
      <w:lvlJc w:val="left"/>
      <w:pPr>
        <w:tabs>
          <w:tab w:val="num" w:pos="2070"/>
        </w:tabs>
        <w:ind w:left="2070" w:hanging="360"/>
      </w:pPr>
      <w:rPr>
        <w:rFonts w:hint="default"/>
      </w:rPr>
    </w:lvl>
    <w:lvl w:ilvl="1" w:tplc="E14240EC" w:tentative="1">
      <w:start w:val="1"/>
      <w:numFmt w:val="bullet"/>
      <w:lvlText w:val=""/>
      <w:lvlJc w:val="left"/>
      <w:pPr>
        <w:tabs>
          <w:tab w:val="num" w:pos="2790"/>
        </w:tabs>
        <w:ind w:left="2790" w:hanging="360"/>
      </w:pPr>
      <w:rPr>
        <w:rFonts w:ascii="Symbol" w:hAnsi="Symbol" w:hint="default"/>
      </w:rPr>
    </w:lvl>
    <w:lvl w:ilvl="2" w:tplc="0776B654" w:tentative="1">
      <w:start w:val="1"/>
      <w:numFmt w:val="bullet"/>
      <w:lvlText w:val=""/>
      <w:lvlJc w:val="left"/>
      <w:pPr>
        <w:tabs>
          <w:tab w:val="num" w:pos="3510"/>
        </w:tabs>
        <w:ind w:left="3510" w:hanging="360"/>
      </w:pPr>
      <w:rPr>
        <w:rFonts w:ascii="Symbol" w:hAnsi="Symbol" w:hint="default"/>
      </w:rPr>
    </w:lvl>
    <w:lvl w:ilvl="3" w:tplc="563E1EBE" w:tentative="1">
      <w:start w:val="1"/>
      <w:numFmt w:val="bullet"/>
      <w:lvlText w:val=""/>
      <w:lvlJc w:val="left"/>
      <w:pPr>
        <w:tabs>
          <w:tab w:val="num" w:pos="4230"/>
        </w:tabs>
        <w:ind w:left="4230" w:hanging="360"/>
      </w:pPr>
      <w:rPr>
        <w:rFonts w:ascii="Symbol" w:hAnsi="Symbol" w:hint="default"/>
      </w:rPr>
    </w:lvl>
    <w:lvl w:ilvl="4" w:tplc="C6265970" w:tentative="1">
      <w:start w:val="1"/>
      <w:numFmt w:val="bullet"/>
      <w:lvlText w:val=""/>
      <w:lvlJc w:val="left"/>
      <w:pPr>
        <w:tabs>
          <w:tab w:val="num" w:pos="4950"/>
        </w:tabs>
        <w:ind w:left="4950" w:hanging="360"/>
      </w:pPr>
      <w:rPr>
        <w:rFonts w:ascii="Symbol" w:hAnsi="Symbol" w:hint="default"/>
      </w:rPr>
    </w:lvl>
    <w:lvl w:ilvl="5" w:tplc="B63CBE88" w:tentative="1">
      <w:start w:val="1"/>
      <w:numFmt w:val="bullet"/>
      <w:lvlText w:val=""/>
      <w:lvlJc w:val="left"/>
      <w:pPr>
        <w:tabs>
          <w:tab w:val="num" w:pos="5670"/>
        </w:tabs>
        <w:ind w:left="5670" w:hanging="360"/>
      </w:pPr>
      <w:rPr>
        <w:rFonts w:ascii="Symbol" w:hAnsi="Symbol" w:hint="default"/>
      </w:rPr>
    </w:lvl>
    <w:lvl w:ilvl="6" w:tplc="E2B4CD28" w:tentative="1">
      <w:start w:val="1"/>
      <w:numFmt w:val="bullet"/>
      <w:lvlText w:val=""/>
      <w:lvlJc w:val="left"/>
      <w:pPr>
        <w:tabs>
          <w:tab w:val="num" w:pos="6390"/>
        </w:tabs>
        <w:ind w:left="6390" w:hanging="360"/>
      </w:pPr>
      <w:rPr>
        <w:rFonts w:ascii="Symbol" w:hAnsi="Symbol" w:hint="default"/>
      </w:rPr>
    </w:lvl>
    <w:lvl w:ilvl="7" w:tplc="0E5411B0" w:tentative="1">
      <w:start w:val="1"/>
      <w:numFmt w:val="bullet"/>
      <w:lvlText w:val=""/>
      <w:lvlJc w:val="left"/>
      <w:pPr>
        <w:tabs>
          <w:tab w:val="num" w:pos="7110"/>
        </w:tabs>
        <w:ind w:left="7110" w:hanging="360"/>
      </w:pPr>
      <w:rPr>
        <w:rFonts w:ascii="Symbol" w:hAnsi="Symbol" w:hint="default"/>
      </w:rPr>
    </w:lvl>
    <w:lvl w:ilvl="8" w:tplc="E27C2ADA" w:tentative="1">
      <w:start w:val="1"/>
      <w:numFmt w:val="bullet"/>
      <w:lvlText w:val=""/>
      <w:lvlJc w:val="left"/>
      <w:pPr>
        <w:tabs>
          <w:tab w:val="num" w:pos="7830"/>
        </w:tabs>
        <w:ind w:left="7830" w:hanging="360"/>
      </w:pPr>
      <w:rPr>
        <w:rFonts w:ascii="Symbol" w:hAnsi="Symbol" w:hint="default"/>
      </w:rPr>
    </w:lvl>
  </w:abstractNum>
  <w:num w:numId="1">
    <w:abstractNumId w:val="6"/>
  </w:num>
  <w:num w:numId="2">
    <w:abstractNumId w:val="13"/>
  </w:num>
  <w:num w:numId="3">
    <w:abstractNumId w:val="9"/>
  </w:num>
  <w:num w:numId="4">
    <w:abstractNumId w:val="7"/>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num>
  <w:num w:numId="11">
    <w:abstractNumId w:val="2"/>
  </w:num>
  <w:num w:numId="12">
    <w:abstractNumId w:val="8"/>
  </w:num>
  <w:num w:numId="13">
    <w:abstractNumId w:val="4"/>
  </w:num>
  <w:num w:numId="14">
    <w:abstractNumId w:val="0"/>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0E8"/>
    <w:rsid w:val="00001370"/>
    <w:rsid w:val="00013BA3"/>
    <w:rsid w:val="0002450B"/>
    <w:rsid w:val="00033836"/>
    <w:rsid w:val="00050BEC"/>
    <w:rsid w:val="00054421"/>
    <w:rsid w:val="0005672A"/>
    <w:rsid w:val="0008446E"/>
    <w:rsid w:val="00091B8C"/>
    <w:rsid w:val="00094373"/>
    <w:rsid w:val="000A1744"/>
    <w:rsid w:val="000A6261"/>
    <w:rsid w:val="000B4AD7"/>
    <w:rsid w:val="000B68F3"/>
    <w:rsid w:val="000C456E"/>
    <w:rsid w:val="000C5D1A"/>
    <w:rsid w:val="000D0531"/>
    <w:rsid w:val="000E3613"/>
    <w:rsid w:val="000F2926"/>
    <w:rsid w:val="000F48D0"/>
    <w:rsid w:val="001022AF"/>
    <w:rsid w:val="00103434"/>
    <w:rsid w:val="00113045"/>
    <w:rsid w:val="0012070F"/>
    <w:rsid w:val="00140EC2"/>
    <w:rsid w:val="0016170E"/>
    <w:rsid w:val="0017013A"/>
    <w:rsid w:val="001725F5"/>
    <w:rsid w:val="0018063B"/>
    <w:rsid w:val="001A3839"/>
    <w:rsid w:val="001C0A81"/>
    <w:rsid w:val="001D085D"/>
    <w:rsid w:val="001D0F62"/>
    <w:rsid w:val="001D464A"/>
    <w:rsid w:val="001E1332"/>
    <w:rsid w:val="00230145"/>
    <w:rsid w:val="00231353"/>
    <w:rsid w:val="00235852"/>
    <w:rsid w:val="00240AED"/>
    <w:rsid w:val="0025298E"/>
    <w:rsid w:val="0025336B"/>
    <w:rsid w:val="00255631"/>
    <w:rsid w:val="00261811"/>
    <w:rsid w:val="002625D4"/>
    <w:rsid w:val="002647BE"/>
    <w:rsid w:val="002657C6"/>
    <w:rsid w:val="00275659"/>
    <w:rsid w:val="00287411"/>
    <w:rsid w:val="002923EC"/>
    <w:rsid w:val="002A17F2"/>
    <w:rsid w:val="002A4340"/>
    <w:rsid w:val="002A77CC"/>
    <w:rsid w:val="002B4D04"/>
    <w:rsid w:val="002C0B77"/>
    <w:rsid w:val="002C1D5C"/>
    <w:rsid w:val="002C4A58"/>
    <w:rsid w:val="002C5AF6"/>
    <w:rsid w:val="002D0ED8"/>
    <w:rsid w:val="002D4ECF"/>
    <w:rsid w:val="002D5FEE"/>
    <w:rsid w:val="002E31D4"/>
    <w:rsid w:val="002E6C13"/>
    <w:rsid w:val="00301CC9"/>
    <w:rsid w:val="00313FEB"/>
    <w:rsid w:val="003171FC"/>
    <w:rsid w:val="00331946"/>
    <w:rsid w:val="003320CB"/>
    <w:rsid w:val="003507D8"/>
    <w:rsid w:val="0036041E"/>
    <w:rsid w:val="0036150B"/>
    <w:rsid w:val="0036406E"/>
    <w:rsid w:val="003720AD"/>
    <w:rsid w:val="003779C7"/>
    <w:rsid w:val="00380DC8"/>
    <w:rsid w:val="00384AC7"/>
    <w:rsid w:val="00384D00"/>
    <w:rsid w:val="003852E8"/>
    <w:rsid w:val="003D3AE7"/>
    <w:rsid w:val="004246F2"/>
    <w:rsid w:val="00435D7C"/>
    <w:rsid w:val="00440D06"/>
    <w:rsid w:val="00467FAC"/>
    <w:rsid w:val="00482B80"/>
    <w:rsid w:val="004A024E"/>
    <w:rsid w:val="004B3BFC"/>
    <w:rsid w:val="004B48F8"/>
    <w:rsid w:val="004C0450"/>
    <w:rsid w:val="004E781C"/>
    <w:rsid w:val="00511E8C"/>
    <w:rsid w:val="005171EF"/>
    <w:rsid w:val="0053231C"/>
    <w:rsid w:val="005425D1"/>
    <w:rsid w:val="0054461F"/>
    <w:rsid w:val="005508D3"/>
    <w:rsid w:val="00557CAF"/>
    <w:rsid w:val="0056007E"/>
    <w:rsid w:val="00570EE5"/>
    <w:rsid w:val="00575803"/>
    <w:rsid w:val="005839B2"/>
    <w:rsid w:val="0058509C"/>
    <w:rsid w:val="005960C5"/>
    <w:rsid w:val="005A4673"/>
    <w:rsid w:val="005A7E35"/>
    <w:rsid w:val="005C12A0"/>
    <w:rsid w:val="005C44BA"/>
    <w:rsid w:val="005C4F44"/>
    <w:rsid w:val="005E7A9D"/>
    <w:rsid w:val="00617D1F"/>
    <w:rsid w:val="00621982"/>
    <w:rsid w:val="00621A71"/>
    <w:rsid w:val="00631101"/>
    <w:rsid w:val="006519F2"/>
    <w:rsid w:val="0066066D"/>
    <w:rsid w:val="006800A0"/>
    <w:rsid w:val="006810BB"/>
    <w:rsid w:val="006815E8"/>
    <w:rsid w:val="006849DB"/>
    <w:rsid w:val="006B5455"/>
    <w:rsid w:val="006C5B7E"/>
    <w:rsid w:val="006D1DA4"/>
    <w:rsid w:val="006D428E"/>
    <w:rsid w:val="006E098D"/>
    <w:rsid w:val="006E497B"/>
    <w:rsid w:val="006F2F49"/>
    <w:rsid w:val="007053A3"/>
    <w:rsid w:val="00711985"/>
    <w:rsid w:val="00724E71"/>
    <w:rsid w:val="00726C9B"/>
    <w:rsid w:val="007330C2"/>
    <w:rsid w:val="00733811"/>
    <w:rsid w:val="007410F4"/>
    <w:rsid w:val="007475B5"/>
    <w:rsid w:val="00750860"/>
    <w:rsid w:val="007537EE"/>
    <w:rsid w:val="00763BFA"/>
    <w:rsid w:val="00795EF4"/>
    <w:rsid w:val="0079686B"/>
    <w:rsid w:val="007C1B40"/>
    <w:rsid w:val="007C44DB"/>
    <w:rsid w:val="007C5040"/>
    <w:rsid w:val="007C536F"/>
    <w:rsid w:val="007D241A"/>
    <w:rsid w:val="007D4C6F"/>
    <w:rsid w:val="007E48B4"/>
    <w:rsid w:val="007E6CC4"/>
    <w:rsid w:val="007F024D"/>
    <w:rsid w:val="007F1A0D"/>
    <w:rsid w:val="008005D3"/>
    <w:rsid w:val="00816267"/>
    <w:rsid w:val="0085674D"/>
    <w:rsid w:val="00866C4F"/>
    <w:rsid w:val="00876463"/>
    <w:rsid w:val="00883561"/>
    <w:rsid w:val="00884779"/>
    <w:rsid w:val="00891CA6"/>
    <w:rsid w:val="00896CBE"/>
    <w:rsid w:val="008A4F55"/>
    <w:rsid w:val="008B01AA"/>
    <w:rsid w:val="008B5F47"/>
    <w:rsid w:val="008C6F39"/>
    <w:rsid w:val="008D1305"/>
    <w:rsid w:val="008E0310"/>
    <w:rsid w:val="008E6421"/>
    <w:rsid w:val="00901431"/>
    <w:rsid w:val="009039F8"/>
    <w:rsid w:val="00911D9C"/>
    <w:rsid w:val="00926E61"/>
    <w:rsid w:val="00933D35"/>
    <w:rsid w:val="00934700"/>
    <w:rsid w:val="009561B2"/>
    <w:rsid w:val="009629F1"/>
    <w:rsid w:val="009A14C6"/>
    <w:rsid w:val="009B3961"/>
    <w:rsid w:val="009C1F54"/>
    <w:rsid w:val="009E11EE"/>
    <w:rsid w:val="00A00F2F"/>
    <w:rsid w:val="00A07F0D"/>
    <w:rsid w:val="00A11F5E"/>
    <w:rsid w:val="00A126BC"/>
    <w:rsid w:val="00A13A1E"/>
    <w:rsid w:val="00A15C0E"/>
    <w:rsid w:val="00A31CBC"/>
    <w:rsid w:val="00A64B56"/>
    <w:rsid w:val="00A82438"/>
    <w:rsid w:val="00A84253"/>
    <w:rsid w:val="00A96D51"/>
    <w:rsid w:val="00AB1809"/>
    <w:rsid w:val="00AB3F86"/>
    <w:rsid w:val="00AB76C2"/>
    <w:rsid w:val="00AC04D7"/>
    <w:rsid w:val="00AD0331"/>
    <w:rsid w:val="00AD5B3B"/>
    <w:rsid w:val="00AF0F9C"/>
    <w:rsid w:val="00AF53F5"/>
    <w:rsid w:val="00AF5F75"/>
    <w:rsid w:val="00B0714B"/>
    <w:rsid w:val="00B07E53"/>
    <w:rsid w:val="00B204DE"/>
    <w:rsid w:val="00B26EC8"/>
    <w:rsid w:val="00B26F94"/>
    <w:rsid w:val="00B37BB1"/>
    <w:rsid w:val="00B41E84"/>
    <w:rsid w:val="00B660F8"/>
    <w:rsid w:val="00B71C09"/>
    <w:rsid w:val="00B84030"/>
    <w:rsid w:val="00BA72C0"/>
    <w:rsid w:val="00BB10C0"/>
    <w:rsid w:val="00BB64A4"/>
    <w:rsid w:val="00BF3827"/>
    <w:rsid w:val="00BF5A6F"/>
    <w:rsid w:val="00BF78F4"/>
    <w:rsid w:val="00C0133D"/>
    <w:rsid w:val="00C02851"/>
    <w:rsid w:val="00C05B43"/>
    <w:rsid w:val="00C14ABA"/>
    <w:rsid w:val="00C3325F"/>
    <w:rsid w:val="00C51738"/>
    <w:rsid w:val="00C53F93"/>
    <w:rsid w:val="00C562C9"/>
    <w:rsid w:val="00C90560"/>
    <w:rsid w:val="00CA1FC7"/>
    <w:rsid w:val="00CA4928"/>
    <w:rsid w:val="00CC5161"/>
    <w:rsid w:val="00D01B58"/>
    <w:rsid w:val="00D04D60"/>
    <w:rsid w:val="00D053A6"/>
    <w:rsid w:val="00D11A79"/>
    <w:rsid w:val="00D11C28"/>
    <w:rsid w:val="00D43F1B"/>
    <w:rsid w:val="00D5076B"/>
    <w:rsid w:val="00D6289F"/>
    <w:rsid w:val="00D64992"/>
    <w:rsid w:val="00D7179E"/>
    <w:rsid w:val="00D779AC"/>
    <w:rsid w:val="00D80805"/>
    <w:rsid w:val="00D80BB1"/>
    <w:rsid w:val="00D841E4"/>
    <w:rsid w:val="00D924C9"/>
    <w:rsid w:val="00DA55D6"/>
    <w:rsid w:val="00DB3702"/>
    <w:rsid w:val="00DE01EF"/>
    <w:rsid w:val="00DE0C3B"/>
    <w:rsid w:val="00DF09E6"/>
    <w:rsid w:val="00E33923"/>
    <w:rsid w:val="00E34B1B"/>
    <w:rsid w:val="00E36200"/>
    <w:rsid w:val="00E4512D"/>
    <w:rsid w:val="00E4574A"/>
    <w:rsid w:val="00E866A5"/>
    <w:rsid w:val="00E93A32"/>
    <w:rsid w:val="00EA7057"/>
    <w:rsid w:val="00EB2297"/>
    <w:rsid w:val="00ED18A0"/>
    <w:rsid w:val="00ED60E8"/>
    <w:rsid w:val="00EF2CCA"/>
    <w:rsid w:val="00F016CE"/>
    <w:rsid w:val="00F15827"/>
    <w:rsid w:val="00F3301D"/>
    <w:rsid w:val="00F3346A"/>
    <w:rsid w:val="00F36887"/>
    <w:rsid w:val="00F42A72"/>
    <w:rsid w:val="00F443E5"/>
    <w:rsid w:val="00F4623F"/>
    <w:rsid w:val="00F51E06"/>
    <w:rsid w:val="00F56C4F"/>
    <w:rsid w:val="00F62457"/>
    <w:rsid w:val="00F848BD"/>
    <w:rsid w:val="00FB6396"/>
    <w:rsid w:val="00FC024B"/>
    <w:rsid w:val="00FD19FA"/>
    <w:rsid w:val="00FD706E"/>
    <w:rsid w:val="00FF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BFCE54C8-1F66-4FA6-8D0A-CE44C9C4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F15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E36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link w:val="ListParagraphChar"/>
    <w:uiPriority w:val="34"/>
    <w:qFormat/>
    <w:rsid w:val="00750860"/>
    <w:pPr>
      <w:ind w:left="720"/>
      <w:contextualSpacing/>
    </w:pPr>
  </w:style>
  <w:style w:type="character" w:customStyle="1" w:styleId="guideurl">
    <w:name w:val="guideurl"/>
    <w:basedOn w:val="DefaultParagraphFont"/>
    <w:rsid w:val="007E6CC4"/>
  </w:style>
  <w:style w:type="character" w:customStyle="1" w:styleId="Heading1Char">
    <w:name w:val="Heading 1 Char"/>
    <w:basedOn w:val="DefaultParagraphFont"/>
    <w:link w:val="Heading1"/>
    <w:uiPriority w:val="9"/>
    <w:rsid w:val="00F15827"/>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A82438"/>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A8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1A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536F"/>
    <w:rPr>
      <w:i/>
      <w:iCs/>
    </w:rPr>
  </w:style>
  <w:style w:type="paragraph" w:customStyle="1" w:styleId="Textbody">
    <w:name w:val="Text body"/>
    <w:basedOn w:val="Normal"/>
    <w:rsid w:val="00D04D60"/>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E33923"/>
    <w:rPr>
      <w:rFonts w:eastAsiaTheme="minorHAnsi"/>
      <w:lang w:eastAsia="en-US"/>
    </w:rPr>
  </w:style>
  <w:style w:type="character" w:customStyle="1" w:styleId="PlainTextChar">
    <w:name w:val="Plain Text Char"/>
    <w:basedOn w:val="DefaultParagraphFont"/>
    <w:link w:val="PlainText"/>
    <w:uiPriority w:val="99"/>
    <w:rsid w:val="00E33923"/>
    <w:rPr>
      <w:rFonts w:ascii="Calibri" w:hAnsi="Calibri"/>
      <w:sz w:val="22"/>
    </w:rPr>
  </w:style>
  <w:style w:type="character" w:customStyle="1" w:styleId="hyperlinkchar">
    <w:name w:val="hyperlink__char"/>
    <w:basedOn w:val="DefaultParagraphFont"/>
    <w:rsid w:val="002D0ED8"/>
  </w:style>
  <w:style w:type="character" w:customStyle="1" w:styleId="ListParagraphChar">
    <w:name w:val="List Paragraph Char"/>
    <w:basedOn w:val="DefaultParagraphFont"/>
    <w:link w:val="ListParagraph"/>
    <w:uiPriority w:val="34"/>
    <w:locked/>
    <w:rsid w:val="00313FEB"/>
    <w:rPr>
      <w:rFonts w:ascii="Calibri" w:eastAsia="SimSun" w:hAnsi="Calibri"/>
      <w:sz w:val="22"/>
      <w:lang w:eastAsia="zh-CN"/>
    </w:rPr>
  </w:style>
  <w:style w:type="character" w:customStyle="1" w:styleId="a-size-base">
    <w:name w:val="a-size-base"/>
    <w:basedOn w:val="DefaultParagraphFont"/>
    <w:rsid w:val="00313FEB"/>
  </w:style>
  <w:style w:type="character" w:customStyle="1" w:styleId="apple-converted-space">
    <w:name w:val="apple-converted-space"/>
    <w:basedOn w:val="DefaultParagraphFont"/>
    <w:rsid w:val="00313FEB"/>
  </w:style>
  <w:style w:type="character" w:customStyle="1" w:styleId="Heading2Char">
    <w:name w:val="Heading 2 Char"/>
    <w:basedOn w:val="DefaultParagraphFont"/>
    <w:link w:val="Heading2"/>
    <w:uiPriority w:val="9"/>
    <w:semiHidden/>
    <w:rsid w:val="000E3613"/>
    <w:rPr>
      <w:rFonts w:asciiTheme="majorHAnsi" w:eastAsiaTheme="majorEastAsia" w:hAnsiTheme="majorHAnsi" w:cstheme="majorBidi"/>
      <w:b/>
      <w:bCs/>
      <w:color w:val="4F81BD" w:themeColor="accent1"/>
      <w:sz w:val="26"/>
      <w:szCs w:val="26"/>
      <w:lang w:eastAsia="zh-CN"/>
    </w:rPr>
  </w:style>
  <w:style w:type="paragraph" w:customStyle="1" w:styleId="Normal1">
    <w:name w:val="Normal1"/>
    <w:rsid w:val="00901431"/>
    <w:pPr>
      <w:spacing w:after="0"/>
    </w:pPr>
    <w:rPr>
      <w:rFonts w:ascii="Arial" w:eastAsia="Arial" w:hAnsi="Arial" w:cs="Arial"/>
      <w:color w:val="000000"/>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28201">
      <w:bodyDiv w:val="1"/>
      <w:marLeft w:val="0"/>
      <w:marRight w:val="0"/>
      <w:marTop w:val="0"/>
      <w:marBottom w:val="0"/>
      <w:divBdr>
        <w:top w:val="none" w:sz="0" w:space="0" w:color="auto"/>
        <w:left w:val="none" w:sz="0" w:space="0" w:color="auto"/>
        <w:bottom w:val="none" w:sz="0" w:space="0" w:color="auto"/>
        <w:right w:val="none" w:sz="0" w:space="0" w:color="auto"/>
      </w:divBdr>
    </w:div>
    <w:div w:id="357391741">
      <w:bodyDiv w:val="1"/>
      <w:marLeft w:val="0"/>
      <w:marRight w:val="0"/>
      <w:marTop w:val="0"/>
      <w:marBottom w:val="0"/>
      <w:divBdr>
        <w:top w:val="none" w:sz="0" w:space="0" w:color="auto"/>
        <w:left w:val="none" w:sz="0" w:space="0" w:color="auto"/>
        <w:bottom w:val="none" w:sz="0" w:space="0" w:color="auto"/>
        <w:right w:val="none" w:sz="0" w:space="0" w:color="auto"/>
      </w:divBdr>
    </w:div>
    <w:div w:id="616715516">
      <w:bodyDiv w:val="1"/>
      <w:marLeft w:val="0"/>
      <w:marRight w:val="0"/>
      <w:marTop w:val="0"/>
      <w:marBottom w:val="0"/>
      <w:divBdr>
        <w:top w:val="none" w:sz="0" w:space="0" w:color="auto"/>
        <w:left w:val="none" w:sz="0" w:space="0" w:color="auto"/>
        <w:bottom w:val="none" w:sz="0" w:space="0" w:color="auto"/>
        <w:right w:val="none" w:sz="0" w:space="0" w:color="auto"/>
      </w:divBdr>
    </w:div>
    <w:div w:id="693962736">
      <w:bodyDiv w:val="1"/>
      <w:marLeft w:val="0"/>
      <w:marRight w:val="0"/>
      <w:marTop w:val="0"/>
      <w:marBottom w:val="0"/>
      <w:divBdr>
        <w:top w:val="none" w:sz="0" w:space="0" w:color="auto"/>
        <w:left w:val="none" w:sz="0" w:space="0" w:color="auto"/>
        <w:bottom w:val="none" w:sz="0" w:space="0" w:color="auto"/>
        <w:right w:val="none" w:sz="0" w:space="0" w:color="auto"/>
      </w:divBdr>
    </w:div>
    <w:div w:id="846557570">
      <w:bodyDiv w:val="1"/>
      <w:marLeft w:val="0"/>
      <w:marRight w:val="0"/>
      <w:marTop w:val="0"/>
      <w:marBottom w:val="0"/>
      <w:divBdr>
        <w:top w:val="none" w:sz="0" w:space="0" w:color="auto"/>
        <w:left w:val="none" w:sz="0" w:space="0" w:color="auto"/>
        <w:bottom w:val="none" w:sz="0" w:space="0" w:color="auto"/>
        <w:right w:val="none" w:sz="0" w:space="0" w:color="auto"/>
      </w:divBdr>
    </w:div>
    <w:div w:id="1039940563">
      <w:bodyDiv w:val="1"/>
      <w:marLeft w:val="0"/>
      <w:marRight w:val="0"/>
      <w:marTop w:val="0"/>
      <w:marBottom w:val="0"/>
      <w:divBdr>
        <w:top w:val="none" w:sz="0" w:space="0" w:color="auto"/>
        <w:left w:val="none" w:sz="0" w:space="0" w:color="auto"/>
        <w:bottom w:val="none" w:sz="0" w:space="0" w:color="auto"/>
        <w:right w:val="none" w:sz="0" w:space="0" w:color="auto"/>
      </w:divBdr>
    </w:div>
    <w:div w:id="1319504828">
      <w:bodyDiv w:val="1"/>
      <w:marLeft w:val="0"/>
      <w:marRight w:val="0"/>
      <w:marTop w:val="0"/>
      <w:marBottom w:val="0"/>
      <w:divBdr>
        <w:top w:val="none" w:sz="0" w:space="0" w:color="auto"/>
        <w:left w:val="none" w:sz="0" w:space="0" w:color="auto"/>
        <w:bottom w:val="none" w:sz="0" w:space="0" w:color="auto"/>
        <w:right w:val="none" w:sz="0" w:space="0" w:color="auto"/>
      </w:divBdr>
    </w:div>
    <w:div w:id="1500273553">
      <w:bodyDiv w:val="1"/>
      <w:marLeft w:val="0"/>
      <w:marRight w:val="0"/>
      <w:marTop w:val="0"/>
      <w:marBottom w:val="0"/>
      <w:divBdr>
        <w:top w:val="none" w:sz="0" w:space="0" w:color="auto"/>
        <w:left w:val="none" w:sz="0" w:space="0" w:color="auto"/>
        <w:bottom w:val="none" w:sz="0" w:space="0" w:color="auto"/>
        <w:right w:val="none" w:sz="0" w:space="0" w:color="auto"/>
      </w:divBdr>
    </w:div>
    <w:div w:id="1617786353">
      <w:bodyDiv w:val="1"/>
      <w:marLeft w:val="0"/>
      <w:marRight w:val="0"/>
      <w:marTop w:val="0"/>
      <w:marBottom w:val="0"/>
      <w:divBdr>
        <w:top w:val="none" w:sz="0" w:space="0" w:color="auto"/>
        <w:left w:val="none" w:sz="0" w:space="0" w:color="auto"/>
        <w:bottom w:val="none" w:sz="0" w:space="0" w:color="auto"/>
        <w:right w:val="none" w:sz="0" w:space="0" w:color="auto"/>
      </w:divBdr>
    </w:div>
    <w:div w:id="1853369926">
      <w:bodyDiv w:val="1"/>
      <w:marLeft w:val="0"/>
      <w:marRight w:val="0"/>
      <w:marTop w:val="0"/>
      <w:marBottom w:val="0"/>
      <w:divBdr>
        <w:top w:val="none" w:sz="0" w:space="0" w:color="auto"/>
        <w:left w:val="none" w:sz="0" w:space="0" w:color="auto"/>
        <w:bottom w:val="none" w:sz="0" w:space="0" w:color="auto"/>
        <w:right w:val="none" w:sz="0" w:space="0" w:color="auto"/>
      </w:divBdr>
    </w:div>
    <w:div w:id="2098211639">
      <w:bodyDiv w:val="1"/>
      <w:marLeft w:val="0"/>
      <w:marRight w:val="0"/>
      <w:marTop w:val="0"/>
      <w:marBottom w:val="0"/>
      <w:divBdr>
        <w:top w:val="none" w:sz="0" w:space="0" w:color="auto"/>
        <w:left w:val="none" w:sz="0" w:space="0" w:color="auto"/>
        <w:bottom w:val="none" w:sz="0" w:space="0" w:color="auto"/>
        <w:right w:val="none" w:sz="0" w:space="0" w:color="auto"/>
      </w:divBdr>
    </w:div>
    <w:div w:id="21001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ta.edu/disability" TargetMode="External"/><Relationship Id="rId18" Type="http://schemas.openxmlformats.org/officeDocument/2006/relationships/hyperlink" Target="http://library.uta.edu/plagiarism/index.html" TargetMode="External"/><Relationship Id="rId26" Type="http://schemas.openxmlformats.org/officeDocument/2006/relationships/hyperlink" Target="http://www.uta.edu/universitycollege/current/academic-support/learning-center/tutoring/start-strong.php" TargetMode="External"/><Relationship Id="rId39" Type="http://schemas.openxmlformats.org/officeDocument/2006/relationships/hyperlink" Target="https://mavalert.uta.edu/" TargetMode="External"/><Relationship Id="rId21" Type="http://schemas.openxmlformats.org/officeDocument/2006/relationships/hyperlink" Target="http://www.uta.edu/universitycollege/resources/advising.php" TargetMode="External"/><Relationship Id="rId34" Type="http://schemas.openxmlformats.org/officeDocument/2006/relationships/hyperlink" Target="mailto:donelle@uta.edu" TargetMode="External"/><Relationship Id="rId42" Type="http://schemas.openxmlformats.org/officeDocument/2006/relationships/hyperlink" Target="mailto:llpyburn@uta.edu" TargetMode="External"/><Relationship Id="rId47" Type="http://schemas.openxmlformats.org/officeDocument/2006/relationships/hyperlink" Target="http://libguides.uta.edu" TargetMode="External"/><Relationship Id="rId50" Type="http://schemas.openxmlformats.org/officeDocument/2006/relationships/hyperlink" Target="http://pulse.uta.edu/vwebv/enterCourseReserve.do" TargetMode="External"/><Relationship Id="rId55" Type="http://schemas.openxmlformats.org/officeDocument/2006/relationships/hyperlink" Target="http://library.uta.edu/academic-plaza" TargetMode="External"/><Relationship Id="rId63" Type="http://schemas.openxmlformats.org/officeDocument/2006/relationships/hyperlink" Target="http://www.uta.edu/conhi/students/policy/index.php" TargetMode="External"/><Relationship Id="rId68" Type="http://schemas.openxmlformats.org/officeDocument/2006/relationships/hyperlink" Target="mailto:olivier@uta.edu"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jrieta@uta.edu" TargetMode="External"/><Relationship Id="rId2" Type="http://schemas.openxmlformats.org/officeDocument/2006/relationships/numbering" Target="numbering.xml"/><Relationship Id="rId16" Type="http://schemas.openxmlformats.org/officeDocument/2006/relationships/hyperlink" Target="file:///C:\Users\olivier\AppData\Local\Temp\jmhood@uta.edu" TargetMode="External"/><Relationship Id="rId29" Type="http://schemas.openxmlformats.org/officeDocument/2006/relationships/hyperlink" Target="http://www.uta.edu/IDEAS" TargetMode="External"/><Relationship Id="rId11" Type="http://schemas.openxmlformats.org/officeDocument/2006/relationships/hyperlink" Target="http://www.uta.edu/uta/acadcal.php?session=20176" TargetMode="External"/><Relationship Id="rId24" Type="http://schemas.openxmlformats.org/officeDocument/2006/relationships/hyperlink" Target="http://www.uta.edu/universitycollege/resources/index.php" TargetMode="External"/><Relationship Id="rId32" Type="http://schemas.openxmlformats.org/officeDocument/2006/relationships/hyperlink" Target="http://library.uta.edu/academic-plaza" TargetMode="External"/><Relationship Id="rId37" Type="http://schemas.openxmlformats.org/officeDocument/2006/relationships/hyperlink" Target="mailto:helpdesk@uta.edu" TargetMode="External"/><Relationship Id="rId40" Type="http://schemas.openxmlformats.org/officeDocument/2006/relationships/hyperlink" Target="https://mavalert.uta.edu/register.php" TargetMode="External"/><Relationship Id="rId45" Type="http://schemas.openxmlformats.org/officeDocument/2006/relationships/hyperlink" Target="http://libguides.uta.edu/nursing" TargetMode="External"/><Relationship Id="rId53" Type="http://schemas.openxmlformats.org/officeDocument/2006/relationships/hyperlink" Target="http://library.uta.edu/how-to" TargetMode="External"/><Relationship Id="rId58" Type="http://schemas.openxmlformats.org/officeDocument/2006/relationships/hyperlink" Target="http://libguides.uta.edu/nursing" TargetMode="External"/><Relationship Id="rId66" Type="http://schemas.openxmlformats.org/officeDocument/2006/relationships/hyperlink" Target="mailto:jleflore@uta.edu" TargetMode="External"/><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ta.edu/titleIX" TargetMode="External"/><Relationship Id="rId23" Type="http://schemas.openxmlformats.org/officeDocument/2006/relationships/hyperlink" Target="mailto:resources@uta.edu" TargetMode="External"/><Relationship Id="rId28" Type="http://schemas.openxmlformats.org/officeDocument/2006/relationships/hyperlink" Target="http://www.uta.edu/utsi" TargetMode="External"/><Relationship Id="rId36" Type="http://schemas.openxmlformats.org/officeDocument/2006/relationships/hyperlink" Target="http://www.uta.edu/oit/cs/email/mavmail.php" TargetMode="External"/><Relationship Id="rId49" Type="http://schemas.openxmlformats.org/officeDocument/2006/relationships/hyperlink" Target="http://libguides.uta.edu/az.php" TargetMode="External"/><Relationship Id="rId57" Type="http://schemas.openxmlformats.org/officeDocument/2006/relationships/hyperlink" Target="http://libguides.uta.edu" TargetMode="External"/><Relationship Id="rId61" Type="http://schemas.openxmlformats.org/officeDocument/2006/relationships/hyperlink" Target="http://www.bon.state.tx.us" TargetMode="External"/><Relationship Id="rId10" Type="http://schemas.openxmlformats.org/officeDocument/2006/relationships/hyperlink" Target="http://www.uta.edu/fao/" TargetMode="External"/><Relationship Id="rId19" Type="http://schemas.openxmlformats.org/officeDocument/2006/relationships/hyperlink" Target="http://www.uta.edu/universitycollege/current/academic-support/learning-center/tutoring/index.php" TargetMode="External"/><Relationship Id="rId31" Type="http://schemas.openxmlformats.org/officeDocument/2006/relationships/hyperlink" Target="http://www.uta.edu/owl" TargetMode="External"/><Relationship Id="rId44" Type="http://schemas.openxmlformats.org/officeDocument/2006/relationships/hyperlink" Target="mailto:library-nursing@listserv.uta.edu" TargetMode="External"/><Relationship Id="rId52" Type="http://schemas.openxmlformats.org/officeDocument/2006/relationships/hyperlink" Target="http://pulse.uta.edu/vwebv/searchSubject" TargetMode="External"/><Relationship Id="rId60" Type="http://schemas.openxmlformats.org/officeDocument/2006/relationships/hyperlink" Target="http://libguides.uta.edu/pols2311fm" TargetMode="External"/><Relationship Id="rId65" Type="http://schemas.openxmlformats.org/officeDocument/2006/relationships/hyperlink" Target="http://www.uta.edu/conhi/students/scholarships/index.php" TargetMode="External"/><Relationship Id="rId73" Type="http://schemas.openxmlformats.org/officeDocument/2006/relationships/hyperlink" Target="http://www.uta.edu/conhi/students/advising/nursing-grad.php" TargetMode="External"/><Relationship Id="rId4" Type="http://schemas.openxmlformats.org/officeDocument/2006/relationships/settings" Target="settings.xml"/><Relationship Id="rId9" Type="http://schemas.openxmlformats.org/officeDocument/2006/relationships/hyperlink" Target="http://catalog.uta.edu/search/?P=NURS%205418" TargetMode="External"/><Relationship Id="rId14" Type="http://schemas.openxmlformats.org/officeDocument/2006/relationships/hyperlink" Target="http://www.uta.edu/hr/eos/index.php" TargetMode="External"/><Relationship Id="rId22" Type="http://schemas.openxmlformats.org/officeDocument/2006/relationships/hyperlink" Target="http://www.uta.edu/universitycollege/current/academic-support/mcnair/index.php" TargetMode="External"/><Relationship Id="rId27" Type="http://schemas.openxmlformats.org/officeDocument/2006/relationships/hyperlink" Target="http://www.uta.edu/universitycollege/current/academic-support/learning-center/si/index.php" TargetMode="External"/><Relationship Id="rId30" Type="http://schemas.openxmlformats.org/officeDocument/2006/relationships/hyperlink" Target="https://uta.mywconline.com" TargetMode="External"/><Relationship Id="rId35" Type="http://schemas.openxmlformats.org/officeDocument/2006/relationships/hyperlink" Target="mailto:schira@uta.edu" TargetMode="External"/><Relationship Id="rId43" Type="http://schemas.openxmlformats.org/officeDocument/2006/relationships/hyperlink" Target="mailto:scalf@uta.edu" TargetMode="External"/><Relationship Id="rId48" Type="http://schemas.openxmlformats.org/officeDocument/2006/relationships/hyperlink" Target="http://ask.uta.edu" TargetMode="External"/><Relationship Id="rId56" Type="http://schemas.openxmlformats.org/officeDocument/2006/relationships/hyperlink" Target="http://openroom.uta.edu/" TargetMode="External"/><Relationship Id="rId64" Type="http://schemas.openxmlformats.org/officeDocument/2006/relationships/hyperlink" Target="http://www.uta.edu/conhi/students/msn-resources/index.php" TargetMode="External"/><Relationship Id="rId69" Type="http://schemas.openxmlformats.org/officeDocument/2006/relationships/hyperlink" Target="mailto:ljohn@uta.edu" TargetMode="External"/><Relationship Id="rId77" Type="http://schemas.openxmlformats.org/officeDocument/2006/relationships/theme" Target="theme/theme1.xml"/><Relationship Id="rId8" Type="http://schemas.openxmlformats.org/officeDocument/2006/relationships/hyperlink" Target="https://www.uta.edu/profiles/bethany-mcclean" TargetMode="External"/><Relationship Id="rId51" Type="http://schemas.openxmlformats.org/officeDocument/2006/relationships/hyperlink" Target="http://uta.summon.serialssolutions.com/" TargetMode="External"/><Relationship Id="rId72" Type="http://schemas.openxmlformats.org/officeDocument/2006/relationships/hyperlink" Target="mailto:christina.gale@uta.edu" TargetMode="External"/><Relationship Id="rId3" Type="http://schemas.openxmlformats.org/officeDocument/2006/relationships/styles" Target="styles.xml"/><Relationship Id="rId12" Type="http://schemas.openxmlformats.org/officeDocument/2006/relationships/hyperlink" Target="http://www.uta.edu/disability" TargetMode="External"/><Relationship Id="rId17" Type="http://schemas.openxmlformats.org/officeDocument/2006/relationships/hyperlink" Target="https://www.uta.edu/conduct/" TargetMode="External"/><Relationship Id="rId25" Type="http://schemas.openxmlformats.org/officeDocument/2006/relationships/hyperlink" Target="http://www.uta.edu/universitycollege/current/academic-support/learning-center/tutoring/index.php" TargetMode="External"/><Relationship Id="rId33" Type="http://schemas.openxmlformats.org/officeDocument/2006/relationships/hyperlink" Target="http://www.uta.edu/news/info/campus-carry/" TargetMode="External"/><Relationship Id="rId38" Type="http://schemas.openxmlformats.org/officeDocument/2006/relationships/hyperlink" Target="http://www.uta.edu/sfs" TargetMode="External"/><Relationship Id="rId46" Type="http://schemas.openxmlformats.org/officeDocument/2006/relationships/hyperlink" Target="http://library.uta.edu/" TargetMode="External"/><Relationship Id="rId59" Type="http://schemas.openxmlformats.org/officeDocument/2006/relationships/hyperlink" Target="http://libguides.uta.edu/os" TargetMode="External"/><Relationship Id="rId67" Type="http://schemas.openxmlformats.org/officeDocument/2006/relationships/hyperlink" Target="mailto:monee@uta.edu" TargetMode="External"/><Relationship Id="rId20" Type="http://schemas.openxmlformats.org/officeDocument/2006/relationships/hyperlink" Target="http://www.uta.edu/universitycollege/resources/college-based-clinics-labs.php" TargetMode="External"/><Relationship Id="rId41" Type="http://schemas.openxmlformats.org/officeDocument/2006/relationships/hyperlink" Target="mailto:peace@uta.edu" TargetMode="External"/><Relationship Id="rId54" Type="http://schemas.openxmlformats.org/officeDocument/2006/relationships/hyperlink" Target="http://libguides.uta.edu/offcampus" TargetMode="External"/><Relationship Id="rId62" Type="http://schemas.openxmlformats.org/officeDocument/2006/relationships/hyperlink" Target="http://www.cdc.gov/" TargetMode="External"/><Relationship Id="rId70" Type="http://schemas.openxmlformats.org/officeDocument/2006/relationships/hyperlink" Target="mailto:angel.korenek@uta.edu"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FB595-3A1F-4F09-9769-AE2AA3A5B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6259</Words>
  <Characters>35682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41858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Rose Olivier</cp:lastModifiedBy>
  <cp:revision>3</cp:revision>
  <cp:lastPrinted>2017-06-12T16:42:00Z</cp:lastPrinted>
  <dcterms:created xsi:type="dcterms:W3CDTF">2017-08-13T01:29:00Z</dcterms:created>
  <dcterms:modified xsi:type="dcterms:W3CDTF">2017-08-17T10:45:00Z</dcterms:modified>
</cp:coreProperties>
</file>